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AA" w:rsidRDefault="009B3BDA">
      <w:r>
        <w:rPr>
          <w:noProof/>
          <w:color w:val="auto"/>
          <w:kern w:val="0"/>
          <w:sz w:val="24"/>
          <w:szCs w:val="24"/>
          <w14:ligatures w14:val="none"/>
          <w14:cntxtAlts w14:val="0"/>
        </w:rPr>
        <w:drawing>
          <wp:anchor distT="36576" distB="36576" distL="36576" distR="36576" simplePos="0" relativeHeight="251660288" behindDoc="0" locked="0" layoutInCell="1" allowOverlap="1" wp14:anchorId="297DF754" wp14:editId="608629DB">
            <wp:simplePos x="0" y="0"/>
            <wp:positionH relativeFrom="column">
              <wp:posOffset>-537845</wp:posOffset>
            </wp:positionH>
            <wp:positionV relativeFrom="paragraph">
              <wp:posOffset>-190500</wp:posOffset>
            </wp:positionV>
            <wp:extent cx="1202055" cy="1371600"/>
            <wp:effectExtent l="0" t="0" r="0" b="0"/>
            <wp:wrapNone/>
            <wp:docPr id="2" name="Picture 2" descr="Crest 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rest 9-2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2055"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A4FE0">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2CE885FD" wp14:editId="6F68FB4F">
                <wp:simplePos x="0" y="0"/>
                <wp:positionH relativeFrom="column">
                  <wp:posOffset>958850</wp:posOffset>
                </wp:positionH>
                <wp:positionV relativeFrom="paragraph">
                  <wp:posOffset>-76200</wp:posOffset>
                </wp:positionV>
                <wp:extent cx="5494020" cy="8572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85725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C28B5" w:rsidRDefault="00FC28B5" w:rsidP="009A4FE0">
                            <w:pPr>
                              <w:widowControl w:val="0"/>
                              <w:rPr>
                                <w:rFonts w:ascii="Elephant" w:hAnsi="Elephant"/>
                                <w:b/>
                                <w:bCs/>
                                <w14:ligatures w14:val="none"/>
                              </w:rPr>
                            </w:pPr>
                            <w:r>
                              <w:rPr>
                                <w:rFonts w:ascii="Elephant" w:hAnsi="Elephant"/>
                                <w:b/>
                                <w:bCs/>
                                <w:sz w:val="34"/>
                                <w:szCs w:val="34"/>
                                <w14:ligatures w14:val="none"/>
                              </w:rPr>
                              <w:t>BURLINGTON TOWNSHIP HIGH SCHOOL</w:t>
                            </w:r>
                          </w:p>
                          <w:p w:rsidR="00FC28B5" w:rsidRDefault="00FC28B5" w:rsidP="009A4FE0">
                            <w:pPr>
                              <w:widowControl w:val="0"/>
                              <w:rPr>
                                <w:rFonts w:ascii="Bookman Old Style" w:hAnsi="Bookman Old Style"/>
                                <w:sz w:val="8"/>
                                <w:szCs w:val="8"/>
                                <w14:ligatures w14:val="none"/>
                              </w:rPr>
                            </w:pPr>
                            <w:r>
                              <w:rPr>
                                <w:rFonts w:ascii="Elephant" w:hAnsi="Elephant"/>
                                <w14:ligatures w14:val="none"/>
                              </w:rPr>
                              <w:tab/>
                              <w:t xml:space="preserve"> </w:t>
                            </w:r>
                            <w:r>
                              <w:rPr>
                                <w:rFonts w:ascii="Bookman Old Style" w:hAnsi="Bookman Old Style"/>
                                <w:w w:val="102"/>
                                <w:sz w:val="22"/>
                                <w:szCs w:val="22"/>
                                <w14:ligatures w14:val="none"/>
                              </w:rPr>
                              <w:t>610 FOUNTAIN AVENUE, BURLINGTON TOWNSHIP, NJ 08016-3314</w:t>
                            </w:r>
                          </w:p>
                          <w:p w:rsidR="00FC28B5" w:rsidRDefault="00FC28B5" w:rsidP="009A4FE0">
                            <w:pPr>
                              <w:widowControl w:val="0"/>
                              <w:rPr>
                                <w:rFonts w:ascii="Bookman Old Style" w:hAnsi="Bookman Old Style"/>
                                <w:sz w:val="8"/>
                                <w:szCs w:val="8"/>
                                <w14:ligatures w14:val="none"/>
                              </w:rPr>
                            </w:pPr>
                            <w:r>
                              <w:rPr>
                                <w:rFonts w:ascii="Bookman Old Style" w:hAnsi="Bookman Old Style"/>
                                <w:sz w:val="8"/>
                                <w:szCs w:val="8"/>
                                <w14:ligatures w14:val="none"/>
                              </w:rPr>
                              <w:t> </w:t>
                            </w:r>
                          </w:p>
                          <w:p w:rsidR="00FC28B5" w:rsidRDefault="00FC28B5" w:rsidP="009A4FE0">
                            <w:pPr>
                              <w:widowControl w:val="0"/>
                              <w:jc w:val="center"/>
                              <w:rPr>
                                <w:rFonts w:ascii="Bookman Old Style" w:hAnsi="Bookman Old Style"/>
                                <w:w w:val="105"/>
                                <w:sz w:val="15"/>
                                <w:szCs w:val="15"/>
                                <w14:ligatures w14:val="none"/>
                              </w:rPr>
                            </w:pPr>
                            <w:r>
                              <w:rPr>
                                <w:rFonts w:ascii="Bookman Old Style" w:hAnsi="Bookman Old Style"/>
                                <w:w w:val="105"/>
                                <w:sz w:val="15"/>
                                <w:szCs w:val="15"/>
                                <w14:ligatures w14:val="none"/>
                              </w:rPr>
                              <w:t>MAIN OFFICE: 609-387-1713</w:t>
                            </w:r>
                          </w:p>
                          <w:p w:rsidR="00FC28B5" w:rsidRDefault="00FC28B5" w:rsidP="009A4FE0">
                            <w:pPr>
                              <w:widowControl w:val="0"/>
                              <w:jc w:val="center"/>
                              <w:rPr>
                                <w:rFonts w:ascii="Bookman Old Style" w:hAnsi="Bookman Old Style"/>
                                <w:sz w:val="16"/>
                                <w:szCs w:val="16"/>
                                <w14:ligatures w14:val="none"/>
                              </w:rPr>
                            </w:pPr>
                            <w:r>
                              <w:rPr>
                                <w:rFonts w:ascii="Bookman Old Style" w:hAnsi="Bookman Old Style"/>
                                <w:w w:val="105"/>
                                <w:sz w:val="15"/>
                                <w:szCs w:val="15"/>
                                <w14:ligatures w14:val="none"/>
                              </w:rPr>
                              <w:t>HOPKINS OFFICE: 609- 387- 3774</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5pt;margin-top:-6pt;width:432.6pt;height:6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m+QIAANkGAAAOAAAAZHJzL2Uyb0RvYy54bWysVV1vmzAUfZ+0/2D5nQIJ4UslVQJhmtR9&#10;SO1+gAMmoILNbCekm/bfd22SlHZ7mNbyYNnX9vW55557ub45di06UCEbzhLsXjkYUVbwsmG7BH+7&#10;z60QI6kIK0nLGU3wI5X4Zvn+3fXQx3TGa96WVCBwwmQ89Amulepj25ZFTTsir3hPGWxWXHREwVLs&#10;7FKQAbx3rT1zHN8euCh7wQsqJVizcRMvjf+qooX6UlWSKtQmGLApMwozbvVoL69JvBOkr5viBIP8&#10;B4qONAwevbjKiCJoL5o/XHVNIbjklboqeGfzqmoKamKAaFznRTR3NempiQXIkf2FJvl2bovPh68C&#10;NWWC5xgx0kGK7ulRoTU/orlmZ+hlDIfuejimjmCGLJtIZX/LiweJGE9rwnZ0JQQfakpKQOfqm/bk&#10;6uhHaifb4RMv4RmyV9w4Olai09QBGQi8Q5YeL5nRUAowLrzIc2awVcBeuAhmC5M6m8Tn272Q6gPl&#10;HdKTBAvIvPFODrdSaTQkPh/RjzGeN21rst+yZwY4OFqokc94m8SABKb6pMZkUvszcqJNuAk9y5v5&#10;G8tzssxa5aln+bkbLLJ5lqaZ+0ujcL24bsqSMv3oWWau929pPAl+FMhFaJK3TandaUimXGjaCnQg&#10;IPTyYUxRu++A69F2kjqYoCAmJgj3ctuwNHFsPwdutiH6FyS4M89ZzyIr98PA8nJvYUWBE1qOG60j&#10;34HEZflzEm4bRl9PAhqMVki7g8Zzqr4J9klYb0sKibtGQc9qmw6k6Ohv7CJa+xtWGk0p0rTjfMKh&#10;jvvvHK7yhRN489AKgsXc8uYbx1qHeWqtUtf3g806XW9eCGljxClfT6NJ5kTpE7ynN54gg1bOZWCK&#10;W9fzWNnquD1C4Lrit7x8hDIXHKoQChb+DTCpufiB0QB9NsHy+54IilH7kUGrmPtutIDGPF2I6WI7&#10;XRBWgKsEK4zGaapMM9dRML6CllI1ptqfkAB8vYD+aQI59XrdoKdrc+rpj7T8DQAA//8DAFBLAwQU&#10;AAYACAAAACEANkDV5OEAAAAMAQAADwAAAGRycy9kb3ducmV2LnhtbEyPUUvDMBSF3wX/Q7iCb1vS&#10;Fot0TccU1hcR3RRhb2mTtcXmpiTZVv+9d0/6dg73cO53yvVsR3Y2PgwOJSRLAcxg6/SAnYTPj+3i&#10;EViICrUaHRoJPybAurq9KVWh3QV35ryPHaMSDIWS0Mc4FZyHtjdWhaWbDNLt6LxVkazvuPbqQuV2&#10;5KkQObdqQPrQq8k896b93p+shKZ99U+bl/rtfVurvM6O2aH+Qinv7+bNClg0c/wLwxWf0KEipsad&#10;UAc2kn9IaEuUsEhSEteESPIUWEMqzQTwquT/R1S/AAAA//8DAFBLAQItABQABgAIAAAAIQC2gziS&#10;/gAAAOEBAAATAAAAAAAAAAAAAAAAAAAAAABbQ29udGVudF9UeXBlc10ueG1sUEsBAi0AFAAGAAgA&#10;AAAhADj9If/WAAAAlAEAAAsAAAAAAAAAAAAAAAAALwEAAF9yZWxzLy5yZWxzUEsBAi0AFAAGAAgA&#10;AAAhAAb8bab5AgAA2QYAAA4AAAAAAAAAAAAAAAAALgIAAGRycy9lMm9Eb2MueG1sUEsBAi0AFAAG&#10;AAgAAAAhADZA1eThAAAADAEAAA8AAAAAAAAAAAAAAAAAUwUAAGRycy9kb3ducmV2LnhtbFBLBQYA&#10;AAAABAAEAPMAAABhBgAAAAA=&#10;" filled="f" fillcolor="black [0]" stroked="f" strokecolor="black [0]" strokeweight="0" insetpen="t">
                <v:textbox inset="2.85pt,2.85pt,2.85pt,2.85pt">
                  <w:txbxContent>
                    <w:p w:rsidR="008A7A5C" w:rsidRDefault="008A7A5C" w:rsidP="009A4FE0">
                      <w:pPr>
                        <w:widowControl w:val="0"/>
                        <w:rPr>
                          <w:rFonts w:ascii="Elephant" w:hAnsi="Elephant"/>
                          <w:b/>
                          <w:bCs/>
                          <w14:ligatures w14:val="none"/>
                        </w:rPr>
                      </w:pPr>
                      <w:r>
                        <w:rPr>
                          <w:rFonts w:ascii="Elephant" w:hAnsi="Elephant"/>
                          <w:b/>
                          <w:bCs/>
                          <w:sz w:val="34"/>
                          <w:szCs w:val="34"/>
                          <w14:ligatures w14:val="none"/>
                        </w:rPr>
                        <w:t>BURLINGTON TOWNSHIP HIGH SCHOOL</w:t>
                      </w:r>
                    </w:p>
                    <w:p w:rsidR="008A7A5C" w:rsidRDefault="008A7A5C" w:rsidP="009A4FE0">
                      <w:pPr>
                        <w:widowControl w:val="0"/>
                        <w:rPr>
                          <w:rFonts w:ascii="Bookman Old Style" w:hAnsi="Bookman Old Style"/>
                          <w:sz w:val="8"/>
                          <w:szCs w:val="8"/>
                          <w14:ligatures w14:val="none"/>
                        </w:rPr>
                      </w:pPr>
                      <w:r>
                        <w:rPr>
                          <w:rFonts w:ascii="Elephant" w:hAnsi="Elephant"/>
                          <w14:ligatures w14:val="none"/>
                        </w:rPr>
                        <w:tab/>
                        <w:t xml:space="preserve"> </w:t>
                      </w:r>
                      <w:r>
                        <w:rPr>
                          <w:rFonts w:ascii="Bookman Old Style" w:hAnsi="Bookman Old Style"/>
                          <w:w w:val="102"/>
                          <w:sz w:val="22"/>
                          <w:szCs w:val="22"/>
                          <w14:ligatures w14:val="none"/>
                        </w:rPr>
                        <w:t>610 FOUNTAIN AVENUE, BURLINGTON TOWNSHIP, NJ 08016-3314</w:t>
                      </w:r>
                    </w:p>
                    <w:p w:rsidR="008A7A5C" w:rsidRDefault="008A7A5C" w:rsidP="009A4FE0">
                      <w:pPr>
                        <w:widowControl w:val="0"/>
                        <w:rPr>
                          <w:rFonts w:ascii="Bookman Old Style" w:hAnsi="Bookman Old Style"/>
                          <w:sz w:val="8"/>
                          <w:szCs w:val="8"/>
                          <w14:ligatures w14:val="none"/>
                        </w:rPr>
                      </w:pPr>
                      <w:r>
                        <w:rPr>
                          <w:rFonts w:ascii="Bookman Old Style" w:hAnsi="Bookman Old Style"/>
                          <w:sz w:val="8"/>
                          <w:szCs w:val="8"/>
                          <w14:ligatures w14:val="none"/>
                        </w:rPr>
                        <w:t> </w:t>
                      </w:r>
                    </w:p>
                    <w:p w:rsidR="008A7A5C" w:rsidRDefault="008A7A5C" w:rsidP="009A4FE0">
                      <w:pPr>
                        <w:widowControl w:val="0"/>
                        <w:jc w:val="center"/>
                        <w:rPr>
                          <w:rFonts w:ascii="Bookman Old Style" w:hAnsi="Bookman Old Style"/>
                          <w:w w:val="105"/>
                          <w:sz w:val="15"/>
                          <w:szCs w:val="15"/>
                          <w14:ligatures w14:val="none"/>
                        </w:rPr>
                      </w:pPr>
                      <w:r>
                        <w:rPr>
                          <w:rFonts w:ascii="Bookman Old Style" w:hAnsi="Bookman Old Style"/>
                          <w:w w:val="105"/>
                          <w:sz w:val="15"/>
                          <w:szCs w:val="15"/>
                          <w14:ligatures w14:val="none"/>
                        </w:rPr>
                        <w:t>MAIN OFFICE: 609-387-1713</w:t>
                      </w:r>
                    </w:p>
                    <w:p w:rsidR="008A7A5C" w:rsidRDefault="008A7A5C" w:rsidP="009A4FE0">
                      <w:pPr>
                        <w:widowControl w:val="0"/>
                        <w:jc w:val="center"/>
                        <w:rPr>
                          <w:rFonts w:ascii="Bookman Old Style" w:hAnsi="Bookman Old Style"/>
                          <w:sz w:val="16"/>
                          <w:szCs w:val="16"/>
                          <w14:ligatures w14:val="none"/>
                        </w:rPr>
                      </w:pPr>
                      <w:r>
                        <w:rPr>
                          <w:rFonts w:ascii="Bookman Old Style" w:hAnsi="Bookman Old Style"/>
                          <w:w w:val="105"/>
                          <w:sz w:val="15"/>
                          <w:szCs w:val="15"/>
                          <w14:ligatures w14:val="none"/>
                        </w:rPr>
                        <w:t>HOPKINS OFFICE: 609- 387- 3774</w:t>
                      </w:r>
                    </w:p>
                  </w:txbxContent>
                </v:textbox>
              </v:shape>
            </w:pict>
          </mc:Fallback>
        </mc:AlternateContent>
      </w:r>
    </w:p>
    <w:p w:rsidR="009A4FE0" w:rsidRDefault="009A4FE0"/>
    <w:p w:rsidR="009A4FE0" w:rsidRDefault="009A4FE0"/>
    <w:p w:rsidR="009A4FE0" w:rsidRDefault="009A4FE0"/>
    <w:p w:rsidR="009A4FE0" w:rsidRDefault="009A4FE0"/>
    <w:p w:rsidR="009A4FE0" w:rsidRDefault="009B3BDA">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0761DCB4" wp14:editId="505C8E9A">
                <wp:simplePos x="0" y="0"/>
                <wp:positionH relativeFrom="column">
                  <wp:posOffset>553299</wp:posOffset>
                </wp:positionH>
                <wp:positionV relativeFrom="paragraph">
                  <wp:posOffset>108435</wp:posOffset>
                </wp:positionV>
                <wp:extent cx="6086293"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293" cy="34290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C28B5" w:rsidRDefault="00FC28B5" w:rsidP="009A4FE0">
                            <w:pPr>
                              <w:widowControl w:val="0"/>
                              <w:rPr>
                                <w:rFonts w:ascii="Bookman Old Style" w:hAnsi="Bookman Old Style"/>
                                <w:sz w:val="14"/>
                                <w:szCs w:val="14"/>
                                <w14:ligatures w14:val="none"/>
                              </w:rPr>
                            </w:pPr>
                            <w:r>
                              <w:rPr>
                                <w:rFonts w:ascii="Bookman Old Style" w:hAnsi="Bookman Old Style"/>
                                <w:sz w:val="14"/>
                                <w:szCs w:val="14"/>
                                <w14:ligatures w14:val="none"/>
                              </w:rPr>
                              <w:t xml:space="preserve">PHIL </w:t>
                            </w:r>
                            <w:proofErr w:type="gramStart"/>
                            <w:r>
                              <w:rPr>
                                <w:rFonts w:ascii="Bookman Old Style" w:hAnsi="Bookman Old Style"/>
                                <w:sz w:val="14"/>
                                <w:szCs w:val="14"/>
                                <w14:ligatures w14:val="none"/>
                              </w:rPr>
                              <w:t>BROWNRIDGE  CHRISTOPHER</w:t>
                            </w:r>
                            <w:proofErr w:type="gramEnd"/>
                            <w:r>
                              <w:rPr>
                                <w:rFonts w:ascii="Bookman Old Style" w:hAnsi="Bookman Old Style"/>
                                <w:sz w:val="14"/>
                                <w:szCs w:val="14"/>
                                <w14:ligatures w14:val="none"/>
                              </w:rPr>
                              <w:t xml:space="preserve"> ILCONICH   NAOMI A. THREADGILL   NEAL CANAVAN    PETER E. TEIFER        JAMES S. MILLS</w:t>
                            </w:r>
                          </w:p>
                          <w:p w:rsidR="00FC28B5" w:rsidRDefault="00FC28B5" w:rsidP="009A4FE0">
                            <w:pPr>
                              <w:widowControl w:val="0"/>
                              <w:rPr>
                                <w14:ligatures w14:val="none"/>
                              </w:rPr>
                            </w:pPr>
                            <w:r>
                              <w:rPr>
                                <w:rFonts w:ascii="Bookman Old Style" w:hAnsi="Bookman Old Style"/>
                                <w:i/>
                                <w:iCs/>
                                <w:sz w:val="12"/>
                                <w:szCs w:val="12"/>
                                <w14:ligatures w14:val="none"/>
                              </w:rPr>
                              <w:t xml:space="preserve">           </w:t>
                            </w:r>
                            <w:r>
                              <w:rPr>
                                <w:rFonts w:ascii="Bookman Old Style" w:hAnsi="Bookman Old Style"/>
                                <w:i/>
                                <w:iCs/>
                                <w:sz w:val="11"/>
                                <w:szCs w:val="11"/>
                                <w14:ligatures w14:val="none"/>
                              </w:rPr>
                              <w:t>Principal</w:t>
                            </w:r>
                            <w:r>
                              <w:rPr>
                                <w:rFonts w:ascii="Bookman Old Style" w:hAnsi="Bookman Old Style"/>
                                <w:i/>
                                <w:iCs/>
                                <w:sz w:val="11"/>
                                <w:szCs w:val="11"/>
                                <w14:ligatures w14:val="none"/>
                              </w:rPr>
                              <w:tab/>
                              <w:t xml:space="preserve">                 Vice Principal</w:t>
                            </w:r>
                            <w:r>
                              <w:rPr>
                                <w:rFonts w:ascii="Bookman Old Style" w:hAnsi="Bookman Old Style"/>
                                <w:i/>
                                <w:iCs/>
                                <w:sz w:val="11"/>
                                <w:szCs w:val="11"/>
                                <w14:ligatures w14:val="none"/>
                              </w:rPr>
                              <w:tab/>
                              <w:t xml:space="preserve">                            Vice Principal                        Vice Principal               Co-Curricular Supervisor     District Director of Guidance</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3.55pt;margin-top:8.55pt;width:479.25pt;height:2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4q/AIAAOAGAAAOAAAAZHJzL2Uyb0RvYy54bWysVW1vmzAQ/j5p/8HydwokhAAqqRII06Tu&#10;RWr3AxwwARVsZjsh3bT/vrMhKe32YVqbD8g+nx8/d/fc5frm1DboSIWsOYuxe+VgRFnOi5rtY/zt&#10;PrMCjKQirCANZzTGj1Tim9X7d9d9F9EZr3hTUIEAhMmo72JcKdVFti3zirZEXvGOMjgsuWiJgq3Y&#10;24UgPaC3jT1zHN/uuSg6wXMqJVjT4RCvDH5Z0lx9KUtJFWpiDNyU+Qrz3emvvbom0V6QrqrzkQb5&#10;DxYtqRk8eoFKiSLoIOo/oNo6F1zyUl3lvLV5WdY5NTFANK7zIpq7inTUxALJkd0lTfLtYPPPx68C&#10;1QXUDiNGWijRPT0ptOEn5Ors9J2MwOmuAzd1ArP21JHK7pbnDxIxnlSE7elaCN5XlBTAzty0J1cH&#10;HKlBdv0nXsAz5KC4ATqVotWAkAwE6FClx0tlNJUcjL4T+LNwjlEOZ3NvFjqmdDaJzrc7IdUHyluk&#10;FzEWUHmDTo63UkEc4Hp20Y8xntVNY6rfsGcGcBws1MhnuE0iYAJL7ak5mdL+DJ1wG2wDz/Jm/tby&#10;nDS11lniWX7mLhfpPE2S1P2lWbheVNVFQZl+9Cwz1/u3Mo6CHwRyEZrkTV1oOE3JtAtNGoGOBIRe&#10;PAwlag4t5HqwjVIHEzTExAThXm6bLE2A7efEzTFE/yIJ7sxzNrPQyvxgaXmZt7DCpRNYjhtuQt/x&#10;Qi/Nnifhtmb09UlAvdEKafYweMbum3CfhPW2SSFRWyuYWU3dxjhw9G+YIlr7W1YYTSlSN8N6kkMd&#10;999zuM4WztKbB9ZyuZhb3nzrWJsgS6x14vr+crtJNtsXQtoaccrXp9EUc6L0Cd/xjSfKoJVzG5jm&#10;1v08dLY67U7jFBlnxo4Xj9DtgkMzQkvDXwQsKi5+YNTDuI2x/H4ggmLUfGQwMea+Gy5gPk83YrrZ&#10;TTeE5QAVY4XRsEyUmek6GMbXMFnK2jS9HkEDE4hCb2CMmnjGka/n9HRvvJ7+mFa/AQAA//8DAFBL&#10;AwQUAAYACAAAACEAY74ztuAAAAAJAQAADwAAAGRycy9kb3ducmV2LnhtbEyPQUvDQBCF74L/YRnB&#10;m93EalpiNqUKzUWkWkvB2yQ7TYLZ2ZDdtvHfuznpaZh5jzffy1aj6cSZBtdaVhDPIhDEldUt1wr2&#10;n5u7JQjnkTV2lknBDzlY5ddXGabaXviDzjtfixDCLkUFjfd9KqWrGjLoZrYnDtrRDgZ9WIda6gEv&#10;Idx08j6KEmmw5fChwZ5eGqq+dyejoKzehuf1a7F93xSYFPPj/Ks4sFK3N+P6CYSn0f+ZYcIP6JAH&#10;ptKeWDvRKVgu4uAM92lOevTwmIAoFSziGGSeyf8N8l8AAAD//wMAUEsBAi0AFAAGAAgAAAAhALaD&#10;OJL+AAAA4QEAABMAAAAAAAAAAAAAAAAAAAAAAFtDb250ZW50X1R5cGVzXS54bWxQSwECLQAUAAYA&#10;CAAAACEAOP0h/9YAAACUAQAACwAAAAAAAAAAAAAAAAAvAQAAX3JlbHMvLnJlbHNQSwECLQAUAAYA&#10;CAAAACEA33A+KvwCAADgBgAADgAAAAAAAAAAAAAAAAAuAgAAZHJzL2Uyb0RvYy54bWxQSwECLQAU&#10;AAYACAAAACEAY74ztuAAAAAJAQAADwAAAAAAAAAAAAAAAABWBQAAZHJzL2Rvd25yZXYueG1sUEsF&#10;BgAAAAAEAAQA8wAAAGMGAAAAAA==&#10;" filled="f" fillcolor="black [0]" stroked="f" strokecolor="black [0]" strokeweight="0" insetpen="t">
                <v:textbox inset="2.85pt,2.85pt,2.85pt,2.85pt">
                  <w:txbxContent>
                    <w:p w:rsidR="008A7A5C" w:rsidRDefault="008A7A5C" w:rsidP="009A4FE0">
                      <w:pPr>
                        <w:widowControl w:val="0"/>
                        <w:rPr>
                          <w:rFonts w:ascii="Bookman Old Style" w:hAnsi="Bookman Old Style"/>
                          <w:sz w:val="14"/>
                          <w:szCs w:val="14"/>
                          <w14:ligatures w14:val="none"/>
                        </w:rPr>
                      </w:pPr>
                      <w:r>
                        <w:rPr>
                          <w:rFonts w:ascii="Bookman Old Style" w:hAnsi="Bookman Old Style"/>
                          <w:sz w:val="14"/>
                          <w:szCs w:val="14"/>
                          <w14:ligatures w14:val="none"/>
                        </w:rPr>
                        <w:t xml:space="preserve">PHIL </w:t>
                      </w:r>
                      <w:proofErr w:type="gramStart"/>
                      <w:r>
                        <w:rPr>
                          <w:rFonts w:ascii="Bookman Old Style" w:hAnsi="Bookman Old Style"/>
                          <w:sz w:val="14"/>
                          <w:szCs w:val="14"/>
                          <w14:ligatures w14:val="none"/>
                        </w:rPr>
                        <w:t>BROWNRIDGE  CHRISTOPHER</w:t>
                      </w:r>
                      <w:proofErr w:type="gramEnd"/>
                      <w:r>
                        <w:rPr>
                          <w:rFonts w:ascii="Bookman Old Style" w:hAnsi="Bookman Old Style"/>
                          <w:sz w:val="14"/>
                          <w:szCs w:val="14"/>
                          <w14:ligatures w14:val="none"/>
                        </w:rPr>
                        <w:t xml:space="preserve"> ILCONICH   NAOMI A. THREADGILL   NEAL CANAVAN    PETER E. TEIFER        JAMES S. MILLS</w:t>
                      </w:r>
                    </w:p>
                    <w:p w:rsidR="008A7A5C" w:rsidRDefault="008A7A5C" w:rsidP="009A4FE0">
                      <w:pPr>
                        <w:widowControl w:val="0"/>
                        <w:rPr>
                          <w14:ligatures w14:val="none"/>
                        </w:rPr>
                      </w:pPr>
                      <w:r>
                        <w:rPr>
                          <w:rFonts w:ascii="Bookman Old Style" w:hAnsi="Bookman Old Style"/>
                          <w:i/>
                          <w:iCs/>
                          <w:sz w:val="12"/>
                          <w:szCs w:val="12"/>
                          <w14:ligatures w14:val="none"/>
                        </w:rPr>
                        <w:t xml:space="preserve">           </w:t>
                      </w:r>
                      <w:r>
                        <w:rPr>
                          <w:rFonts w:ascii="Bookman Old Style" w:hAnsi="Bookman Old Style"/>
                          <w:i/>
                          <w:iCs/>
                          <w:sz w:val="11"/>
                          <w:szCs w:val="11"/>
                          <w14:ligatures w14:val="none"/>
                        </w:rPr>
                        <w:t>Principal</w:t>
                      </w:r>
                      <w:r>
                        <w:rPr>
                          <w:rFonts w:ascii="Bookman Old Style" w:hAnsi="Bookman Old Style"/>
                          <w:i/>
                          <w:iCs/>
                          <w:sz w:val="11"/>
                          <w:szCs w:val="11"/>
                          <w14:ligatures w14:val="none"/>
                        </w:rPr>
                        <w:tab/>
                        <w:t xml:space="preserve">                 Vice Principal</w:t>
                      </w:r>
                      <w:r>
                        <w:rPr>
                          <w:rFonts w:ascii="Bookman Old Style" w:hAnsi="Bookman Old Style"/>
                          <w:i/>
                          <w:iCs/>
                          <w:sz w:val="11"/>
                          <w:szCs w:val="11"/>
                          <w14:ligatures w14:val="none"/>
                        </w:rPr>
                        <w:tab/>
                        <w:t xml:space="preserve">                            Vice Principal                        Vice Principal               Co-Curricular Supervisor     District Director of Guidance</w:t>
                      </w:r>
                    </w:p>
                  </w:txbxContent>
                </v:textbox>
              </v:shape>
            </w:pict>
          </mc:Fallback>
        </mc:AlternateContent>
      </w:r>
    </w:p>
    <w:p w:rsidR="009A4FE0" w:rsidRDefault="009A4FE0"/>
    <w:p w:rsidR="009A4FE0" w:rsidRDefault="009A4FE0"/>
    <w:p w:rsidR="009A4FE0" w:rsidRDefault="009A4FE0"/>
    <w:p w:rsidR="009A4FE0" w:rsidRDefault="009A4FE0"/>
    <w:p w:rsidR="00F40F07" w:rsidRDefault="00F40F07" w:rsidP="008A7A5C">
      <w:pPr>
        <w:pStyle w:val="BodyTextIndent2"/>
        <w:ind w:firstLine="0"/>
        <w:rPr>
          <w:sz w:val="20"/>
          <w:szCs w:val="20"/>
        </w:rPr>
      </w:pPr>
    </w:p>
    <w:p w:rsidR="00F40F07" w:rsidRDefault="00F40F07" w:rsidP="008A7A5C">
      <w:pPr>
        <w:pStyle w:val="BodyTextIndent2"/>
        <w:ind w:firstLine="0"/>
        <w:rPr>
          <w:sz w:val="20"/>
          <w:szCs w:val="20"/>
        </w:rPr>
      </w:pPr>
    </w:p>
    <w:p w:rsidR="00F40F07" w:rsidRDefault="00F40F07" w:rsidP="008A7A5C">
      <w:pPr>
        <w:pStyle w:val="BodyTextIndent2"/>
        <w:ind w:firstLine="0"/>
        <w:rPr>
          <w:sz w:val="20"/>
          <w:szCs w:val="20"/>
        </w:rPr>
      </w:pPr>
    </w:p>
    <w:p w:rsidR="008A7A5C" w:rsidRDefault="00164A09" w:rsidP="008A7A5C">
      <w:r>
        <w:tab/>
      </w:r>
      <w:r>
        <w:tab/>
      </w:r>
      <w:r>
        <w:tab/>
      </w:r>
      <w:r>
        <w:tab/>
      </w:r>
      <w:r>
        <w:tab/>
      </w:r>
      <w:r>
        <w:tab/>
      </w:r>
      <w:r>
        <w:tab/>
      </w:r>
      <w:r>
        <w:tab/>
      </w:r>
      <w:r>
        <w:tab/>
      </w:r>
      <w:r>
        <w:tab/>
        <w:t>January 1</w:t>
      </w:r>
      <w:r w:rsidR="00C4687E">
        <w:t>2, 2015</w:t>
      </w:r>
      <w:bookmarkStart w:id="0" w:name="_GoBack"/>
      <w:bookmarkEnd w:id="0"/>
    </w:p>
    <w:p w:rsidR="00467896" w:rsidRDefault="00467896" w:rsidP="008A7A5C"/>
    <w:p w:rsidR="00467896" w:rsidRDefault="00467896" w:rsidP="008A7A5C"/>
    <w:p w:rsidR="00467896" w:rsidRDefault="00467896" w:rsidP="008A7A5C">
      <w:r>
        <w:t>Dear Parents and Guardians,</w:t>
      </w:r>
    </w:p>
    <w:p w:rsidR="00467896" w:rsidRDefault="00467896" w:rsidP="008A7A5C"/>
    <w:p w:rsidR="00467896" w:rsidRDefault="00467896" w:rsidP="008A7A5C">
      <w:r>
        <w:t>This year, New Jersey has transitioned to a new statewide ass</w:t>
      </w:r>
      <w:r w:rsidR="00FC28B5">
        <w:t>essment as part of a group of 14</w:t>
      </w:r>
      <w:r>
        <w:t xml:space="preserve"> states.  The group of states, called the Partnership for Assessment of Readiness for College and Careers (PARCC), has been working for the last several years to develop tests that are aligned to new content standards in English Language Arts and Mathematics that were adopted by the New Jersey State Board of Education in 2010.  The PARCC assessment takes the place of the HSPA, which had been the state test for the last several years.</w:t>
      </w:r>
    </w:p>
    <w:p w:rsidR="00467896" w:rsidRDefault="00467896" w:rsidP="008A7A5C"/>
    <w:p w:rsidR="00467896" w:rsidRDefault="00467896" w:rsidP="008A7A5C">
      <w:r>
        <w:t>The graduation requirement in the past stated that a student had to pass the HSPA to be eligible to graduate.  Now, with the PARCC assessment replacing the HSPA, there ar</w:t>
      </w:r>
      <w:r w:rsidR="0083500A">
        <w:t xml:space="preserve">e new graduation requirements. </w:t>
      </w:r>
      <w:r w:rsidR="0083500A" w:rsidRPr="000D1F43">
        <w:rPr>
          <w:color w:val="auto"/>
        </w:rPr>
        <w:t>Students in the Class of 2015 will be the last class required to pass the HSPA.</w:t>
      </w:r>
      <w:r w:rsidR="0083500A">
        <w:t xml:space="preserve"> </w:t>
      </w:r>
      <w:r>
        <w:t>Students in the 2016, 2017, and 2018 classes must pass one of the following assessments</w:t>
      </w:r>
      <w:r w:rsidR="00C03873">
        <w:t xml:space="preserve"> in Reading and one in Math</w:t>
      </w:r>
      <w:r>
        <w:t>:</w:t>
      </w:r>
    </w:p>
    <w:p w:rsidR="00467896" w:rsidRDefault="00467896" w:rsidP="008A7A5C"/>
    <w:p w:rsidR="00467896" w:rsidRDefault="00467896" w:rsidP="00467896">
      <w:r>
        <w:t xml:space="preserve"> SAT- 400 on Reading and Math</w:t>
      </w:r>
    </w:p>
    <w:p w:rsidR="00467896" w:rsidRDefault="00467896" w:rsidP="00467896">
      <w:r>
        <w:t>ACT- 16 on Reading and Math</w:t>
      </w:r>
    </w:p>
    <w:p w:rsidR="00467896" w:rsidRPr="000D1F43" w:rsidRDefault="00467896" w:rsidP="00467896">
      <w:pPr>
        <w:rPr>
          <w:color w:val="auto"/>
        </w:rPr>
      </w:pPr>
      <w:r>
        <w:t xml:space="preserve">ACT Aspire- </w:t>
      </w:r>
      <w:r w:rsidRPr="000D1F43">
        <w:rPr>
          <w:color w:val="auto"/>
        </w:rPr>
        <w:t>422</w:t>
      </w:r>
      <w:r w:rsidR="0083500A" w:rsidRPr="000D1F43">
        <w:rPr>
          <w:color w:val="auto"/>
        </w:rPr>
        <w:t xml:space="preserve"> on the reading and math</w:t>
      </w:r>
    </w:p>
    <w:p w:rsidR="00467896" w:rsidRPr="000D1F43" w:rsidRDefault="0083500A" w:rsidP="00467896">
      <w:pPr>
        <w:rPr>
          <w:color w:val="auto"/>
        </w:rPr>
      </w:pPr>
      <w:r w:rsidRPr="000D1F43">
        <w:rPr>
          <w:color w:val="auto"/>
        </w:rPr>
        <w:t>ASVAB-AFQT 31 on the reading and math</w:t>
      </w:r>
    </w:p>
    <w:p w:rsidR="00467896" w:rsidRPr="000D1F43" w:rsidRDefault="00467896" w:rsidP="00467896">
      <w:pPr>
        <w:rPr>
          <w:color w:val="auto"/>
        </w:rPr>
      </w:pPr>
      <w:proofErr w:type="spellStart"/>
      <w:r w:rsidRPr="000D1F43">
        <w:rPr>
          <w:color w:val="auto"/>
        </w:rPr>
        <w:t>Accuplacer</w:t>
      </w:r>
      <w:proofErr w:type="spellEnd"/>
      <w:r w:rsidRPr="000D1F43">
        <w:rPr>
          <w:color w:val="auto"/>
        </w:rPr>
        <w:t>- Write Placer 6</w:t>
      </w:r>
    </w:p>
    <w:p w:rsidR="00467896" w:rsidRPr="000D1F43" w:rsidRDefault="00467896" w:rsidP="00467896">
      <w:pPr>
        <w:rPr>
          <w:color w:val="auto"/>
        </w:rPr>
      </w:pPr>
      <w:proofErr w:type="spellStart"/>
      <w:r w:rsidRPr="000D1F43">
        <w:rPr>
          <w:color w:val="auto"/>
        </w:rPr>
        <w:t>Accuplacer</w:t>
      </w:r>
      <w:proofErr w:type="spellEnd"/>
      <w:r w:rsidRPr="000D1F43">
        <w:rPr>
          <w:color w:val="auto"/>
        </w:rPr>
        <w:t>- Math 76</w:t>
      </w:r>
    </w:p>
    <w:p w:rsidR="00467896" w:rsidRPr="000D1F43" w:rsidRDefault="00467896" w:rsidP="00467896">
      <w:pPr>
        <w:rPr>
          <w:color w:val="auto"/>
        </w:rPr>
      </w:pPr>
      <w:r w:rsidRPr="000D1F43">
        <w:rPr>
          <w:color w:val="auto"/>
        </w:rPr>
        <w:t>PARCC- score unknown at this time</w:t>
      </w:r>
    </w:p>
    <w:p w:rsidR="00467896" w:rsidRPr="000D1F43" w:rsidRDefault="00467896" w:rsidP="00467896">
      <w:pPr>
        <w:rPr>
          <w:color w:val="auto"/>
        </w:rPr>
      </w:pPr>
      <w:r w:rsidRPr="000D1F43">
        <w:rPr>
          <w:color w:val="auto"/>
        </w:rPr>
        <w:t>PSAT- 40</w:t>
      </w:r>
      <w:r w:rsidR="0083500A" w:rsidRPr="000D1F43">
        <w:rPr>
          <w:color w:val="auto"/>
        </w:rPr>
        <w:t xml:space="preserve"> on the Reading and Math</w:t>
      </w:r>
    </w:p>
    <w:p w:rsidR="0083500A" w:rsidRPr="000D1F43" w:rsidRDefault="0083500A" w:rsidP="00467896">
      <w:pPr>
        <w:rPr>
          <w:color w:val="auto"/>
        </w:rPr>
      </w:pPr>
      <w:r w:rsidRPr="000D1F43">
        <w:rPr>
          <w:color w:val="auto"/>
        </w:rPr>
        <w:t>Meet the criteria of the NJDOE Portfolio Appeal in English Language Arts and Math</w:t>
      </w:r>
    </w:p>
    <w:p w:rsidR="00467896" w:rsidRDefault="00467896" w:rsidP="00467896"/>
    <w:p w:rsidR="00467896" w:rsidRDefault="00467896" w:rsidP="00467896">
      <w:r>
        <w:t xml:space="preserve">Students enrolled in Algebra 1, Algebra 2, Geometry, Math 1, Math 2, Math 3, English 1, English 2, or English 3 during the second semester will be taking the PARCC test.  </w:t>
      </w:r>
      <w:r w:rsidR="00FC28B5">
        <w:t>In addition, juniors who are not taking any of those classes during the second semester, but have not passed any other testing requ</w:t>
      </w:r>
      <w:r w:rsidR="00C03873">
        <w:t>irements will also take the PARCC for the courses they completed during the first semester</w:t>
      </w:r>
      <w:r w:rsidR="00FC28B5">
        <w:t>.  The test consists of two sections; the first is called Performance Based and the second is called End of Year.  The Performance Based section will be given from March 23</w:t>
      </w:r>
      <w:r w:rsidR="00FC28B5" w:rsidRPr="00FC28B5">
        <w:rPr>
          <w:vertAlign w:val="superscript"/>
        </w:rPr>
        <w:t>rd</w:t>
      </w:r>
      <w:r w:rsidR="00FC28B5">
        <w:t xml:space="preserve"> to May 1</w:t>
      </w:r>
      <w:r w:rsidR="00FC28B5" w:rsidRPr="00FC28B5">
        <w:rPr>
          <w:vertAlign w:val="superscript"/>
        </w:rPr>
        <w:t>st</w:t>
      </w:r>
      <w:r w:rsidR="00FC28B5">
        <w:t>.  The End of Year starts on May 8</w:t>
      </w:r>
      <w:r w:rsidR="00FC28B5" w:rsidRPr="00FC28B5">
        <w:rPr>
          <w:vertAlign w:val="superscript"/>
        </w:rPr>
        <w:t>th</w:t>
      </w:r>
      <w:r w:rsidR="00FC28B5">
        <w:t xml:space="preserve"> and ends on June 5</w:t>
      </w:r>
      <w:r w:rsidR="00FC28B5" w:rsidRPr="00FC28B5">
        <w:rPr>
          <w:vertAlign w:val="superscript"/>
        </w:rPr>
        <w:t>th</w:t>
      </w:r>
      <w:r w:rsidR="00FC28B5">
        <w:t xml:space="preserve">.  Students will take the exams during their usual Math or English class period in the computer labs with their Math or English teachers.  </w:t>
      </w:r>
      <w:r w:rsidR="00C03873">
        <w:t>The English portion of the test is a total of 5 days and the Math portion is a total of 4 days per student.</w:t>
      </w:r>
      <w:r w:rsidR="00FC28B5">
        <w:t xml:space="preserve">  </w:t>
      </w:r>
      <w:r w:rsidR="00164A09">
        <w:t>Students are asked to bring their own headphones.  There will be a couple extra pairs in the rooms for students who do not have them.</w:t>
      </w:r>
    </w:p>
    <w:p w:rsidR="00FC28B5" w:rsidRDefault="00FC28B5" w:rsidP="00467896"/>
    <w:p w:rsidR="00B11EFD" w:rsidRDefault="00FC28B5" w:rsidP="00467896">
      <w:r>
        <w:t>The Performance Based English test lasts for 3 days.  The lengths of tests each day are 75 minutes, 90 minutes, and 60 minutes.  The end of year</w:t>
      </w:r>
      <w:r w:rsidR="00C03873">
        <w:t xml:space="preserve"> English Test</w:t>
      </w:r>
      <w:r>
        <w:t xml:space="preserve"> is two days with each test lasting for 60 minutes.  The Performance Based Math test is scheduled for 2 days and takes 90 minutes and 75 minutes respectively.  The End of year </w:t>
      </w:r>
      <w:r w:rsidR="00C03873">
        <w:t xml:space="preserve">Math Test </w:t>
      </w:r>
      <w:r>
        <w:t xml:space="preserve">time on test lasts for 90 minutes and 75 minutes.  </w:t>
      </w:r>
    </w:p>
    <w:p w:rsidR="00B11EFD" w:rsidRDefault="00B11EFD" w:rsidP="00467896"/>
    <w:p w:rsidR="00B11EFD" w:rsidRDefault="00B11EFD" w:rsidP="00467896">
      <w:r>
        <w:t xml:space="preserve">The testing schedule will be shared with everyone.  Students may arrive late to the class immediately following their PARCC exam.  On days when the Period 9-10 class is testing, the schedule will be flipped so that students will report to their Period 9-10 first and Period 1-2 at the end of the day.  This flip becomes necessary to make sure students have transportation at the end of the day in case the test runs late.  In addition, the library and computer labs will be closed during testing periods.  </w:t>
      </w:r>
    </w:p>
    <w:p w:rsidR="00B11EFD" w:rsidRDefault="00B11EFD" w:rsidP="00467896"/>
    <w:p w:rsidR="00FC28B5" w:rsidRDefault="00B11EFD" w:rsidP="00467896">
      <w:r>
        <w:lastRenderedPageBreak/>
        <w:t xml:space="preserve">We will be offering a PARCC </w:t>
      </w:r>
      <w:r w:rsidR="00164A09">
        <w:t>information session on February 4</w:t>
      </w:r>
      <w:r w:rsidRPr="00B11EFD">
        <w:rPr>
          <w:vertAlign w:val="superscript"/>
        </w:rPr>
        <w:t>th</w:t>
      </w:r>
      <w:r w:rsidR="00164A09">
        <w:t xml:space="preserve"> from 6:00-7:00</w:t>
      </w:r>
      <w:r>
        <w:t xml:space="preserve"> in the PAC.  I will be presenting all of this information, any new or additional information, and taking questions.  I look forward to seeing many of you then.  Also, if you cannot attend the meeting, the Power Point and the questions/answers from that evening will be posted on my website.</w:t>
      </w:r>
      <w:r w:rsidR="00FC28B5">
        <w:t xml:space="preserve"> </w:t>
      </w:r>
    </w:p>
    <w:p w:rsidR="00467896" w:rsidRDefault="00467896" w:rsidP="008A7A5C"/>
    <w:sectPr w:rsidR="00467896" w:rsidSect="00364BD9">
      <w:footerReference w:type="default" r:id="rId8"/>
      <w:pgSz w:w="12240" w:h="15840"/>
      <w:pgMar w:top="1080" w:right="1440" w:bottom="72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8B5" w:rsidRDefault="00FC28B5" w:rsidP="009A4FE0">
      <w:r>
        <w:separator/>
      </w:r>
    </w:p>
  </w:endnote>
  <w:endnote w:type="continuationSeparator" w:id="0">
    <w:p w:rsidR="00FC28B5" w:rsidRDefault="00FC28B5" w:rsidP="009A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8B5" w:rsidRDefault="00FC28B5" w:rsidP="009A4FE0">
    <w:pPr>
      <w:widowControl w:val="0"/>
      <w:jc w:val="center"/>
      <w:rPr>
        <w:rFonts w:ascii="Bookman Old Style" w:hAnsi="Bookman Old Style"/>
        <w:b/>
        <w:bCs/>
        <w:i/>
        <w:iCs/>
        <w:color w:val="828282"/>
        <w:sz w:val="16"/>
        <w:szCs w:val="16"/>
        <w14:ligatures w14:val="none"/>
      </w:rPr>
    </w:pPr>
    <w:r>
      <w:rPr>
        <w:rFonts w:ascii="Bookman Old Style" w:hAnsi="Bookman Old Style"/>
        <w:b/>
        <w:bCs/>
        <w:i/>
        <w:iCs/>
        <w:color w:val="828282"/>
        <w:sz w:val="16"/>
        <w:szCs w:val="16"/>
        <w14:ligatures w14:val="none"/>
      </w:rPr>
      <w:t>THE MORE OUR SPIRITS RISE, THE HIGHER OUR FALCON FLIES</w:t>
    </w:r>
  </w:p>
  <w:p w:rsidR="00FC28B5" w:rsidRDefault="00FC28B5" w:rsidP="009A4FE0">
    <w:pPr>
      <w:widowControl w:val="0"/>
      <w:rPr>
        <w14:ligatures w14:val="none"/>
      </w:rPr>
    </w:pPr>
    <w:r>
      <w:rPr>
        <w14:ligatures w14:val="none"/>
      </w:rPr>
      <w:t> </w:t>
    </w:r>
  </w:p>
  <w:p w:rsidR="00FC28B5" w:rsidRDefault="00FC2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8B5" w:rsidRDefault="00FC28B5" w:rsidP="009A4FE0">
      <w:r>
        <w:separator/>
      </w:r>
    </w:p>
  </w:footnote>
  <w:footnote w:type="continuationSeparator" w:id="0">
    <w:p w:rsidR="00FC28B5" w:rsidRDefault="00FC28B5" w:rsidP="009A4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E0"/>
    <w:rsid w:val="000D1F43"/>
    <w:rsid w:val="00164A09"/>
    <w:rsid w:val="0017376D"/>
    <w:rsid w:val="002368C9"/>
    <w:rsid w:val="00364BD9"/>
    <w:rsid w:val="00467896"/>
    <w:rsid w:val="006770AF"/>
    <w:rsid w:val="0083500A"/>
    <w:rsid w:val="008A7A5C"/>
    <w:rsid w:val="009A4FE0"/>
    <w:rsid w:val="009B3BDA"/>
    <w:rsid w:val="00B005AA"/>
    <w:rsid w:val="00B11EFD"/>
    <w:rsid w:val="00B2615C"/>
    <w:rsid w:val="00C03873"/>
    <w:rsid w:val="00C4687E"/>
    <w:rsid w:val="00DA6E8A"/>
    <w:rsid w:val="00F40F07"/>
    <w:rsid w:val="00FC2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FE0"/>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FE0"/>
    <w:pPr>
      <w:tabs>
        <w:tab w:val="center" w:pos="4680"/>
        <w:tab w:val="right" w:pos="9360"/>
      </w:tabs>
    </w:pPr>
  </w:style>
  <w:style w:type="character" w:customStyle="1" w:styleId="HeaderChar">
    <w:name w:val="Header Char"/>
    <w:basedOn w:val="DefaultParagraphFont"/>
    <w:link w:val="Header"/>
    <w:uiPriority w:val="99"/>
    <w:rsid w:val="009A4FE0"/>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9A4FE0"/>
    <w:pPr>
      <w:tabs>
        <w:tab w:val="center" w:pos="4680"/>
        <w:tab w:val="right" w:pos="9360"/>
      </w:tabs>
    </w:pPr>
  </w:style>
  <w:style w:type="character" w:customStyle="1" w:styleId="FooterChar">
    <w:name w:val="Footer Char"/>
    <w:basedOn w:val="DefaultParagraphFont"/>
    <w:link w:val="Footer"/>
    <w:uiPriority w:val="99"/>
    <w:rsid w:val="009A4FE0"/>
    <w:rPr>
      <w:rFonts w:ascii="Times New Roman" w:eastAsia="Times New Roman" w:hAnsi="Times New Roman" w:cs="Times New Roman"/>
      <w:color w:val="000000"/>
      <w:kern w:val="28"/>
      <w:sz w:val="20"/>
      <w:szCs w:val="20"/>
      <w14:ligatures w14:val="standard"/>
      <w14:cntxtAlts/>
    </w:rPr>
  </w:style>
  <w:style w:type="paragraph" w:styleId="BodyTextIndent2">
    <w:name w:val="Body Text Indent 2"/>
    <w:basedOn w:val="Normal"/>
    <w:link w:val="BodyTextIndent2Char"/>
    <w:semiHidden/>
    <w:rsid w:val="008A7A5C"/>
    <w:pPr>
      <w:ind w:firstLine="720"/>
    </w:pPr>
    <w:rPr>
      <w:rFonts w:ascii="Arial" w:hAnsi="Arial" w:cs="Arial"/>
      <w:color w:val="auto"/>
      <w:kern w:val="0"/>
      <w:sz w:val="22"/>
      <w:szCs w:val="24"/>
      <w14:ligatures w14:val="none"/>
      <w14:cntxtAlts w14:val="0"/>
    </w:rPr>
  </w:style>
  <w:style w:type="character" w:customStyle="1" w:styleId="BodyTextIndent2Char">
    <w:name w:val="Body Text Indent 2 Char"/>
    <w:basedOn w:val="DefaultParagraphFont"/>
    <w:link w:val="BodyTextIndent2"/>
    <w:semiHidden/>
    <w:rsid w:val="008A7A5C"/>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FE0"/>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FE0"/>
    <w:pPr>
      <w:tabs>
        <w:tab w:val="center" w:pos="4680"/>
        <w:tab w:val="right" w:pos="9360"/>
      </w:tabs>
    </w:pPr>
  </w:style>
  <w:style w:type="character" w:customStyle="1" w:styleId="HeaderChar">
    <w:name w:val="Header Char"/>
    <w:basedOn w:val="DefaultParagraphFont"/>
    <w:link w:val="Header"/>
    <w:uiPriority w:val="99"/>
    <w:rsid w:val="009A4FE0"/>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9A4FE0"/>
    <w:pPr>
      <w:tabs>
        <w:tab w:val="center" w:pos="4680"/>
        <w:tab w:val="right" w:pos="9360"/>
      </w:tabs>
    </w:pPr>
  </w:style>
  <w:style w:type="character" w:customStyle="1" w:styleId="FooterChar">
    <w:name w:val="Footer Char"/>
    <w:basedOn w:val="DefaultParagraphFont"/>
    <w:link w:val="Footer"/>
    <w:uiPriority w:val="99"/>
    <w:rsid w:val="009A4FE0"/>
    <w:rPr>
      <w:rFonts w:ascii="Times New Roman" w:eastAsia="Times New Roman" w:hAnsi="Times New Roman" w:cs="Times New Roman"/>
      <w:color w:val="000000"/>
      <w:kern w:val="28"/>
      <w:sz w:val="20"/>
      <w:szCs w:val="20"/>
      <w14:ligatures w14:val="standard"/>
      <w14:cntxtAlts/>
    </w:rPr>
  </w:style>
  <w:style w:type="paragraph" w:styleId="BodyTextIndent2">
    <w:name w:val="Body Text Indent 2"/>
    <w:basedOn w:val="Normal"/>
    <w:link w:val="BodyTextIndent2Char"/>
    <w:semiHidden/>
    <w:rsid w:val="008A7A5C"/>
    <w:pPr>
      <w:ind w:firstLine="720"/>
    </w:pPr>
    <w:rPr>
      <w:rFonts w:ascii="Arial" w:hAnsi="Arial" w:cs="Arial"/>
      <w:color w:val="auto"/>
      <w:kern w:val="0"/>
      <w:sz w:val="22"/>
      <w:szCs w:val="24"/>
      <w14:ligatures w14:val="none"/>
      <w14:cntxtAlts w14:val="0"/>
    </w:rPr>
  </w:style>
  <w:style w:type="character" w:customStyle="1" w:styleId="BodyTextIndent2Char">
    <w:name w:val="Body Text Indent 2 Char"/>
    <w:basedOn w:val="DefaultParagraphFont"/>
    <w:link w:val="BodyTextIndent2"/>
    <w:semiHidden/>
    <w:rsid w:val="008A7A5C"/>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6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Burlington</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Hickey, Barbara</dc:creator>
  <cp:lastModifiedBy>Brownridge, Philip</cp:lastModifiedBy>
  <cp:revision>6</cp:revision>
  <cp:lastPrinted>2014-12-15T16:05:00Z</cp:lastPrinted>
  <dcterms:created xsi:type="dcterms:W3CDTF">2014-12-15T16:24:00Z</dcterms:created>
  <dcterms:modified xsi:type="dcterms:W3CDTF">2015-01-13T12:33:00Z</dcterms:modified>
</cp:coreProperties>
</file>