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FD" w:rsidRDefault="000A349E" w:rsidP="00D659FD">
      <w:pPr>
        <w:shd w:val="clear" w:color="auto" w:fill="DBE5F1" w:themeFill="accent1" w:themeFillTint="33"/>
        <w:jc w:val="center"/>
        <w:rPr>
          <w:rFonts w:ascii="Calibri" w:eastAsia="Batang" w:hAnsi="Calibri"/>
          <w:b/>
          <w:smallCaps/>
          <w:sz w:val="28"/>
          <w:szCs w:val="28"/>
        </w:rPr>
      </w:pPr>
      <w:r w:rsidRPr="00113600">
        <w:rPr>
          <w:rFonts w:ascii="Calibri" w:eastAsia="Batang" w:hAnsi="Calibri"/>
          <w:b/>
          <w:smallCaps/>
          <w:sz w:val="28"/>
          <w:szCs w:val="28"/>
        </w:rPr>
        <w:t xml:space="preserve">Louisiana Psychiatric Medical </w:t>
      </w:r>
      <w:r w:rsidR="004244C7" w:rsidRPr="00113600">
        <w:rPr>
          <w:rFonts w:ascii="Calibri" w:eastAsia="Batang" w:hAnsi="Calibri"/>
          <w:b/>
          <w:smallCaps/>
          <w:sz w:val="28"/>
          <w:szCs w:val="28"/>
        </w:rPr>
        <w:t>Association</w:t>
      </w:r>
    </w:p>
    <w:p w:rsidR="00137C4F" w:rsidRPr="00113600" w:rsidRDefault="000A349E" w:rsidP="00D659FD">
      <w:pPr>
        <w:shd w:val="clear" w:color="auto" w:fill="DBE5F1" w:themeFill="accent1" w:themeFillTint="33"/>
        <w:jc w:val="center"/>
        <w:rPr>
          <w:rFonts w:asciiTheme="minorHAnsi" w:eastAsia="Batang" w:hAnsiTheme="minorHAnsi"/>
          <w:smallCaps/>
        </w:rPr>
      </w:pPr>
      <w:r w:rsidRPr="00113600">
        <w:rPr>
          <w:rFonts w:ascii="Calibri" w:eastAsia="Batang" w:hAnsi="Calibri"/>
          <w:b/>
          <w:smallCaps/>
          <w:sz w:val="28"/>
          <w:szCs w:val="28"/>
        </w:rPr>
        <w:t>Resident &amp; Fellow</w:t>
      </w:r>
      <w:r w:rsidR="00DB4BF2">
        <w:rPr>
          <w:rFonts w:ascii="Calibri" w:eastAsia="Batang" w:hAnsi="Calibri"/>
          <w:b/>
          <w:smallCaps/>
          <w:sz w:val="28"/>
          <w:szCs w:val="28"/>
        </w:rPr>
        <w:t xml:space="preserve"> (RF)</w:t>
      </w:r>
      <w:r w:rsidRPr="00113600">
        <w:rPr>
          <w:rFonts w:ascii="Calibri" w:eastAsia="Batang" w:hAnsi="Calibri"/>
          <w:b/>
          <w:smallCaps/>
          <w:sz w:val="28"/>
          <w:szCs w:val="28"/>
        </w:rPr>
        <w:t xml:space="preserve"> Members</w:t>
      </w:r>
    </w:p>
    <w:p w:rsidR="00D659FD" w:rsidRDefault="000A349E" w:rsidP="00D659FD">
      <w:pPr>
        <w:shd w:val="clear" w:color="auto" w:fill="DBE5F1" w:themeFill="accent1" w:themeFillTint="33"/>
        <w:tabs>
          <w:tab w:val="left" w:pos="8460"/>
        </w:tabs>
        <w:jc w:val="center"/>
        <w:rPr>
          <w:rFonts w:asciiTheme="minorHAnsi" w:hAnsiTheme="minorHAnsi"/>
          <w:b/>
          <w:sz w:val="28"/>
          <w:szCs w:val="28"/>
        </w:rPr>
      </w:pPr>
      <w:r w:rsidRPr="00113600">
        <w:rPr>
          <w:rFonts w:asciiTheme="minorHAnsi" w:hAnsiTheme="minorHAnsi"/>
          <w:b/>
          <w:sz w:val="28"/>
          <w:szCs w:val="28"/>
        </w:rPr>
        <w:t xml:space="preserve">Donald A. Schexnayder </w:t>
      </w:r>
      <w:r w:rsidR="004244C7" w:rsidRPr="00113600">
        <w:rPr>
          <w:rFonts w:asciiTheme="minorHAnsi" w:hAnsiTheme="minorHAnsi"/>
          <w:b/>
          <w:sz w:val="28"/>
          <w:szCs w:val="28"/>
        </w:rPr>
        <w:t>Fund</w:t>
      </w:r>
    </w:p>
    <w:p w:rsidR="00D659FD" w:rsidRDefault="00D659FD" w:rsidP="00D659FD">
      <w:pPr>
        <w:shd w:val="clear" w:color="auto" w:fill="DBE5F1" w:themeFill="accent1" w:themeFillTint="33"/>
        <w:tabs>
          <w:tab w:val="left" w:pos="8460"/>
        </w:tabs>
        <w:jc w:val="center"/>
        <w:rPr>
          <w:rFonts w:asciiTheme="minorHAnsi" w:hAnsiTheme="minorHAnsi"/>
          <w:b/>
          <w:sz w:val="28"/>
          <w:szCs w:val="28"/>
        </w:rPr>
      </w:pPr>
    </w:p>
    <w:p w:rsidR="00113600" w:rsidRPr="00D659FD" w:rsidRDefault="00357DE2" w:rsidP="00D659FD">
      <w:pPr>
        <w:shd w:val="clear" w:color="auto" w:fill="DBE5F1" w:themeFill="accent1" w:themeFillTint="33"/>
        <w:tabs>
          <w:tab w:val="left" w:pos="8460"/>
        </w:tabs>
        <w:jc w:val="center"/>
        <w:rPr>
          <w:rFonts w:asciiTheme="minorHAnsi" w:eastAsia="Batang" w:hAnsiTheme="minorHAnsi"/>
          <w:b/>
          <w:smallCaps/>
        </w:rPr>
      </w:pPr>
      <w:r>
        <w:rPr>
          <w:rFonts w:asciiTheme="minorHAnsi" w:hAnsiTheme="minorHAnsi"/>
          <w:b/>
          <w:sz w:val="28"/>
          <w:szCs w:val="28"/>
        </w:rPr>
        <w:t>$5</w:t>
      </w:r>
      <w:r w:rsidR="00D659FD">
        <w:rPr>
          <w:rFonts w:asciiTheme="minorHAnsi" w:hAnsiTheme="minorHAnsi"/>
          <w:b/>
          <w:sz w:val="28"/>
          <w:szCs w:val="28"/>
        </w:rPr>
        <w:t xml:space="preserve">00 </w:t>
      </w:r>
      <w:r w:rsidR="00113600" w:rsidRPr="00113600">
        <w:rPr>
          <w:rFonts w:asciiTheme="minorHAnsi" w:hAnsiTheme="minorHAnsi"/>
          <w:b/>
          <w:sz w:val="28"/>
          <w:szCs w:val="28"/>
        </w:rPr>
        <w:t xml:space="preserve">Travel </w:t>
      </w:r>
      <w:r w:rsidR="000A349E" w:rsidRPr="00113600">
        <w:rPr>
          <w:rFonts w:asciiTheme="minorHAnsi" w:hAnsiTheme="minorHAnsi"/>
          <w:b/>
          <w:sz w:val="28"/>
          <w:szCs w:val="28"/>
        </w:rPr>
        <w:t>Grant</w:t>
      </w:r>
    </w:p>
    <w:p w:rsidR="00113600" w:rsidRPr="00113600" w:rsidRDefault="00113600" w:rsidP="00D659FD">
      <w:pPr>
        <w:shd w:val="clear" w:color="auto" w:fill="DBE5F1" w:themeFill="accent1" w:themeFillTint="33"/>
        <w:tabs>
          <w:tab w:val="left" w:pos="990"/>
        </w:tabs>
        <w:rPr>
          <w:rFonts w:asciiTheme="minorHAnsi" w:hAnsiTheme="minorHAnsi"/>
        </w:rPr>
      </w:pPr>
    </w:p>
    <w:p w:rsidR="00634475" w:rsidRDefault="00634475" w:rsidP="00D659FD">
      <w:pPr>
        <w:shd w:val="clear" w:color="auto" w:fill="DBE5F1" w:themeFill="accent1" w:themeFillTint="33"/>
        <w:jc w:val="center"/>
        <w:rPr>
          <w:rFonts w:asciiTheme="minorHAnsi" w:eastAsia="Batang" w:hAnsiTheme="minorHAnsi"/>
          <w:b/>
          <w:smallCaps/>
        </w:rPr>
      </w:pPr>
      <w:r w:rsidRPr="00113600">
        <w:rPr>
          <w:rFonts w:asciiTheme="minorHAnsi" w:eastAsia="Batang" w:hAnsiTheme="minorHAnsi"/>
          <w:b/>
          <w:smallCaps/>
        </w:rPr>
        <w:t>GRANT</w:t>
      </w:r>
      <w:r>
        <w:rPr>
          <w:rFonts w:asciiTheme="minorHAnsi" w:eastAsia="Batang" w:hAnsiTheme="minorHAnsi"/>
          <w:b/>
          <w:smallCaps/>
        </w:rPr>
        <w:t xml:space="preserve"> GUIDELINES/REQUIREMENTS:</w:t>
      </w:r>
    </w:p>
    <w:p w:rsidR="003130F6" w:rsidRDefault="003130F6" w:rsidP="003130F6">
      <w:pPr>
        <w:jc w:val="center"/>
      </w:pPr>
    </w:p>
    <w:p w:rsidR="00137C4F" w:rsidRDefault="00131EB9" w:rsidP="00137C4F">
      <w:r>
        <w:t>This grant is o</w:t>
      </w:r>
      <w:r w:rsidR="00C2463E">
        <w:t xml:space="preserve">ffered by the </w:t>
      </w:r>
      <w:r w:rsidR="000A349E">
        <w:t>Louisiana Psychiatric Medical Association (LPMA)</w:t>
      </w:r>
      <w:r>
        <w:t xml:space="preserve"> through </w:t>
      </w:r>
      <w:r w:rsidR="000A349E">
        <w:t>The Donald A. Schexnayder</w:t>
      </w:r>
      <w:r w:rsidR="00137C4F">
        <w:t xml:space="preserve"> </w:t>
      </w:r>
      <w:r w:rsidR="004244C7">
        <w:t>Fund</w:t>
      </w:r>
      <w:r>
        <w:t>. The Schexnayder Fund</w:t>
      </w:r>
      <w:r w:rsidR="00763F6F">
        <w:t xml:space="preserve"> </w:t>
      </w:r>
      <w:r w:rsidR="001E215B">
        <w:t>mission is</w:t>
      </w:r>
      <w:r w:rsidR="00763F6F">
        <w:t xml:space="preserve"> </w:t>
      </w:r>
      <w:r w:rsidR="00137C4F">
        <w:t xml:space="preserve">to introduce </w:t>
      </w:r>
      <w:r w:rsidR="004244C7">
        <w:t>LPMA</w:t>
      </w:r>
      <w:r w:rsidR="003925B0">
        <w:t xml:space="preserve"> </w:t>
      </w:r>
      <w:r w:rsidR="00DB4BF2">
        <w:t>RF</w:t>
      </w:r>
      <w:r w:rsidR="00C2463E">
        <w:t xml:space="preserve"> Members</w:t>
      </w:r>
      <w:r w:rsidR="00493E21">
        <w:t xml:space="preserve"> </w:t>
      </w:r>
      <w:r w:rsidR="00137C4F">
        <w:t>to</w:t>
      </w:r>
      <w:r w:rsidR="003471F6">
        <w:t xml:space="preserve"> </w:t>
      </w:r>
      <w:r w:rsidR="004244C7">
        <w:t xml:space="preserve">Association </w:t>
      </w:r>
      <w:r w:rsidR="00137C4F">
        <w:t xml:space="preserve">goals, services and programs.  </w:t>
      </w:r>
      <w:r w:rsidR="00BF045E">
        <w:t>In r</w:t>
      </w:r>
      <w:r w:rsidR="00137C4F">
        <w:t xml:space="preserve">ecognizing that funds </w:t>
      </w:r>
      <w:r>
        <w:t>can be limited</w:t>
      </w:r>
      <w:r w:rsidR="00137C4F">
        <w:t xml:space="preserve"> during residency, </w:t>
      </w:r>
      <w:r>
        <w:t xml:space="preserve">this fund </w:t>
      </w:r>
      <w:r w:rsidR="009400EB">
        <w:t>is created to</w:t>
      </w:r>
      <w:r>
        <w:t xml:space="preserve"> offset travel expense for </w:t>
      </w:r>
      <w:r w:rsidR="00634475">
        <w:t xml:space="preserve">the </w:t>
      </w:r>
      <w:r w:rsidR="00634475" w:rsidRPr="00535778">
        <w:t xml:space="preserve">LPMA RF Representative and </w:t>
      </w:r>
      <w:r w:rsidRPr="00535778">
        <w:t xml:space="preserve">an </w:t>
      </w:r>
      <w:r w:rsidR="002A104C" w:rsidRPr="00535778">
        <w:t>RF Deputy Representative</w:t>
      </w:r>
      <w:r w:rsidRPr="00535778">
        <w:t xml:space="preserve"> </w:t>
      </w:r>
      <w:r w:rsidR="000A349E" w:rsidRPr="00535778">
        <w:t>from each</w:t>
      </w:r>
      <w:r w:rsidR="00493E21" w:rsidRPr="00535778">
        <w:t xml:space="preserve"> </w:t>
      </w:r>
      <w:r w:rsidR="000A349E" w:rsidRPr="00535778">
        <w:t>Louisiana</w:t>
      </w:r>
      <w:r w:rsidR="00493E21" w:rsidRPr="00535778">
        <w:t xml:space="preserve"> </w:t>
      </w:r>
      <w:r w:rsidR="004244C7" w:rsidRPr="00535778">
        <w:t xml:space="preserve">accredited </w:t>
      </w:r>
      <w:r w:rsidR="00493E21" w:rsidRPr="00535778">
        <w:t xml:space="preserve">residency </w:t>
      </w:r>
      <w:r w:rsidR="000A349E" w:rsidRPr="00535778">
        <w:t xml:space="preserve">training </w:t>
      </w:r>
      <w:r w:rsidR="00493E21" w:rsidRPr="00535778">
        <w:t>program.</w:t>
      </w:r>
      <w:r w:rsidR="00493E21" w:rsidRPr="00AA3207">
        <w:t xml:space="preserve"> </w:t>
      </w:r>
      <w:r w:rsidR="009400EB">
        <w:t>A grant</w:t>
      </w:r>
      <w:r w:rsidR="00F73E31">
        <w:t xml:space="preserve"> </w:t>
      </w:r>
      <w:r>
        <w:t xml:space="preserve">can be </w:t>
      </w:r>
      <w:r w:rsidR="009400EB">
        <w:t xml:space="preserve">applied for and </w:t>
      </w:r>
      <w:r>
        <w:t xml:space="preserve">used </w:t>
      </w:r>
      <w:r w:rsidR="00137C4F">
        <w:t xml:space="preserve">to </w:t>
      </w:r>
      <w:r w:rsidR="00DB4BF2">
        <w:t>offset travel expense</w:t>
      </w:r>
      <w:r>
        <w:t xml:space="preserve"> for your attendance</w:t>
      </w:r>
      <w:r w:rsidR="00DB4BF2">
        <w:t xml:space="preserve"> to</w:t>
      </w:r>
      <w:r w:rsidR="00137C4F">
        <w:t xml:space="preserve"> </w:t>
      </w:r>
      <w:r w:rsidR="009400EB">
        <w:t xml:space="preserve">each of the following events:  </w:t>
      </w:r>
      <w:r w:rsidR="00137C4F">
        <w:t xml:space="preserve">the </w:t>
      </w:r>
      <w:r w:rsidR="009209C9">
        <w:t xml:space="preserve">LPMA </w:t>
      </w:r>
      <w:r w:rsidR="003F6822">
        <w:t>Spring</w:t>
      </w:r>
      <w:r w:rsidR="009400EB">
        <w:t xml:space="preserve"> Meeting</w:t>
      </w:r>
      <w:r>
        <w:t>, the LPMA F</w:t>
      </w:r>
      <w:r w:rsidR="007C5BD2">
        <w:t>all</w:t>
      </w:r>
      <w:r>
        <w:t xml:space="preserve"> meeting</w:t>
      </w:r>
      <w:r w:rsidR="007C5BD2">
        <w:t xml:space="preserve"> and</w:t>
      </w:r>
      <w:r w:rsidR="003F6822">
        <w:t>/or</w:t>
      </w:r>
      <w:r w:rsidR="007C5BD2">
        <w:t xml:space="preserve"> to the APA Annual Meeting</w:t>
      </w:r>
      <w:r>
        <w:t xml:space="preserve"> (as a representative of the LPMA)</w:t>
      </w:r>
      <w:r w:rsidR="009209C9">
        <w:t xml:space="preserve">.  </w:t>
      </w:r>
      <w:r w:rsidR="009400EB">
        <w:t xml:space="preserve">One of </w:t>
      </w:r>
      <w:r w:rsidR="009209C9">
        <w:t xml:space="preserve">Dr. </w:t>
      </w:r>
      <w:proofErr w:type="spellStart"/>
      <w:r w:rsidR="009209C9">
        <w:t>Schexnayder’s</w:t>
      </w:r>
      <w:proofErr w:type="spellEnd"/>
      <w:r w:rsidR="009209C9">
        <w:t xml:space="preserve"> primary goals</w:t>
      </w:r>
      <w:r w:rsidR="009400EB">
        <w:t xml:space="preserve"> for the fund</w:t>
      </w:r>
      <w:r w:rsidR="009209C9">
        <w:t xml:space="preserve"> </w:t>
      </w:r>
      <w:r w:rsidR="009400EB">
        <w:t>i</w:t>
      </w:r>
      <w:r w:rsidR="009209C9">
        <w:t>s</w:t>
      </w:r>
      <w:r w:rsidR="00137C4F">
        <w:t xml:space="preserve"> to foster involvement</w:t>
      </w:r>
      <w:r w:rsidR="009400EB">
        <w:t xml:space="preserve"> and leadership </w:t>
      </w:r>
      <w:r w:rsidR="008342B1">
        <w:t xml:space="preserve">opportunities </w:t>
      </w:r>
      <w:r w:rsidR="009400EB">
        <w:t xml:space="preserve">for LPMA </w:t>
      </w:r>
      <w:r w:rsidR="001C26E8">
        <w:t xml:space="preserve">RF </w:t>
      </w:r>
      <w:r w:rsidR="009400EB">
        <w:t xml:space="preserve">members.  In order to accomplish this goal, </w:t>
      </w:r>
      <w:r w:rsidR="00137C4F" w:rsidRPr="00C2463E">
        <w:rPr>
          <w:u w:val="single"/>
        </w:rPr>
        <w:t xml:space="preserve">a stipulation of the Grant is that you </w:t>
      </w:r>
      <w:r w:rsidR="009400EB">
        <w:rPr>
          <w:u w:val="single"/>
        </w:rPr>
        <w:t>participate in the</w:t>
      </w:r>
      <w:r w:rsidR="00137C4F" w:rsidRPr="00C2463E">
        <w:rPr>
          <w:u w:val="single"/>
        </w:rPr>
        <w:t xml:space="preserve"> activities </w:t>
      </w:r>
      <w:r w:rsidR="009400EB">
        <w:rPr>
          <w:u w:val="single"/>
        </w:rPr>
        <w:t xml:space="preserve">listed below during your attendance </w:t>
      </w:r>
      <w:r w:rsidR="008342B1">
        <w:rPr>
          <w:u w:val="single"/>
        </w:rPr>
        <w:t>at the</w:t>
      </w:r>
      <w:r w:rsidR="009400EB">
        <w:rPr>
          <w:u w:val="single"/>
        </w:rPr>
        <w:t xml:space="preserve"> meeting you have requested funds to </w:t>
      </w:r>
      <w:r w:rsidR="003F6822">
        <w:rPr>
          <w:u w:val="single"/>
        </w:rPr>
        <w:t>attend</w:t>
      </w:r>
      <w:r w:rsidR="009400EB">
        <w:t>, as follows:</w:t>
      </w:r>
    </w:p>
    <w:p w:rsidR="007C5BD2" w:rsidRDefault="007C5BD2" w:rsidP="00137C4F"/>
    <w:p w:rsidR="007C5BD2" w:rsidRDefault="007C5BD2" w:rsidP="00137C4F">
      <w:r w:rsidRPr="003A18EF">
        <w:rPr>
          <w:u w:val="single"/>
        </w:rPr>
        <w:t xml:space="preserve">LPMA Spring </w:t>
      </w:r>
      <w:r w:rsidR="003F6822">
        <w:rPr>
          <w:u w:val="single"/>
        </w:rPr>
        <w:t>and/or</w:t>
      </w:r>
      <w:r w:rsidRPr="003A18EF">
        <w:rPr>
          <w:u w:val="single"/>
        </w:rPr>
        <w:t xml:space="preserve"> Fall Meeting Required Activities</w:t>
      </w:r>
      <w:r>
        <w:t>:</w:t>
      </w:r>
    </w:p>
    <w:p w:rsidR="00137C4F" w:rsidRPr="00F1795F" w:rsidRDefault="00137C4F" w:rsidP="00137C4F">
      <w:pPr>
        <w:rPr>
          <w:sz w:val="16"/>
          <w:szCs w:val="16"/>
        </w:rPr>
      </w:pPr>
    </w:p>
    <w:p w:rsidR="00137C4F" w:rsidRDefault="003F6822" w:rsidP="00137C4F">
      <w:pPr>
        <w:numPr>
          <w:ilvl w:val="0"/>
          <w:numId w:val="1"/>
        </w:numPr>
        <w:rPr>
          <w:b/>
        </w:rPr>
      </w:pPr>
      <w:r>
        <w:rPr>
          <w:b/>
        </w:rPr>
        <w:t>Attend a</w:t>
      </w:r>
      <w:r w:rsidR="00137C4F" w:rsidRPr="007F311D">
        <w:rPr>
          <w:b/>
        </w:rPr>
        <w:t xml:space="preserve"> </w:t>
      </w:r>
      <w:r w:rsidR="00C00822">
        <w:rPr>
          <w:b/>
        </w:rPr>
        <w:t>C</w:t>
      </w:r>
      <w:r w:rsidR="00137C4F" w:rsidRPr="007F311D">
        <w:rPr>
          <w:b/>
        </w:rPr>
        <w:t xml:space="preserve">ommittee </w:t>
      </w:r>
      <w:r w:rsidR="009D3B5B">
        <w:rPr>
          <w:b/>
        </w:rPr>
        <w:t>M</w:t>
      </w:r>
      <w:r w:rsidR="00137C4F" w:rsidRPr="007F311D">
        <w:rPr>
          <w:b/>
        </w:rPr>
        <w:t>eeting</w:t>
      </w:r>
    </w:p>
    <w:p w:rsidR="00137C4F" w:rsidRDefault="009209C9" w:rsidP="00137C4F">
      <w:pPr>
        <w:ind w:left="720"/>
        <w:rPr>
          <w:b/>
        </w:rPr>
      </w:pPr>
      <w:r>
        <w:t>C</w:t>
      </w:r>
      <w:r w:rsidR="00137C4F" w:rsidRPr="007F311D">
        <w:t xml:space="preserve">ommittees do the work of the </w:t>
      </w:r>
      <w:r w:rsidR="00DB4BF2">
        <w:t>Association</w:t>
      </w:r>
      <w:r w:rsidR="00137C4F">
        <w:t xml:space="preserve"> and</w:t>
      </w:r>
      <w:r>
        <w:t xml:space="preserve"> most are open to members of LPMA</w:t>
      </w:r>
      <w:r w:rsidR="00137C4F">
        <w:t>.</w:t>
      </w:r>
      <w:r>
        <w:t xml:space="preserve"> </w:t>
      </w:r>
      <w:r w:rsidR="00137C4F">
        <w:t xml:space="preserve">Other committees are comprised of members with a shared interest in a specific aspect of psychiatric practice, such as forensics, </w:t>
      </w:r>
      <w:r w:rsidR="004244C7">
        <w:t>medical ethics, insurance</w:t>
      </w:r>
      <w:r w:rsidR="00137C4F">
        <w:t>, and child/adolescent psychiatry.</w:t>
      </w:r>
      <w:r w:rsidR="00137C4F" w:rsidRPr="007F311D">
        <w:t xml:space="preserve"> </w:t>
      </w:r>
      <w:r w:rsidR="00137C4F">
        <w:t xml:space="preserve"> </w:t>
      </w:r>
      <w:r w:rsidR="00137C4F" w:rsidRPr="007F311D">
        <w:t>Att</w:t>
      </w:r>
      <w:r w:rsidR="00137C4F">
        <w:t>ending committee meetings gives</w:t>
      </w:r>
      <w:r w:rsidR="00137C4F" w:rsidRPr="007F311D">
        <w:t xml:space="preserve"> </w:t>
      </w:r>
      <w:r w:rsidR="00137C4F">
        <w:t xml:space="preserve">one the </w:t>
      </w:r>
      <w:r w:rsidR="00137C4F" w:rsidRPr="007F311D">
        <w:t>opportunity to provide input and to assist in the</w:t>
      </w:r>
      <w:r>
        <w:t xml:space="preserve"> formulation and implementation </w:t>
      </w:r>
      <w:r w:rsidR="00137C4F" w:rsidRPr="007F311D">
        <w:t xml:space="preserve">of </w:t>
      </w:r>
      <w:r w:rsidR="00137C4F">
        <w:t xml:space="preserve">the </w:t>
      </w:r>
      <w:r w:rsidR="00DB4BF2">
        <w:t>Association’s</w:t>
      </w:r>
      <w:r w:rsidR="00137C4F" w:rsidRPr="007F311D">
        <w:t xml:space="preserve"> programs.</w:t>
      </w:r>
      <w:r w:rsidR="00137C4F">
        <w:t xml:space="preserve"> </w:t>
      </w:r>
    </w:p>
    <w:p w:rsidR="00137C4F" w:rsidRPr="003471F6" w:rsidRDefault="00137C4F" w:rsidP="00137C4F">
      <w:pPr>
        <w:rPr>
          <w:b/>
          <w:sz w:val="12"/>
          <w:szCs w:val="12"/>
        </w:rPr>
      </w:pPr>
    </w:p>
    <w:p w:rsidR="00137C4F" w:rsidRDefault="003F6822" w:rsidP="00137C4F">
      <w:pPr>
        <w:numPr>
          <w:ilvl w:val="0"/>
          <w:numId w:val="1"/>
        </w:numPr>
        <w:rPr>
          <w:b/>
        </w:rPr>
      </w:pPr>
      <w:r>
        <w:rPr>
          <w:b/>
        </w:rPr>
        <w:t>Attend t</w:t>
      </w:r>
      <w:r w:rsidR="009209C9">
        <w:rPr>
          <w:b/>
        </w:rPr>
        <w:t>he LPMA</w:t>
      </w:r>
      <w:r>
        <w:rPr>
          <w:b/>
        </w:rPr>
        <w:t xml:space="preserve"> </w:t>
      </w:r>
      <w:r w:rsidR="00A14972">
        <w:rPr>
          <w:b/>
        </w:rPr>
        <w:t xml:space="preserve">General Membership </w:t>
      </w:r>
      <w:r w:rsidR="00137C4F" w:rsidRPr="00670437">
        <w:rPr>
          <w:b/>
        </w:rPr>
        <w:t>Meeting</w:t>
      </w:r>
    </w:p>
    <w:p w:rsidR="00137C4F" w:rsidRPr="00670437" w:rsidRDefault="00137C4F" w:rsidP="00137C4F">
      <w:pPr>
        <w:ind w:left="720"/>
      </w:pPr>
      <w:r w:rsidRPr="00670437">
        <w:t xml:space="preserve">The </w:t>
      </w:r>
      <w:r w:rsidR="009400EB">
        <w:t>General Membership</w:t>
      </w:r>
      <w:r w:rsidR="009E03E1">
        <w:t xml:space="preserve"> m</w:t>
      </w:r>
      <w:r w:rsidRPr="00670437">
        <w:t xml:space="preserve">eeting is where </w:t>
      </w:r>
      <w:r w:rsidR="007B24A4">
        <w:t xml:space="preserve">committee chairs, chapter Presidents, </w:t>
      </w:r>
      <w:r w:rsidR="009E03E1">
        <w:t xml:space="preserve">state and federal legislative representatives, </w:t>
      </w:r>
      <w:r w:rsidR="007B24A4">
        <w:t>early career</w:t>
      </w:r>
      <w:r w:rsidR="009E03E1">
        <w:t xml:space="preserve"> psychiatry representatives</w:t>
      </w:r>
      <w:r w:rsidR="007B24A4">
        <w:t>, resident-</w:t>
      </w:r>
      <w:r w:rsidR="004244C7">
        <w:t>fellow representatives and the t</w:t>
      </w:r>
      <w:r w:rsidR="007B24A4">
        <w:t>reasurer</w:t>
      </w:r>
      <w:r>
        <w:t xml:space="preserve"> share information.  A</w:t>
      </w:r>
      <w:r w:rsidRPr="00670437">
        <w:t>ttending this meet</w:t>
      </w:r>
      <w:r>
        <w:t xml:space="preserve">ing gives you an opportunity to </w:t>
      </w:r>
      <w:r w:rsidR="009E03E1">
        <w:t xml:space="preserve">interact and </w:t>
      </w:r>
      <w:r w:rsidRPr="00670437">
        <w:t xml:space="preserve">learn how the </w:t>
      </w:r>
      <w:r w:rsidR="004244C7">
        <w:t>Association</w:t>
      </w:r>
      <w:r w:rsidRPr="00670437">
        <w:t xml:space="preserve"> operates, </w:t>
      </w:r>
      <w:r>
        <w:t xml:space="preserve">what challenges it faces, </w:t>
      </w:r>
      <w:r w:rsidR="007B24A4">
        <w:t>and its goals for the future.</w:t>
      </w:r>
      <w:r>
        <w:t xml:space="preserve"> </w:t>
      </w:r>
    </w:p>
    <w:p w:rsidR="00137C4F" w:rsidRPr="003471F6" w:rsidRDefault="00137C4F" w:rsidP="00137C4F">
      <w:pPr>
        <w:ind w:left="360"/>
        <w:rPr>
          <w:b/>
          <w:sz w:val="12"/>
          <w:szCs w:val="12"/>
        </w:rPr>
      </w:pPr>
    </w:p>
    <w:p w:rsidR="00137C4F" w:rsidRPr="003471F6" w:rsidRDefault="00137C4F" w:rsidP="00137C4F">
      <w:pPr>
        <w:rPr>
          <w:b/>
          <w:sz w:val="12"/>
          <w:szCs w:val="12"/>
        </w:rPr>
      </w:pPr>
    </w:p>
    <w:p w:rsidR="00137C4F" w:rsidRPr="000A2183" w:rsidRDefault="00137C4F" w:rsidP="00137C4F">
      <w:pPr>
        <w:numPr>
          <w:ilvl w:val="0"/>
          <w:numId w:val="1"/>
        </w:numPr>
      </w:pPr>
      <w:r>
        <w:t xml:space="preserve"> </w:t>
      </w:r>
      <w:r w:rsidR="003F6822" w:rsidRPr="003F6822">
        <w:rPr>
          <w:b/>
        </w:rPr>
        <w:t>Attend</w:t>
      </w:r>
      <w:r w:rsidR="003F6822">
        <w:t xml:space="preserve"> </w:t>
      </w:r>
      <w:r>
        <w:rPr>
          <w:b/>
        </w:rPr>
        <w:t>T</w:t>
      </w:r>
      <w:r w:rsidRPr="000A2183">
        <w:rPr>
          <w:b/>
        </w:rPr>
        <w:t xml:space="preserve">wo </w:t>
      </w:r>
      <w:r w:rsidR="009400EB">
        <w:rPr>
          <w:b/>
        </w:rPr>
        <w:t xml:space="preserve">of the Available </w:t>
      </w:r>
      <w:r w:rsidRPr="000A2183">
        <w:rPr>
          <w:b/>
        </w:rPr>
        <w:t xml:space="preserve">CME </w:t>
      </w:r>
      <w:r w:rsidR="00C00822">
        <w:rPr>
          <w:b/>
        </w:rPr>
        <w:t>C</w:t>
      </w:r>
      <w:r w:rsidRPr="000A2183">
        <w:rPr>
          <w:b/>
        </w:rPr>
        <w:t>ourses</w:t>
      </w:r>
      <w:r w:rsidR="003F6822">
        <w:rPr>
          <w:b/>
        </w:rPr>
        <w:t xml:space="preserve"> Provided</w:t>
      </w:r>
      <w:r w:rsidR="001C26E8">
        <w:rPr>
          <w:b/>
        </w:rPr>
        <w:t xml:space="preserve"> at the Spring and/or Fall Meeting</w:t>
      </w:r>
    </w:p>
    <w:p w:rsidR="007C5BD2" w:rsidRDefault="00137C4F" w:rsidP="00137C4F">
      <w:pPr>
        <w:ind w:left="720"/>
      </w:pPr>
      <w:r w:rsidRPr="000A2183">
        <w:t>Although residents are not required to meet CME requirements, attending these sessions gives you an opportunity to learn in an environment that is different from your program and to become informed about subjects that may not be included in your prog</w:t>
      </w:r>
      <w:r>
        <w:t>ram of s</w:t>
      </w:r>
      <w:r w:rsidRPr="000A2183">
        <w:t>tudy.</w:t>
      </w:r>
      <w:r>
        <w:t xml:space="preserve"> Speakers include both national experts and experts from within </w:t>
      </w:r>
      <w:r w:rsidR="009E03E1">
        <w:t>LPMA</w:t>
      </w:r>
      <w:r w:rsidR="007C5BD2">
        <w:t>.</w:t>
      </w:r>
    </w:p>
    <w:p w:rsidR="00137C4F" w:rsidRDefault="00137C4F" w:rsidP="00137C4F">
      <w:pPr>
        <w:tabs>
          <w:tab w:val="left" w:pos="6750"/>
        </w:tabs>
        <w:ind w:left="720"/>
      </w:pPr>
      <w:r>
        <w:tab/>
      </w:r>
    </w:p>
    <w:p w:rsidR="007C5BD2" w:rsidRDefault="007C5BD2" w:rsidP="007C5BD2">
      <w:r w:rsidRPr="003A18EF">
        <w:rPr>
          <w:u w:val="single"/>
        </w:rPr>
        <w:t xml:space="preserve">APA Annual Meeting </w:t>
      </w:r>
      <w:r w:rsidR="003B62AB">
        <w:rPr>
          <w:u w:val="single"/>
        </w:rPr>
        <w:t xml:space="preserve">Required </w:t>
      </w:r>
      <w:r w:rsidRPr="003A18EF">
        <w:rPr>
          <w:u w:val="single"/>
        </w:rPr>
        <w:t>Activities</w:t>
      </w:r>
      <w:r>
        <w:t>:</w:t>
      </w:r>
    </w:p>
    <w:p w:rsidR="003A18EF" w:rsidRDefault="003A18EF" w:rsidP="007C5BD2"/>
    <w:p w:rsidR="003A18EF" w:rsidRDefault="003A18EF" w:rsidP="003A18EF">
      <w:pPr>
        <w:pStyle w:val="ListParagraph"/>
        <w:numPr>
          <w:ilvl w:val="0"/>
          <w:numId w:val="1"/>
        </w:numPr>
        <w:rPr>
          <w:b/>
        </w:rPr>
      </w:pPr>
      <w:r w:rsidRPr="003A18EF">
        <w:rPr>
          <w:b/>
        </w:rPr>
        <w:t xml:space="preserve">APA </w:t>
      </w:r>
      <w:r w:rsidR="00D31759">
        <w:rPr>
          <w:b/>
        </w:rPr>
        <w:t xml:space="preserve">RF </w:t>
      </w:r>
      <w:r w:rsidR="00B8266C">
        <w:rPr>
          <w:b/>
        </w:rPr>
        <w:t>Caucus</w:t>
      </w:r>
      <w:r w:rsidRPr="003A18EF">
        <w:rPr>
          <w:b/>
        </w:rPr>
        <w:t xml:space="preserve"> Meeting &amp; </w:t>
      </w:r>
      <w:r w:rsidR="00DB4738">
        <w:rPr>
          <w:b/>
        </w:rPr>
        <w:t>Assembly</w:t>
      </w:r>
    </w:p>
    <w:p w:rsidR="003A18EF" w:rsidRPr="003A18EF" w:rsidRDefault="00DB4738" w:rsidP="003A18EF">
      <w:pPr>
        <w:pStyle w:val="ListParagraph"/>
      </w:pPr>
      <w:r>
        <w:t>Attending the APA RF</w:t>
      </w:r>
      <w:r w:rsidR="003A18EF">
        <w:t xml:space="preserve"> </w:t>
      </w:r>
      <w:r w:rsidR="00B8266C">
        <w:t>Caucus</w:t>
      </w:r>
      <w:r w:rsidR="003A18EF">
        <w:t xml:space="preserve"> will give you the opportunity to interact and network with colleagues across the nation</w:t>
      </w:r>
      <w:r w:rsidR="00B8266C">
        <w:t>.</w:t>
      </w:r>
      <w:r w:rsidR="00DB4BF2">
        <w:t xml:space="preserve">  </w:t>
      </w:r>
      <w:r>
        <w:t>The APA Assembly meeting</w:t>
      </w:r>
      <w:r w:rsidR="00DB4BF2">
        <w:t xml:space="preserve"> will provide you an understanding of how the LPMA as a </w:t>
      </w:r>
      <w:r w:rsidR="00B8266C">
        <w:t>District Branch of the APA works</w:t>
      </w:r>
      <w:r w:rsidR="00DB4BF2">
        <w:t xml:space="preserve"> together with the APA to provide the membership with services and tools that enhance the field of psychiatry.</w:t>
      </w:r>
    </w:p>
    <w:p w:rsidR="007C5BD2" w:rsidRDefault="007C5BD2" w:rsidP="00137C4F"/>
    <w:p w:rsidR="00137C4F" w:rsidRDefault="00137C4F" w:rsidP="00634475">
      <w:r>
        <w:t>We feel confident that your participation in these activities will be informative and worthwhile.  If you cannot commit to attending the above, please do not apply for this grant. The number of grants is limited, and awarding of the grant will be dependent on your attendance.</w:t>
      </w:r>
      <w:r w:rsidR="000324E9">
        <w:t xml:space="preserve"> For more information </w:t>
      </w:r>
      <w:r w:rsidR="009E03E1">
        <w:t>about LPMA events and benefits</w:t>
      </w:r>
      <w:r w:rsidR="00C00822">
        <w:t>,</w:t>
      </w:r>
      <w:r w:rsidR="009D3B5B">
        <w:t xml:space="preserve"> </w:t>
      </w:r>
      <w:r w:rsidR="000324E9">
        <w:t xml:space="preserve">visit our website </w:t>
      </w:r>
      <w:hyperlink r:id="rId5" w:history="1">
        <w:r w:rsidR="004244C7" w:rsidRPr="000230F7">
          <w:rPr>
            <w:rStyle w:val="Hyperlink"/>
          </w:rPr>
          <w:t>www.lpma.net</w:t>
        </w:r>
      </w:hyperlink>
      <w:r w:rsidR="000324E9">
        <w:t>.</w:t>
      </w:r>
    </w:p>
    <w:p w:rsidR="002C35D4" w:rsidRDefault="002C35D4">
      <w:r>
        <w:br w:type="page"/>
      </w:r>
    </w:p>
    <w:p w:rsidR="0041230E" w:rsidRDefault="0041230E" w:rsidP="0041230E">
      <w:pPr>
        <w:pStyle w:val="Heading1"/>
        <w:shd w:val="clear" w:color="auto" w:fill="DBE5F1" w:themeFill="accent1" w:themeFillTint="33"/>
        <w:spacing w:line="630" w:lineRule="exact"/>
        <w:jc w:val="center"/>
      </w:pPr>
      <w:r>
        <w:lastRenderedPageBreak/>
        <w:t xml:space="preserve">LOUISIANA </w:t>
      </w:r>
      <w:r>
        <w:rPr>
          <w:spacing w:val="-3"/>
        </w:rPr>
        <w:t>P</w:t>
      </w:r>
      <w:r>
        <w:t>SYC</w:t>
      </w:r>
      <w:r>
        <w:rPr>
          <w:spacing w:val="-3"/>
        </w:rPr>
        <w:t>H</w:t>
      </w:r>
      <w:r>
        <w:t>IAT</w:t>
      </w:r>
      <w:r>
        <w:rPr>
          <w:spacing w:val="-2"/>
        </w:rPr>
        <w:t>RI</w:t>
      </w:r>
      <w:r>
        <w:t>C MEDICAL ASSOCIATION</w:t>
      </w:r>
    </w:p>
    <w:p w:rsidR="0041230E" w:rsidRDefault="0041230E" w:rsidP="0041230E">
      <w:pPr>
        <w:shd w:val="clear" w:color="auto" w:fill="DBE5F1" w:themeFill="accent1" w:themeFillTint="33"/>
        <w:spacing w:line="634" w:lineRule="exact"/>
        <w:ind w:left="392"/>
        <w:jc w:val="center"/>
        <w:rPr>
          <w:rFonts w:ascii="Calibri" w:eastAsia="Calibri" w:hAnsi="Calibri" w:cs="Calibri"/>
          <w:sz w:val="52"/>
          <w:szCs w:val="52"/>
        </w:rPr>
      </w:pPr>
      <w:r>
        <w:rPr>
          <w:rFonts w:ascii="Calibri" w:eastAsia="Calibri" w:hAnsi="Calibri" w:cs="Calibri"/>
          <w:sz w:val="52"/>
          <w:szCs w:val="52"/>
        </w:rPr>
        <w:t>DONALD A. SCHEXNAYDER FUND</w:t>
      </w:r>
    </w:p>
    <w:p w:rsidR="0041230E" w:rsidRDefault="0041230E" w:rsidP="0041230E">
      <w:pPr>
        <w:shd w:val="clear" w:color="auto" w:fill="DBE5F1" w:themeFill="accent1" w:themeFillTint="33"/>
        <w:ind w:left="395"/>
        <w:jc w:val="center"/>
        <w:rPr>
          <w:rFonts w:ascii="Calibri" w:eastAsia="Calibri" w:hAnsi="Calibri" w:cs="Calibri"/>
          <w:sz w:val="40"/>
          <w:szCs w:val="40"/>
        </w:rPr>
      </w:pPr>
      <w:r>
        <w:rPr>
          <w:rFonts w:ascii="Calibri" w:eastAsia="Calibri" w:hAnsi="Calibri" w:cs="Calibri"/>
          <w:sz w:val="40"/>
          <w:szCs w:val="40"/>
        </w:rPr>
        <w:t>Travel G</w:t>
      </w:r>
      <w:r>
        <w:rPr>
          <w:rFonts w:ascii="Calibri" w:eastAsia="Calibri" w:hAnsi="Calibri" w:cs="Calibri"/>
          <w:spacing w:val="-2"/>
          <w:sz w:val="40"/>
          <w:szCs w:val="40"/>
        </w:rPr>
        <w:t>r</w:t>
      </w:r>
      <w:r>
        <w:rPr>
          <w:rFonts w:ascii="Calibri" w:eastAsia="Calibri" w:hAnsi="Calibri" w:cs="Calibri"/>
          <w:sz w:val="40"/>
          <w:szCs w:val="40"/>
        </w:rPr>
        <w:t>a</w:t>
      </w:r>
      <w:r>
        <w:rPr>
          <w:rFonts w:ascii="Calibri" w:eastAsia="Calibri" w:hAnsi="Calibri" w:cs="Calibri"/>
          <w:spacing w:val="-2"/>
          <w:sz w:val="40"/>
          <w:szCs w:val="40"/>
        </w:rPr>
        <w:t>n</w:t>
      </w:r>
      <w:r>
        <w:rPr>
          <w:rFonts w:ascii="Calibri" w:eastAsia="Calibri" w:hAnsi="Calibri" w:cs="Calibri"/>
          <w:sz w:val="40"/>
          <w:szCs w:val="40"/>
        </w:rPr>
        <w:t>t</w:t>
      </w:r>
      <w:r>
        <w:rPr>
          <w:rFonts w:ascii="Calibri" w:eastAsia="Calibri" w:hAnsi="Calibri" w:cs="Calibri"/>
          <w:spacing w:val="-2"/>
          <w:sz w:val="40"/>
          <w:szCs w:val="40"/>
        </w:rPr>
        <w:t xml:space="preserve"> </w:t>
      </w:r>
      <w:r>
        <w:rPr>
          <w:rFonts w:ascii="Calibri" w:eastAsia="Calibri" w:hAnsi="Calibri" w:cs="Calibri"/>
          <w:sz w:val="40"/>
          <w:szCs w:val="40"/>
        </w:rPr>
        <w:t>A</w:t>
      </w:r>
      <w:r>
        <w:rPr>
          <w:rFonts w:ascii="Calibri" w:eastAsia="Calibri" w:hAnsi="Calibri" w:cs="Calibri"/>
          <w:spacing w:val="1"/>
          <w:sz w:val="40"/>
          <w:szCs w:val="40"/>
        </w:rPr>
        <w:t>p</w:t>
      </w:r>
      <w:r>
        <w:rPr>
          <w:rFonts w:ascii="Calibri" w:eastAsia="Calibri" w:hAnsi="Calibri" w:cs="Calibri"/>
          <w:sz w:val="40"/>
          <w:szCs w:val="40"/>
        </w:rPr>
        <w:t>pl</w:t>
      </w:r>
      <w:r>
        <w:rPr>
          <w:rFonts w:ascii="Calibri" w:eastAsia="Calibri" w:hAnsi="Calibri" w:cs="Calibri"/>
          <w:spacing w:val="-4"/>
          <w:sz w:val="40"/>
          <w:szCs w:val="40"/>
        </w:rPr>
        <w:t>i</w:t>
      </w:r>
      <w:r>
        <w:rPr>
          <w:rFonts w:ascii="Calibri" w:eastAsia="Calibri" w:hAnsi="Calibri" w:cs="Calibri"/>
          <w:sz w:val="40"/>
          <w:szCs w:val="40"/>
        </w:rPr>
        <w:t>cation Form</w:t>
      </w:r>
    </w:p>
    <w:p w:rsidR="0041230E" w:rsidRDefault="0041230E" w:rsidP="0041230E">
      <w:pPr>
        <w:spacing w:line="200" w:lineRule="exact"/>
        <w:rPr>
          <w:sz w:val="20"/>
          <w:szCs w:val="20"/>
        </w:rPr>
      </w:pPr>
    </w:p>
    <w:p w:rsidR="0041230E" w:rsidRDefault="0041230E" w:rsidP="0041230E">
      <w:pPr>
        <w:ind w:left="105"/>
        <w:jc w:val="center"/>
        <w:rPr>
          <w:rFonts w:ascii="Calibri" w:eastAsia="Calibri" w:hAnsi="Calibri" w:cs="Calibri"/>
          <w:sz w:val="36"/>
          <w:szCs w:val="36"/>
          <w:u w:val="thick" w:color="000000"/>
        </w:rPr>
      </w:pPr>
      <w:r>
        <w:rPr>
          <w:rFonts w:ascii="Calibri" w:eastAsia="Calibri" w:hAnsi="Calibri" w:cs="Calibri"/>
          <w:spacing w:val="-2"/>
          <w:sz w:val="36"/>
          <w:szCs w:val="36"/>
          <w:u w:val="thick" w:color="000000"/>
        </w:rPr>
        <w:t>P</w:t>
      </w:r>
      <w:r>
        <w:rPr>
          <w:rFonts w:ascii="Calibri" w:eastAsia="Calibri" w:hAnsi="Calibri" w:cs="Calibri"/>
          <w:sz w:val="36"/>
          <w:szCs w:val="36"/>
          <w:u w:val="thick" w:color="000000"/>
        </w:rPr>
        <w:t>LEASE</w:t>
      </w:r>
      <w:r>
        <w:rPr>
          <w:rFonts w:ascii="Calibri" w:eastAsia="Calibri" w:hAnsi="Calibri" w:cs="Calibri"/>
          <w:spacing w:val="-6"/>
          <w:sz w:val="36"/>
          <w:szCs w:val="36"/>
          <w:u w:val="thick" w:color="000000"/>
        </w:rPr>
        <w:t xml:space="preserve"> </w:t>
      </w:r>
      <w:r>
        <w:rPr>
          <w:rFonts w:ascii="Calibri" w:eastAsia="Calibri" w:hAnsi="Calibri" w:cs="Calibri"/>
          <w:spacing w:val="-2"/>
          <w:sz w:val="36"/>
          <w:szCs w:val="36"/>
          <w:u w:val="thick" w:color="000000"/>
        </w:rPr>
        <w:t>R</w:t>
      </w:r>
      <w:r>
        <w:rPr>
          <w:rFonts w:ascii="Calibri" w:eastAsia="Calibri" w:hAnsi="Calibri" w:cs="Calibri"/>
          <w:sz w:val="36"/>
          <w:szCs w:val="36"/>
          <w:u w:val="thick" w:color="000000"/>
        </w:rPr>
        <w:t>EAD</w:t>
      </w:r>
      <w:r>
        <w:rPr>
          <w:rFonts w:ascii="Calibri" w:eastAsia="Calibri" w:hAnsi="Calibri" w:cs="Calibri"/>
          <w:spacing w:val="-6"/>
          <w:sz w:val="36"/>
          <w:szCs w:val="36"/>
          <w:u w:val="thick" w:color="000000"/>
        </w:rPr>
        <w:t xml:space="preserve"> </w:t>
      </w:r>
      <w:r>
        <w:rPr>
          <w:rFonts w:ascii="Calibri" w:eastAsia="Calibri" w:hAnsi="Calibri" w:cs="Calibri"/>
          <w:sz w:val="36"/>
          <w:szCs w:val="36"/>
          <w:u w:val="thick" w:color="000000"/>
        </w:rPr>
        <w:t>G</w:t>
      </w:r>
      <w:r>
        <w:rPr>
          <w:rFonts w:ascii="Calibri" w:eastAsia="Calibri" w:hAnsi="Calibri" w:cs="Calibri"/>
          <w:spacing w:val="1"/>
          <w:sz w:val="36"/>
          <w:szCs w:val="36"/>
          <w:u w:val="thick" w:color="000000"/>
        </w:rPr>
        <w:t>R</w:t>
      </w:r>
      <w:r>
        <w:rPr>
          <w:rFonts w:ascii="Calibri" w:eastAsia="Calibri" w:hAnsi="Calibri" w:cs="Calibri"/>
          <w:sz w:val="36"/>
          <w:szCs w:val="36"/>
          <w:u w:val="thick" w:color="000000"/>
        </w:rPr>
        <w:t>ANT</w:t>
      </w:r>
      <w:r>
        <w:rPr>
          <w:rFonts w:ascii="Calibri" w:eastAsia="Calibri" w:hAnsi="Calibri" w:cs="Calibri"/>
          <w:spacing w:val="-5"/>
          <w:sz w:val="36"/>
          <w:szCs w:val="36"/>
          <w:u w:val="thick" w:color="000000"/>
        </w:rPr>
        <w:t xml:space="preserve"> </w:t>
      </w:r>
      <w:r>
        <w:rPr>
          <w:rFonts w:ascii="Calibri" w:eastAsia="Calibri" w:hAnsi="Calibri" w:cs="Calibri"/>
          <w:spacing w:val="1"/>
          <w:sz w:val="36"/>
          <w:szCs w:val="36"/>
          <w:u w:val="thick" w:color="000000"/>
        </w:rPr>
        <w:t>G</w:t>
      </w:r>
      <w:r>
        <w:rPr>
          <w:rFonts w:ascii="Calibri" w:eastAsia="Calibri" w:hAnsi="Calibri" w:cs="Calibri"/>
          <w:sz w:val="36"/>
          <w:szCs w:val="36"/>
          <w:u w:val="thick" w:color="000000"/>
        </w:rPr>
        <w:t>UID</w:t>
      </w:r>
      <w:r>
        <w:rPr>
          <w:rFonts w:ascii="Calibri" w:eastAsia="Calibri" w:hAnsi="Calibri" w:cs="Calibri"/>
          <w:spacing w:val="-2"/>
          <w:sz w:val="36"/>
          <w:szCs w:val="36"/>
          <w:u w:val="thick" w:color="000000"/>
        </w:rPr>
        <w:t>E</w:t>
      </w:r>
      <w:r>
        <w:rPr>
          <w:rFonts w:ascii="Calibri" w:eastAsia="Calibri" w:hAnsi="Calibri" w:cs="Calibri"/>
          <w:sz w:val="36"/>
          <w:szCs w:val="36"/>
          <w:u w:val="thick" w:color="000000"/>
        </w:rPr>
        <w:t>LINES (APPENDED)</w:t>
      </w:r>
      <w:r>
        <w:rPr>
          <w:rFonts w:ascii="Calibri" w:eastAsia="Calibri" w:hAnsi="Calibri" w:cs="Calibri"/>
          <w:spacing w:val="-6"/>
          <w:sz w:val="36"/>
          <w:szCs w:val="36"/>
          <w:u w:val="thick" w:color="000000"/>
        </w:rPr>
        <w:t xml:space="preserve"> </w:t>
      </w:r>
      <w:r>
        <w:rPr>
          <w:rFonts w:ascii="Calibri" w:eastAsia="Calibri" w:hAnsi="Calibri" w:cs="Calibri"/>
          <w:sz w:val="36"/>
          <w:szCs w:val="36"/>
          <w:u w:val="thick" w:color="000000"/>
        </w:rPr>
        <w:t>P</w:t>
      </w:r>
      <w:r>
        <w:rPr>
          <w:rFonts w:ascii="Calibri" w:eastAsia="Calibri" w:hAnsi="Calibri" w:cs="Calibri"/>
          <w:spacing w:val="-2"/>
          <w:sz w:val="36"/>
          <w:szCs w:val="36"/>
          <w:u w:val="thick" w:color="000000"/>
        </w:rPr>
        <w:t>R</w:t>
      </w:r>
      <w:r>
        <w:rPr>
          <w:rFonts w:ascii="Calibri" w:eastAsia="Calibri" w:hAnsi="Calibri" w:cs="Calibri"/>
          <w:sz w:val="36"/>
          <w:szCs w:val="36"/>
          <w:u w:val="thick" w:color="000000"/>
        </w:rPr>
        <w:t>IOR</w:t>
      </w:r>
      <w:r>
        <w:rPr>
          <w:rFonts w:ascii="Calibri" w:eastAsia="Calibri" w:hAnsi="Calibri" w:cs="Calibri"/>
          <w:spacing w:val="-7"/>
          <w:sz w:val="36"/>
          <w:szCs w:val="36"/>
          <w:u w:val="thick" w:color="000000"/>
        </w:rPr>
        <w:t xml:space="preserve"> </w:t>
      </w:r>
      <w:r>
        <w:rPr>
          <w:rFonts w:ascii="Calibri" w:eastAsia="Calibri" w:hAnsi="Calibri" w:cs="Calibri"/>
          <w:spacing w:val="2"/>
          <w:sz w:val="36"/>
          <w:szCs w:val="36"/>
          <w:u w:val="thick" w:color="000000"/>
        </w:rPr>
        <w:t>T</w:t>
      </w:r>
      <w:r>
        <w:rPr>
          <w:rFonts w:ascii="Calibri" w:eastAsia="Calibri" w:hAnsi="Calibri" w:cs="Calibri"/>
          <w:sz w:val="36"/>
          <w:szCs w:val="36"/>
          <w:u w:val="thick" w:color="000000"/>
        </w:rPr>
        <w:t>O</w:t>
      </w:r>
      <w:r>
        <w:rPr>
          <w:rFonts w:ascii="Calibri" w:eastAsia="Calibri" w:hAnsi="Calibri" w:cs="Calibri"/>
          <w:spacing w:val="-5"/>
          <w:sz w:val="36"/>
          <w:szCs w:val="36"/>
          <w:u w:val="thick" w:color="000000"/>
        </w:rPr>
        <w:t xml:space="preserve"> </w:t>
      </w:r>
      <w:r>
        <w:rPr>
          <w:rFonts w:ascii="Calibri" w:eastAsia="Calibri" w:hAnsi="Calibri" w:cs="Calibri"/>
          <w:sz w:val="36"/>
          <w:szCs w:val="36"/>
          <w:u w:val="thick" w:color="000000"/>
        </w:rPr>
        <w:t>A</w:t>
      </w:r>
      <w:r>
        <w:rPr>
          <w:rFonts w:ascii="Calibri" w:eastAsia="Calibri" w:hAnsi="Calibri" w:cs="Calibri"/>
          <w:spacing w:val="-2"/>
          <w:sz w:val="36"/>
          <w:szCs w:val="36"/>
          <w:u w:val="thick" w:color="000000"/>
        </w:rPr>
        <w:t>P</w:t>
      </w:r>
      <w:r>
        <w:rPr>
          <w:rFonts w:ascii="Calibri" w:eastAsia="Calibri" w:hAnsi="Calibri" w:cs="Calibri"/>
          <w:sz w:val="36"/>
          <w:szCs w:val="36"/>
          <w:u w:val="thick" w:color="000000"/>
        </w:rPr>
        <w:t>PLY</w:t>
      </w:r>
      <w:r>
        <w:rPr>
          <w:rFonts w:ascii="Calibri" w:eastAsia="Calibri" w:hAnsi="Calibri" w:cs="Calibri"/>
          <w:spacing w:val="1"/>
          <w:sz w:val="36"/>
          <w:szCs w:val="36"/>
          <w:u w:val="thick" w:color="000000"/>
        </w:rPr>
        <w:t>I</w:t>
      </w:r>
      <w:r>
        <w:rPr>
          <w:rFonts w:ascii="Calibri" w:eastAsia="Calibri" w:hAnsi="Calibri" w:cs="Calibri"/>
          <w:sz w:val="36"/>
          <w:szCs w:val="36"/>
          <w:u w:val="thick" w:color="000000"/>
        </w:rPr>
        <w:t>NG</w:t>
      </w:r>
    </w:p>
    <w:p w:rsidR="0041230E" w:rsidRDefault="0041230E" w:rsidP="0041230E">
      <w:pPr>
        <w:spacing w:line="200" w:lineRule="exact"/>
        <w:rPr>
          <w:sz w:val="20"/>
          <w:szCs w:val="20"/>
        </w:rPr>
      </w:pPr>
    </w:p>
    <w:p w:rsidR="0041230E" w:rsidRDefault="0041230E" w:rsidP="0041230E">
      <w:pPr>
        <w:pStyle w:val="BodyText"/>
        <w:tabs>
          <w:tab w:val="left" w:pos="5850"/>
          <w:tab w:val="left" w:pos="10618"/>
        </w:tabs>
        <w:rPr>
          <w:u w:val="single" w:color="000000"/>
        </w:rPr>
      </w:pPr>
      <w:r>
        <w:t xml:space="preserve">DATE OF APPLICATION: </w:t>
      </w:r>
      <w:r>
        <w:rPr>
          <w:u w:val="single" w:color="000000"/>
        </w:rPr>
        <w:tab/>
      </w:r>
    </w:p>
    <w:p w:rsidR="0041230E" w:rsidRDefault="0041230E" w:rsidP="0041230E">
      <w:pPr>
        <w:spacing w:line="200" w:lineRule="exact"/>
        <w:rPr>
          <w:sz w:val="20"/>
          <w:szCs w:val="20"/>
        </w:rPr>
      </w:pPr>
    </w:p>
    <w:p w:rsidR="0041230E" w:rsidRDefault="0041230E" w:rsidP="0041230E">
      <w:pPr>
        <w:pStyle w:val="BodyText"/>
        <w:tabs>
          <w:tab w:val="left" w:pos="7413"/>
          <w:tab w:val="left" w:pos="10618"/>
        </w:tabs>
        <w:spacing w:after="240"/>
      </w:pPr>
      <w:r>
        <w:t>MEETING APPLYING FOR (Please circle):   Spring Meeting         Fall Meeting            APA Annual Meeting</w:t>
      </w:r>
    </w:p>
    <w:p w:rsidR="0041230E" w:rsidRPr="0041230E" w:rsidRDefault="0041230E" w:rsidP="0041230E">
      <w:pPr>
        <w:pStyle w:val="BodyText"/>
        <w:tabs>
          <w:tab w:val="left" w:pos="4950"/>
          <w:tab w:val="left" w:pos="5580"/>
          <w:tab w:val="left" w:pos="10618"/>
        </w:tabs>
        <w:spacing w:after="240"/>
      </w:pPr>
      <w:r>
        <w:t>MEETING DA</w:t>
      </w:r>
      <w:r>
        <w:rPr>
          <w:spacing w:val="-2"/>
        </w:rPr>
        <w:t>T</w:t>
      </w:r>
      <w:r>
        <w:t>E(S):</w:t>
      </w:r>
      <w:r>
        <w:rPr>
          <w:spacing w:val="1"/>
        </w:rPr>
        <w:t xml:space="preserve"> </w:t>
      </w:r>
      <w:r>
        <w:rPr>
          <w:u w:val="single" w:color="000000"/>
        </w:rPr>
        <w:t xml:space="preserve"> </w:t>
      </w:r>
      <w:r>
        <w:rPr>
          <w:u w:val="single" w:color="000000"/>
        </w:rPr>
        <w:tab/>
      </w:r>
      <w:r>
        <w:t xml:space="preserve">  RESIDENCY PROGRAM:</w:t>
      </w:r>
      <w:r>
        <w:rPr>
          <w:u w:val="single"/>
        </w:rPr>
        <w:tab/>
      </w:r>
    </w:p>
    <w:p w:rsidR="0041230E" w:rsidRDefault="0041230E" w:rsidP="0041230E">
      <w:pPr>
        <w:spacing w:line="200" w:lineRule="exact"/>
        <w:rPr>
          <w:sz w:val="20"/>
          <w:szCs w:val="20"/>
        </w:rPr>
      </w:pPr>
    </w:p>
    <w:p w:rsidR="0041230E" w:rsidRDefault="0041230E" w:rsidP="0041230E">
      <w:pPr>
        <w:pStyle w:val="BodyText"/>
        <w:tabs>
          <w:tab w:val="left" w:pos="7413"/>
          <w:tab w:val="left" w:pos="10618"/>
        </w:tabs>
      </w:pPr>
      <w:r>
        <w:t>NA</w:t>
      </w:r>
      <w:r>
        <w:rPr>
          <w:spacing w:val="1"/>
        </w:rPr>
        <w:t>M</w:t>
      </w:r>
      <w:r>
        <w:t>E:</w:t>
      </w:r>
      <w:r>
        <w:rPr>
          <w:u w:val="single" w:color="000000"/>
        </w:rPr>
        <w:tab/>
        <w:t xml:space="preserve">         </w:t>
      </w:r>
      <w:r>
        <w:t>DA</w:t>
      </w:r>
      <w:r>
        <w:rPr>
          <w:spacing w:val="-2"/>
        </w:rPr>
        <w:t>T</w:t>
      </w:r>
      <w:r>
        <w:t>E:</w:t>
      </w:r>
      <w:r>
        <w:rPr>
          <w:spacing w:val="1"/>
        </w:rPr>
        <w:t xml:space="preserve"> </w:t>
      </w:r>
      <w:r>
        <w:rPr>
          <w:u w:val="single" w:color="000000"/>
        </w:rPr>
        <w:t xml:space="preserve"> </w:t>
      </w:r>
      <w:r>
        <w:rPr>
          <w:u w:val="single" w:color="000000"/>
        </w:rPr>
        <w:tab/>
      </w:r>
    </w:p>
    <w:p w:rsidR="0041230E" w:rsidRDefault="0041230E" w:rsidP="0041230E">
      <w:pPr>
        <w:spacing w:before="3" w:line="190" w:lineRule="exact"/>
        <w:rPr>
          <w:sz w:val="19"/>
          <w:szCs w:val="19"/>
        </w:rPr>
      </w:pPr>
    </w:p>
    <w:p w:rsidR="0041230E" w:rsidRDefault="0041230E" w:rsidP="0041230E">
      <w:pPr>
        <w:pStyle w:val="BodyText"/>
        <w:tabs>
          <w:tab w:val="left" w:pos="10574"/>
        </w:tabs>
      </w:pPr>
      <w:r>
        <w:t>A</w:t>
      </w:r>
      <w:r>
        <w:rPr>
          <w:spacing w:val="1"/>
        </w:rPr>
        <w:t>D</w:t>
      </w:r>
      <w:r>
        <w:t>DRESS:</w:t>
      </w:r>
      <w:r>
        <w:rPr>
          <w:spacing w:val="1"/>
        </w:rPr>
        <w:t xml:space="preserve"> </w:t>
      </w:r>
      <w:r>
        <w:rPr>
          <w:u w:val="single" w:color="000000"/>
        </w:rPr>
        <w:t xml:space="preserve"> </w:t>
      </w:r>
      <w:r>
        <w:rPr>
          <w:u w:val="single" w:color="000000"/>
        </w:rPr>
        <w:tab/>
      </w:r>
    </w:p>
    <w:p w:rsidR="0041230E" w:rsidRDefault="0041230E" w:rsidP="0041230E">
      <w:pPr>
        <w:spacing w:line="200" w:lineRule="exact"/>
        <w:rPr>
          <w:sz w:val="20"/>
          <w:szCs w:val="20"/>
        </w:rPr>
      </w:pPr>
    </w:p>
    <w:p w:rsidR="0041230E" w:rsidRDefault="0041230E" w:rsidP="0041230E">
      <w:pPr>
        <w:pStyle w:val="BodyText"/>
        <w:tabs>
          <w:tab w:val="left" w:pos="10574"/>
        </w:tabs>
        <w:rPr>
          <w:u w:val="single" w:color="000000"/>
        </w:rPr>
      </w:pPr>
      <w:r>
        <w:t>E</w:t>
      </w:r>
      <w:r>
        <w:rPr>
          <w:spacing w:val="1"/>
        </w:rPr>
        <w:t>M</w:t>
      </w:r>
      <w:r>
        <w:t>AIL:</w:t>
      </w:r>
      <w:r>
        <w:rPr>
          <w:spacing w:val="1"/>
        </w:rPr>
        <w:t xml:space="preserve"> </w:t>
      </w:r>
      <w:r>
        <w:rPr>
          <w:u w:val="single" w:color="000000"/>
        </w:rPr>
        <w:t xml:space="preserve"> </w:t>
      </w:r>
      <w:r>
        <w:rPr>
          <w:u w:val="single" w:color="000000"/>
        </w:rPr>
        <w:tab/>
      </w:r>
    </w:p>
    <w:p w:rsidR="0041230E" w:rsidRDefault="0041230E" w:rsidP="0041230E">
      <w:pPr>
        <w:pStyle w:val="BodyText"/>
        <w:tabs>
          <w:tab w:val="left" w:pos="10574"/>
        </w:tabs>
        <w:ind w:left="105"/>
        <w:rPr>
          <w:sz w:val="19"/>
          <w:szCs w:val="19"/>
        </w:rPr>
      </w:pPr>
    </w:p>
    <w:p w:rsidR="0041230E" w:rsidRDefault="0041230E" w:rsidP="0041230E">
      <w:pPr>
        <w:pStyle w:val="BodyText"/>
        <w:tabs>
          <w:tab w:val="left" w:pos="7521"/>
          <w:tab w:val="left" w:pos="10672"/>
        </w:tabs>
        <w:rPr>
          <w:u w:val="single" w:color="000000"/>
        </w:rPr>
      </w:pPr>
      <w:r>
        <w:t>DI</w:t>
      </w:r>
      <w:r>
        <w:rPr>
          <w:spacing w:val="-2"/>
        </w:rPr>
        <w:t>R</w:t>
      </w:r>
      <w:r>
        <w:t>ECTOR</w:t>
      </w:r>
      <w:r>
        <w:rPr>
          <w:spacing w:val="-2"/>
        </w:rPr>
        <w:t xml:space="preserve"> </w:t>
      </w:r>
      <w:r>
        <w:t>OF RESIDE</w:t>
      </w:r>
      <w:r>
        <w:rPr>
          <w:spacing w:val="1"/>
        </w:rPr>
        <w:t>N</w:t>
      </w:r>
      <w:r>
        <w:t>CY</w:t>
      </w:r>
      <w:r>
        <w:rPr>
          <w:spacing w:val="-2"/>
        </w:rPr>
        <w:t xml:space="preserve"> </w:t>
      </w:r>
      <w:r>
        <w:t>TRA</w:t>
      </w:r>
      <w:r>
        <w:rPr>
          <w:spacing w:val="-1"/>
        </w:rPr>
        <w:t>I</w:t>
      </w:r>
      <w:r>
        <w:t>NING:</w:t>
      </w:r>
      <w:r>
        <w:rPr>
          <w:u w:val="single" w:color="000000"/>
        </w:rPr>
        <w:tab/>
      </w:r>
      <w:r>
        <w:t>PHONE:</w:t>
      </w:r>
      <w:r>
        <w:rPr>
          <w:spacing w:val="1"/>
        </w:rPr>
        <w:t xml:space="preserve"> </w:t>
      </w:r>
      <w:r>
        <w:rPr>
          <w:u w:val="single" w:color="000000"/>
        </w:rPr>
        <w:t xml:space="preserve"> </w:t>
      </w:r>
      <w:r>
        <w:rPr>
          <w:u w:val="single" w:color="000000"/>
        </w:rPr>
        <w:tab/>
      </w:r>
    </w:p>
    <w:p w:rsidR="0041230E" w:rsidRDefault="0041230E" w:rsidP="0041230E">
      <w:pPr>
        <w:pStyle w:val="BodyText"/>
        <w:tabs>
          <w:tab w:val="left" w:pos="10574"/>
        </w:tabs>
        <w:ind w:left="105"/>
        <w:rPr>
          <w:sz w:val="19"/>
          <w:szCs w:val="19"/>
        </w:rPr>
      </w:pPr>
    </w:p>
    <w:p w:rsidR="0041230E" w:rsidRDefault="0041230E" w:rsidP="005F768D">
      <w:pPr>
        <w:pStyle w:val="BodyText"/>
        <w:tabs>
          <w:tab w:val="left" w:pos="7521"/>
          <w:tab w:val="left" w:pos="10672"/>
        </w:tabs>
      </w:pPr>
      <w:r>
        <w:t xml:space="preserve">Year </w:t>
      </w:r>
      <w:r>
        <w:rPr>
          <w:spacing w:val="52"/>
        </w:rPr>
        <w:t xml:space="preserve">   </w:t>
      </w:r>
      <w:r>
        <w:t xml:space="preserve">1       2       3       4       5       6        </w:t>
      </w:r>
      <w:r>
        <w:rPr>
          <w:spacing w:val="-3"/>
        </w:rPr>
        <w:t>F</w:t>
      </w:r>
      <w:r>
        <w:t>ELLOWSH</w:t>
      </w:r>
      <w:r>
        <w:rPr>
          <w:spacing w:val="-2"/>
        </w:rPr>
        <w:t>I</w:t>
      </w:r>
      <w:r>
        <w:t>P:</w:t>
      </w:r>
      <w:r>
        <w:rPr>
          <w:spacing w:val="2"/>
        </w:rPr>
        <w:t xml:space="preserve"> </w:t>
      </w:r>
      <w:r w:rsidRPr="005B07CD">
        <w:rPr>
          <w:b/>
        </w:rPr>
        <w:t>_______________________________________</w:t>
      </w:r>
    </w:p>
    <w:p w:rsidR="0041230E" w:rsidRDefault="0041230E" w:rsidP="0041230E">
      <w:pPr>
        <w:spacing w:before="3" w:line="190" w:lineRule="exact"/>
        <w:rPr>
          <w:sz w:val="19"/>
          <w:szCs w:val="19"/>
        </w:rPr>
      </w:pPr>
    </w:p>
    <w:p w:rsidR="0041230E" w:rsidRDefault="0041230E" w:rsidP="0041230E">
      <w:pPr>
        <w:pStyle w:val="BodyText"/>
      </w:pPr>
      <w:r>
        <w:t>PROFESSI</w:t>
      </w:r>
      <w:r>
        <w:rPr>
          <w:spacing w:val="-1"/>
        </w:rPr>
        <w:t>O</w:t>
      </w:r>
      <w:r>
        <w:t>NAL</w:t>
      </w:r>
      <w:r>
        <w:rPr>
          <w:spacing w:val="-2"/>
        </w:rPr>
        <w:t xml:space="preserve"> </w:t>
      </w:r>
      <w:r>
        <w:t>REFERE</w:t>
      </w:r>
      <w:r>
        <w:rPr>
          <w:spacing w:val="-2"/>
        </w:rPr>
        <w:t>N</w:t>
      </w:r>
      <w:r>
        <w:t>CES:</w:t>
      </w:r>
    </w:p>
    <w:p w:rsidR="0041230E" w:rsidRDefault="0041230E" w:rsidP="0041230E">
      <w:pPr>
        <w:spacing w:before="2" w:line="240" w:lineRule="exact"/>
      </w:pPr>
    </w:p>
    <w:p w:rsidR="0041230E" w:rsidRDefault="0041230E" w:rsidP="0041230E">
      <w:pPr>
        <w:pStyle w:val="BodyText"/>
        <w:tabs>
          <w:tab w:val="left" w:pos="4069"/>
          <w:tab w:val="left" w:pos="7881"/>
          <w:tab w:val="left" w:pos="10672"/>
        </w:tabs>
      </w:pPr>
      <w:r>
        <w:t>NA</w:t>
      </w:r>
      <w:r>
        <w:rPr>
          <w:spacing w:val="1"/>
        </w:rPr>
        <w:t>M</w:t>
      </w:r>
      <w:r>
        <w:t>E:</w:t>
      </w:r>
      <w:r>
        <w:rPr>
          <w:u w:val="single" w:color="000000"/>
        </w:rPr>
        <w:tab/>
      </w:r>
      <w:r>
        <w:t>RELAT</w:t>
      </w:r>
      <w:r>
        <w:rPr>
          <w:spacing w:val="-3"/>
        </w:rPr>
        <w:t>I</w:t>
      </w:r>
      <w:r>
        <w:t>ONS</w:t>
      </w:r>
      <w:r>
        <w:rPr>
          <w:spacing w:val="-1"/>
        </w:rPr>
        <w:t>H</w:t>
      </w:r>
      <w:r>
        <w:t xml:space="preserve">IP: </w:t>
      </w:r>
      <w:r>
        <w:rPr>
          <w:spacing w:val="2"/>
          <w:u w:val="single" w:color="000000"/>
        </w:rPr>
        <w:tab/>
      </w:r>
      <w:r>
        <w:t>PHONE:</w:t>
      </w:r>
      <w:r>
        <w:rPr>
          <w:spacing w:val="-1"/>
        </w:rPr>
        <w:t xml:space="preserve"> </w:t>
      </w:r>
      <w:r>
        <w:rPr>
          <w:u w:val="single" w:color="000000"/>
        </w:rPr>
        <w:t xml:space="preserve"> </w:t>
      </w:r>
      <w:r>
        <w:rPr>
          <w:u w:val="single" w:color="000000"/>
        </w:rPr>
        <w:tab/>
      </w:r>
    </w:p>
    <w:p w:rsidR="0041230E" w:rsidRDefault="0041230E" w:rsidP="0041230E">
      <w:pPr>
        <w:spacing w:before="3" w:line="190" w:lineRule="exact"/>
        <w:rPr>
          <w:sz w:val="19"/>
          <w:szCs w:val="19"/>
        </w:rPr>
      </w:pPr>
    </w:p>
    <w:p w:rsidR="0041230E" w:rsidRDefault="0041230E" w:rsidP="0041230E">
      <w:pPr>
        <w:pStyle w:val="BodyText"/>
        <w:tabs>
          <w:tab w:val="left" w:pos="4068"/>
          <w:tab w:val="left" w:pos="7761"/>
          <w:tab w:val="left" w:pos="10672"/>
        </w:tabs>
      </w:pPr>
      <w:r>
        <w:t>NA</w:t>
      </w:r>
      <w:r>
        <w:rPr>
          <w:spacing w:val="1"/>
        </w:rPr>
        <w:t>M</w:t>
      </w:r>
      <w:r>
        <w:t>E:</w:t>
      </w:r>
      <w:r>
        <w:rPr>
          <w:u w:val="single" w:color="000000"/>
        </w:rPr>
        <w:tab/>
      </w:r>
      <w:r>
        <w:t>RELAT</w:t>
      </w:r>
      <w:r>
        <w:rPr>
          <w:spacing w:val="-3"/>
        </w:rPr>
        <w:t>I</w:t>
      </w:r>
      <w:r>
        <w:t>ONS</w:t>
      </w:r>
      <w:r>
        <w:rPr>
          <w:spacing w:val="-1"/>
        </w:rPr>
        <w:t>H</w:t>
      </w:r>
      <w:r>
        <w:t xml:space="preserve">IP: </w:t>
      </w:r>
      <w:r>
        <w:rPr>
          <w:spacing w:val="3"/>
          <w:u w:val="single" w:color="000000"/>
        </w:rPr>
        <w:tab/>
      </w:r>
      <w:r>
        <w:rPr>
          <w:spacing w:val="-8"/>
        </w:rPr>
        <w:t xml:space="preserve"> </w:t>
      </w:r>
      <w:r>
        <w:t>PHONE:</w:t>
      </w:r>
      <w:r>
        <w:rPr>
          <w:spacing w:val="-1"/>
        </w:rPr>
        <w:t xml:space="preserve"> </w:t>
      </w:r>
      <w:r>
        <w:rPr>
          <w:u w:val="single" w:color="000000"/>
        </w:rPr>
        <w:t xml:space="preserve"> </w:t>
      </w:r>
      <w:r>
        <w:rPr>
          <w:u w:val="single" w:color="000000"/>
        </w:rPr>
        <w:tab/>
      </w:r>
    </w:p>
    <w:p w:rsidR="0041230E" w:rsidRDefault="0041230E" w:rsidP="0041230E">
      <w:pPr>
        <w:spacing w:before="4" w:line="190" w:lineRule="exact"/>
        <w:rPr>
          <w:sz w:val="19"/>
          <w:szCs w:val="19"/>
        </w:rPr>
      </w:pPr>
    </w:p>
    <w:p w:rsidR="0041230E" w:rsidRDefault="0041230E" w:rsidP="0041230E">
      <w:pPr>
        <w:pStyle w:val="BodyText"/>
        <w:tabs>
          <w:tab w:val="left" w:pos="5983"/>
          <w:tab w:val="left" w:pos="10703"/>
        </w:tabs>
      </w:pPr>
      <w:r>
        <w:rPr>
          <w:spacing w:val="-1"/>
        </w:rPr>
        <w:t>H</w:t>
      </w:r>
      <w:r>
        <w:t>AVE YOU</w:t>
      </w:r>
      <w:r>
        <w:rPr>
          <w:spacing w:val="-2"/>
        </w:rPr>
        <w:t xml:space="preserve"> </w:t>
      </w:r>
      <w:r>
        <w:t>A</w:t>
      </w:r>
      <w:r>
        <w:rPr>
          <w:spacing w:val="-2"/>
        </w:rPr>
        <w:t>T</w:t>
      </w:r>
      <w:r>
        <w:t>TE</w:t>
      </w:r>
      <w:r>
        <w:rPr>
          <w:spacing w:val="-1"/>
        </w:rPr>
        <w:t>N</w:t>
      </w:r>
      <w:r>
        <w:t>DED</w:t>
      </w:r>
      <w:r>
        <w:rPr>
          <w:spacing w:val="-1"/>
        </w:rPr>
        <w:t xml:space="preserve"> </w:t>
      </w:r>
      <w:r>
        <w:rPr>
          <w:spacing w:val="-3"/>
        </w:rPr>
        <w:t>A</w:t>
      </w:r>
      <w:r>
        <w:t>N LPMA</w:t>
      </w:r>
      <w:r>
        <w:rPr>
          <w:spacing w:val="-2"/>
        </w:rPr>
        <w:t xml:space="preserve"> </w:t>
      </w:r>
      <w:r>
        <w:t>ME</w:t>
      </w:r>
      <w:r>
        <w:rPr>
          <w:spacing w:val="-2"/>
        </w:rPr>
        <w:t>E</w:t>
      </w:r>
      <w:r>
        <w:t>TING?</w:t>
      </w:r>
      <w:r>
        <w:rPr>
          <w:u w:val="single" w:color="000000"/>
        </w:rPr>
        <w:tab/>
      </w:r>
      <w:r>
        <w:t>IF</w:t>
      </w:r>
      <w:r>
        <w:rPr>
          <w:spacing w:val="-6"/>
        </w:rPr>
        <w:t xml:space="preserve"> </w:t>
      </w:r>
      <w:r>
        <w:t>SO,</w:t>
      </w:r>
      <w:r>
        <w:rPr>
          <w:spacing w:val="-3"/>
        </w:rPr>
        <w:t xml:space="preserve"> </w:t>
      </w:r>
      <w:r>
        <w:rPr>
          <w:spacing w:val="-1"/>
        </w:rPr>
        <w:t>H</w:t>
      </w:r>
      <w:r>
        <w:t>OW</w:t>
      </w:r>
      <w:r>
        <w:rPr>
          <w:spacing w:val="-5"/>
        </w:rPr>
        <w:t xml:space="preserve"> </w:t>
      </w:r>
      <w:r>
        <w:t>MA</w:t>
      </w:r>
      <w:r>
        <w:rPr>
          <w:spacing w:val="1"/>
        </w:rPr>
        <w:t>N</w:t>
      </w:r>
      <w:r>
        <w:rPr>
          <w:spacing w:val="-2"/>
        </w:rPr>
        <w:t>Y</w:t>
      </w:r>
      <w:r>
        <w:rPr>
          <w:u w:val="single" w:color="000000"/>
        </w:rPr>
        <w:t xml:space="preserve"> </w:t>
      </w:r>
      <w:r>
        <w:rPr>
          <w:u w:val="single" w:color="000000"/>
        </w:rPr>
        <w:tab/>
      </w:r>
    </w:p>
    <w:p w:rsidR="0041230E" w:rsidRPr="0041230E" w:rsidRDefault="0041230E" w:rsidP="0041230E">
      <w:pPr>
        <w:pStyle w:val="BodyText"/>
        <w:ind w:left="160"/>
        <w:rPr>
          <w:rFonts w:asciiTheme="minorHAnsi" w:eastAsiaTheme="minorHAnsi" w:hAnsiTheme="minorHAnsi"/>
          <w:sz w:val="10"/>
          <w:szCs w:val="19"/>
        </w:rPr>
      </w:pPr>
    </w:p>
    <w:p w:rsidR="0041230E" w:rsidRDefault="0041230E" w:rsidP="0041230E">
      <w:pPr>
        <w:pStyle w:val="BodyText"/>
        <w:rPr>
          <w:spacing w:val="-2"/>
        </w:rPr>
      </w:pPr>
      <w:r>
        <w:t>PLEASE</w:t>
      </w:r>
      <w:r>
        <w:rPr>
          <w:spacing w:val="-4"/>
        </w:rPr>
        <w:t xml:space="preserve"> </w:t>
      </w:r>
      <w:r>
        <w:t>LIST</w:t>
      </w:r>
      <w:r>
        <w:rPr>
          <w:spacing w:val="-1"/>
        </w:rPr>
        <w:t xml:space="preserve"> </w:t>
      </w:r>
      <w:r>
        <w:t>S</w:t>
      </w:r>
      <w:r>
        <w:rPr>
          <w:spacing w:val="-2"/>
        </w:rPr>
        <w:t>P</w:t>
      </w:r>
      <w:r>
        <w:t>EC</w:t>
      </w:r>
      <w:r>
        <w:rPr>
          <w:spacing w:val="-1"/>
        </w:rPr>
        <w:t>I</w:t>
      </w:r>
      <w:r>
        <w:t>FIC</w:t>
      </w:r>
      <w:r>
        <w:rPr>
          <w:spacing w:val="-4"/>
        </w:rPr>
        <w:t xml:space="preserve"> </w:t>
      </w:r>
      <w:r>
        <w:t>AREAS</w:t>
      </w:r>
      <w:r>
        <w:rPr>
          <w:spacing w:val="-4"/>
        </w:rPr>
        <w:t xml:space="preserve"> </w:t>
      </w:r>
      <w:r>
        <w:t>Y</w:t>
      </w:r>
      <w:r>
        <w:rPr>
          <w:spacing w:val="-3"/>
        </w:rPr>
        <w:t>O</w:t>
      </w:r>
      <w:r>
        <w:t>U</w:t>
      </w:r>
      <w:r>
        <w:rPr>
          <w:spacing w:val="-3"/>
        </w:rPr>
        <w:t xml:space="preserve"> </w:t>
      </w:r>
      <w:r>
        <w:t>ARE INTERESTED IN</w:t>
      </w:r>
      <w:r>
        <w:rPr>
          <w:spacing w:val="-2"/>
        </w:rPr>
        <w:t>:</w:t>
      </w:r>
    </w:p>
    <w:p w:rsidR="0041230E" w:rsidRPr="0041230E" w:rsidRDefault="0041230E" w:rsidP="005F768D">
      <w:pPr>
        <w:pStyle w:val="BodyText"/>
        <w:rPr>
          <w:spacing w:val="-2"/>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1230E" w:rsidRDefault="0041230E" w:rsidP="005F768D">
      <w:pPr>
        <w:pStyle w:val="BodyText"/>
        <w:spacing w:after="0"/>
      </w:pPr>
      <w:r>
        <w:rPr>
          <w:spacing w:val="-1"/>
        </w:rPr>
        <w:t>H</w:t>
      </w:r>
      <w:r>
        <w:t>OW</w:t>
      </w:r>
      <w:r>
        <w:rPr>
          <w:spacing w:val="-3"/>
        </w:rPr>
        <w:t xml:space="preserve"> </w:t>
      </w:r>
      <w:r>
        <w:rPr>
          <w:spacing w:val="1"/>
        </w:rPr>
        <w:t>D</w:t>
      </w:r>
      <w:r>
        <w:t>O</w:t>
      </w:r>
      <w:r>
        <w:rPr>
          <w:spacing w:val="-4"/>
        </w:rPr>
        <w:t xml:space="preserve"> </w:t>
      </w:r>
      <w:r>
        <w:t>YOU</w:t>
      </w:r>
      <w:r>
        <w:rPr>
          <w:spacing w:val="-4"/>
        </w:rPr>
        <w:t xml:space="preserve"> </w:t>
      </w:r>
      <w:r>
        <w:t>EX</w:t>
      </w:r>
      <w:r>
        <w:rPr>
          <w:spacing w:val="-2"/>
        </w:rPr>
        <w:t>P</w:t>
      </w:r>
      <w:r>
        <w:t>ECT</w:t>
      </w:r>
      <w:r>
        <w:rPr>
          <w:spacing w:val="-2"/>
        </w:rPr>
        <w:t xml:space="preserve"> T</w:t>
      </w:r>
      <w:r>
        <w:t>O</w:t>
      </w:r>
      <w:r>
        <w:rPr>
          <w:spacing w:val="-4"/>
        </w:rPr>
        <w:t xml:space="preserve"> </w:t>
      </w:r>
      <w:r>
        <w:t>BENEFIT</w:t>
      </w:r>
      <w:r>
        <w:rPr>
          <w:spacing w:val="-2"/>
        </w:rPr>
        <w:t xml:space="preserve"> </w:t>
      </w:r>
      <w:r>
        <w:t>FR</w:t>
      </w:r>
      <w:r>
        <w:rPr>
          <w:spacing w:val="-2"/>
        </w:rPr>
        <w:t>O</w:t>
      </w:r>
      <w:r>
        <w:t>M</w:t>
      </w:r>
      <w:r>
        <w:rPr>
          <w:spacing w:val="-4"/>
        </w:rPr>
        <w:t xml:space="preserve"> </w:t>
      </w:r>
      <w:r>
        <w:t>ATT</w:t>
      </w:r>
      <w:r>
        <w:rPr>
          <w:spacing w:val="-2"/>
        </w:rPr>
        <w:t>EN</w:t>
      </w:r>
      <w:r>
        <w:t>DING</w:t>
      </w:r>
      <w:r>
        <w:rPr>
          <w:spacing w:val="-2"/>
        </w:rPr>
        <w:t xml:space="preserve"> </w:t>
      </w:r>
      <w:r>
        <w:t>T</w:t>
      </w:r>
      <w:r>
        <w:rPr>
          <w:spacing w:val="-1"/>
        </w:rPr>
        <w:t>H</w:t>
      </w:r>
      <w:r>
        <w:t>IS</w:t>
      </w:r>
      <w:r>
        <w:rPr>
          <w:spacing w:val="-5"/>
        </w:rPr>
        <w:t xml:space="preserve"> </w:t>
      </w:r>
      <w:r>
        <w:t>MEET</w:t>
      </w:r>
      <w:r>
        <w:rPr>
          <w:spacing w:val="-3"/>
        </w:rPr>
        <w:t>I</w:t>
      </w:r>
      <w:r>
        <w:t>NG?</w:t>
      </w:r>
    </w:p>
    <w:p w:rsidR="0041230E" w:rsidRDefault="0041230E" w:rsidP="0041230E">
      <w:pPr>
        <w:spacing w:line="200" w:lineRule="exact"/>
        <w:rPr>
          <w:sz w:val="20"/>
          <w:szCs w:val="20"/>
        </w:rPr>
      </w:pPr>
    </w:p>
    <w:p w:rsidR="0041230E" w:rsidRPr="008E03A4" w:rsidRDefault="0041230E" w:rsidP="0041230E">
      <w:pPr>
        <w:spacing w:line="200" w:lineRule="exact"/>
        <w:rPr>
          <w:sz w:val="20"/>
          <w:szCs w:val="20"/>
          <w:u w:val="single"/>
        </w:rPr>
      </w:pPr>
    </w:p>
    <w:p w:rsidR="0041230E" w:rsidRDefault="0041230E" w:rsidP="0041230E">
      <w:pPr>
        <w:spacing w:line="200" w:lineRule="exact"/>
        <w:ind w:left="9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1230E" w:rsidRDefault="0041230E" w:rsidP="0041230E">
      <w:pPr>
        <w:spacing w:line="200" w:lineRule="exact"/>
        <w:rPr>
          <w:sz w:val="20"/>
          <w:szCs w:val="20"/>
          <w:u w:val="single"/>
        </w:rPr>
      </w:pPr>
    </w:p>
    <w:p w:rsidR="0041230E" w:rsidRDefault="0041230E" w:rsidP="0041230E">
      <w:pPr>
        <w:spacing w:line="200" w:lineRule="exact"/>
        <w:rPr>
          <w:sz w:val="20"/>
          <w:szCs w:val="20"/>
          <w:u w:val="single"/>
        </w:rPr>
      </w:pPr>
    </w:p>
    <w:p w:rsidR="0041230E" w:rsidRDefault="0041230E" w:rsidP="0041230E">
      <w:pPr>
        <w:spacing w:line="200" w:lineRule="exact"/>
        <w:ind w:left="9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1230E" w:rsidRDefault="0041230E" w:rsidP="0041230E">
      <w:pPr>
        <w:spacing w:line="200" w:lineRule="exact"/>
        <w:rPr>
          <w:sz w:val="20"/>
          <w:szCs w:val="20"/>
          <w:u w:val="single"/>
        </w:rPr>
      </w:pPr>
    </w:p>
    <w:p w:rsidR="0041230E" w:rsidRDefault="0041230E" w:rsidP="0041230E">
      <w:pPr>
        <w:spacing w:line="200" w:lineRule="exact"/>
        <w:rPr>
          <w:sz w:val="20"/>
          <w:szCs w:val="20"/>
          <w:u w:val="single"/>
        </w:rPr>
      </w:pPr>
    </w:p>
    <w:p w:rsidR="0041230E" w:rsidRPr="008E03A4" w:rsidRDefault="0041230E" w:rsidP="0041230E">
      <w:pPr>
        <w:spacing w:line="200" w:lineRule="exact"/>
        <w:ind w:left="9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1230E" w:rsidRDefault="0041230E" w:rsidP="0041230E">
      <w:pPr>
        <w:spacing w:line="200" w:lineRule="exact"/>
        <w:rPr>
          <w:sz w:val="20"/>
          <w:szCs w:val="20"/>
        </w:rPr>
      </w:pPr>
    </w:p>
    <w:p w:rsidR="0041230E" w:rsidRDefault="0041230E" w:rsidP="0041230E">
      <w:pPr>
        <w:spacing w:before="15" w:line="260" w:lineRule="exact"/>
        <w:rPr>
          <w:sz w:val="26"/>
          <w:szCs w:val="26"/>
        </w:rPr>
      </w:pPr>
      <w:r>
        <w:rPr>
          <w:sz w:val="26"/>
          <w:szCs w:val="26"/>
        </w:rPr>
        <w:t>Application must be received by email/fax/mail at least 4 weeks prior to the requested meeting date to be considered.  Travel funds will be paid to approved applicant once proof of attendance has been received.</w:t>
      </w:r>
    </w:p>
    <w:p w:rsidR="0041230E" w:rsidRDefault="0041230E" w:rsidP="0041230E">
      <w:pPr>
        <w:spacing w:line="200" w:lineRule="exact"/>
        <w:rPr>
          <w:sz w:val="20"/>
          <w:szCs w:val="20"/>
        </w:rPr>
      </w:pPr>
    </w:p>
    <w:p w:rsidR="0041230E" w:rsidRDefault="0041230E" w:rsidP="0041230E">
      <w:pPr>
        <w:tabs>
          <w:tab w:val="left" w:pos="3870"/>
        </w:tabs>
        <w:rPr>
          <w:rFonts w:ascii="Calibri" w:eastAsia="Calibri" w:hAnsi="Calibri" w:cs="Calibri"/>
          <w:sz w:val="28"/>
          <w:szCs w:val="28"/>
        </w:rPr>
      </w:pPr>
      <w:r>
        <w:rPr>
          <w:rFonts w:ascii="Calibri" w:eastAsia="Calibri" w:hAnsi="Calibri" w:cs="Calibri"/>
          <w:sz w:val="28"/>
          <w:szCs w:val="28"/>
        </w:rPr>
        <w:t>E</w:t>
      </w:r>
      <w:r>
        <w:rPr>
          <w:rFonts w:ascii="Calibri" w:eastAsia="Calibri" w:hAnsi="Calibri" w:cs="Calibri"/>
          <w:spacing w:val="-2"/>
          <w:sz w:val="28"/>
          <w:szCs w:val="28"/>
        </w:rPr>
        <w:t>m</w:t>
      </w:r>
      <w:r>
        <w:rPr>
          <w:rFonts w:ascii="Calibri" w:eastAsia="Calibri" w:hAnsi="Calibri" w:cs="Calibri"/>
          <w:sz w:val="28"/>
          <w:szCs w:val="28"/>
        </w:rPr>
        <w:t>ail:</w:t>
      </w:r>
      <w:r>
        <w:rPr>
          <w:rFonts w:ascii="Calibri" w:eastAsia="Calibri" w:hAnsi="Calibri" w:cs="Calibri"/>
          <w:spacing w:val="-2"/>
          <w:sz w:val="28"/>
          <w:szCs w:val="28"/>
        </w:rPr>
        <w:t xml:space="preserve"> </w:t>
      </w:r>
      <w:hyperlink r:id="rId6" w:history="1">
        <w:r>
          <w:rPr>
            <w:rStyle w:val="Hyperlink"/>
            <w:rFonts w:ascii="Calibri" w:eastAsia="Calibri" w:hAnsi="Calibri" w:cs="Calibri"/>
            <w:sz w:val="28"/>
            <w:szCs w:val="28"/>
          </w:rPr>
          <w:t>lpmastaff@lpma.net</w:t>
        </w:r>
      </w:hyperlink>
      <w:r>
        <w:tab/>
      </w:r>
      <w:r>
        <w:rPr>
          <w:rFonts w:ascii="Calibri" w:eastAsia="Calibri" w:hAnsi="Calibri" w:cs="Calibri"/>
          <w:sz w:val="28"/>
          <w:szCs w:val="28"/>
        </w:rPr>
        <w:t>Fax:</w:t>
      </w:r>
      <w:r>
        <w:rPr>
          <w:rFonts w:ascii="Calibri" w:eastAsia="Calibri" w:hAnsi="Calibri" w:cs="Calibri"/>
          <w:spacing w:val="60"/>
          <w:sz w:val="28"/>
          <w:szCs w:val="28"/>
        </w:rPr>
        <w:t xml:space="preserve"> </w:t>
      </w:r>
      <w:r>
        <w:rPr>
          <w:rFonts w:ascii="Calibri" w:eastAsia="Calibri" w:hAnsi="Calibri" w:cs="Calibri"/>
          <w:spacing w:val="3"/>
          <w:sz w:val="28"/>
          <w:szCs w:val="28"/>
        </w:rPr>
        <w:t>228.215.1256</w:t>
      </w:r>
      <w:r>
        <w:rPr>
          <w:rFonts w:ascii="Calibri" w:eastAsia="Calibri" w:hAnsi="Calibri" w:cs="Calibri"/>
          <w:spacing w:val="3"/>
          <w:sz w:val="28"/>
          <w:szCs w:val="28"/>
        </w:rPr>
        <w:tab/>
        <w:t>Mailing Address &amp; Phone # Below:</w:t>
      </w:r>
    </w:p>
    <w:p w:rsidR="0041230E" w:rsidRDefault="0041230E" w:rsidP="0041230E">
      <w:pPr>
        <w:spacing w:line="200" w:lineRule="exact"/>
        <w:rPr>
          <w:sz w:val="20"/>
          <w:szCs w:val="20"/>
        </w:rPr>
      </w:pPr>
    </w:p>
    <w:p w:rsidR="002C35D4" w:rsidRPr="006A1763" w:rsidRDefault="0041230E" w:rsidP="005F768D">
      <w:pPr>
        <w:shd w:val="clear" w:color="auto" w:fill="DBE5F1" w:themeFill="accent1" w:themeFillTint="33"/>
        <w:jc w:val="center"/>
        <w:rPr>
          <w:sz w:val="20"/>
          <w:szCs w:val="20"/>
          <w:u w:val="single"/>
        </w:rPr>
      </w:pPr>
      <w:r w:rsidRPr="00663D29">
        <w:rPr>
          <w:rFonts w:ascii="Calibri" w:eastAsia="Calibri" w:hAnsi="Calibri" w:cs="Calibri"/>
          <w:sz w:val="20"/>
          <w:szCs w:val="20"/>
        </w:rPr>
        <w:t xml:space="preserve">Louisiana Psychiatric Medical Association  </w:t>
      </w:r>
      <w:r w:rsidRPr="00663D29">
        <w:rPr>
          <w:rFonts w:ascii="Calibri" w:eastAsia="Calibri" w:hAnsi="Calibri" w:cs="Calibri"/>
          <w:spacing w:val="-6"/>
          <w:sz w:val="20"/>
          <w:szCs w:val="20"/>
        </w:rPr>
        <w:t xml:space="preserve"> </w:t>
      </w:r>
      <w:r w:rsidRPr="00663D29">
        <w:rPr>
          <w:rFonts w:ascii="Calibri" w:eastAsia="Calibri" w:hAnsi="Calibri" w:cs="Calibri"/>
          <w:sz w:val="20"/>
          <w:szCs w:val="20"/>
        </w:rPr>
        <w:t xml:space="preserve">▪  </w:t>
      </w:r>
      <w:r w:rsidRPr="00663D29">
        <w:rPr>
          <w:rFonts w:ascii="Calibri" w:eastAsia="Calibri" w:hAnsi="Calibri" w:cs="Calibri"/>
          <w:spacing w:val="-8"/>
          <w:sz w:val="20"/>
          <w:szCs w:val="20"/>
        </w:rPr>
        <w:t>9655 Perkins Rd #C-152</w:t>
      </w:r>
      <w:r w:rsidRPr="00663D29">
        <w:rPr>
          <w:rFonts w:ascii="Calibri" w:eastAsia="Calibri" w:hAnsi="Calibri" w:cs="Calibri"/>
          <w:sz w:val="20"/>
          <w:szCs w:val="20"/>
        </w:rPr>
        <w:t>,</w:t>
      </w:r>
      <w:r w:rsidRPr="00663D29">
        <w:rPr>
          <w:rFonts w:ascii="Calibri" w:eastAsia="Calibri" w:hAnsi="Calibri" w:cs="Calibri"/>
          <w:spacing w:val="-6"/>
          <w:sz w:val="20"/>
          <w:szCs w:val="20"/>
        </w:rPr>
        <w:t xml:space="preserve">     Baton Rouge, LA 70810</w:t>
      </w:r>
      <w:r w:rsidRPr="00663D29">
        <w:rPr>
          <w:rFonts w:ascii="Calibri" w:eastAsia="Calibri" w:hAnsi="Calibri" w:cs="Calibri"/>
          <w:spacing w:val="-4"/>
          <w:sz w:val="20"/>
          <w:szCs w:val="20"/>
        </w:rPr>
        <w:t xml:space="preserve">   </w:t>
      </w:r>
      <w:r w:rsidRPr="00663D29">
        <w:rPr>
          <w:rFonts w:ascii="Calibri" w:eastAsia="Calibri" w:hAnsi="Calibri" w:cs="Calibri"/>
          <w:sz w:val="20"/>
          <w:szCs w:val="20"/>
        </w:rPr>
        <w:t>▪</w:t>
      </w:r>
      <w:r w:rsidRPr="00663D29">
        <w:rPr>
          <w:rFonts w:ascii="Calibri" w:eastAsia="Calibri" w:hAnsi="Calibri" w:cs="Calibri"/>
          <w:spacing w:val="-8"/>
          <w:sz w:val="20"/>
          <w:szCs w:val="20"/>
        </w:rPr>
        <w:t xml:space="preserve">   </w:t>
      </w:r>
      <w:r w:rsidRPr="00663D29">
        <w:rPr>
          <w:rFonts w:ascii="Calibri" w:eastAsia="Calibri" w:hAnsi="Calibri" w:cs="Calibri"/>
          <w:spacing w:val="2"/>
          <w:sz w:val="20"/>
          <w:szCs w:val="20"/>
        </w:rPr>
        <w:t xml:space="preserve">225.761.3718 </w:t>
      </w:r>
      <w:r w:rsidRPr="00663D29">
        <w:rPr>
          <w:rFonts w:ascii="Calibri" w:eastAsia="Calibri" w:hAnsi="Calibri" w:cs="Calibri"/>
          <w:spacing w:val="-7"/>
          <w:sz w:val="20"/>
          <w:szCs w:val="20"/>
        </w:rPr>
        <w:t xml:space="preserve"> </w:t>
      </w:r>
      <w:r w:rsidRPr="00663D29">
        <w:rPr>
          <w:rFonts w:ascii="Calibri" w:eastAsia="Calibri" w:hAnsi="Calibri" w:cs="Calibri"/>
          <w:sz w:val="20"/>
          <w:szCs w:val="20"/>
        </w:rPr>
        <w:t>▪</w:t>
      </w:r>
      <w:r w:rsidRPr="00663D29">
        <w:rPr>
          <w:rFonts w:ascii="Calibri" w:eastAsia="Calibri" w:hAnsi="Calibri" w:cs="Calibri"/>
          <w:spacing w:val="-6"/>
          <w:sz w:val="20"/>
          <w:szCs w:val="20"/>
        </w:rPr>
        <w:t xml:space="preserve">  </w:t>
      </w:r>
      <w:hyperlink r:id="rId7" w:history="1">
        <w:r w:rsidRPr="00663D29">
          <w:rPr>
            <w:rStyle w:val="Hyperlink"/>
            <w:rFonts w:ascii="Calibri" w:eastAsia="Calibri" w:hAnsi="Calibri" w:cs="Calibri"/>
            <w:spacing w:val="-1"/>
            <w:sz w:val="20"/>
            <w:szCs w:val="20"/>
          </w:rPr>
          <w:t>w</w:t>
        </w:r>
        <w:r w:rsidRPr="00663D29">
          <w:rPr>
            <w:rStyle w:val="Hyperlink"/>
            <w:rFonts w:ascii="Calibri" w:eastAsia="Calibri" w:hAnsi="Calibri" w:cs="Calibri"/>
            <w:spacing w:val="1"/>
            <w:sz w:val="20"/>
            <w:szCs w:val="20"/>
          </w:rPr>
          <w:t>w</w:t>
        </w:r>
        <w:r w:rsidRPr="00663D29">
          <w:rPr>
            <w:rStyle w:val="Hyperlink"/>
            <w:rFonts w:ascii="Calibri" w:eastAsia="Calibri" w:hAnsi="Calibri" w:cs="Calibri"/>
            <w:spacing w:val="-1"/>
            <w:sz w:val="20"/>
            <w:szCs w:val="20"/>
          </w:rPr>
          <w:t>w</w:t>
        </w:r>
        <w:r w:rsidRPr="00663D29">
          <w:rPr>
            <w:rStyle w:val="Hyperlink"/>
            <w:rFonts w:ascii="Calibri" w:eastAsia="Calibri" w:hAnsi="Calibri" w:cs="Calibri"/>
            <w:sz w:val="20"/>
            <w:szCs w:val="20"/>
          </w:rPr>
          <w:t>.lpma.net</w:t>
        </w:r>
      </w:hyperlink>
    </w:p>
    <w:sectPr w:rsidR="002C35D4" w:rsidRPr="006A1763" w:rsidSect="00634475">
      <w:pgSz w:w="12240" w:h="15840" w:code="1"/>
      <w:pgMar w:top="432" w:right="720" w:bottom="432" w:left="720" w:header="0" w:footer="0" w:gutter="0"/>
      <w:paperSrc w:first="15" w:other="15"/>
      <w:cols w:space="720"/>
      <w:docGrid w:linePitch="273"/>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2055E"/>
    <w:multiLevelType w:val="hybridMultilevel"/>
    <w:tmpl w:val="70C47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201"/>
  <w:drawingGridVerticalSpacing w:val="273"/>
  <w:characterSpacingControl w:val="doNotCompress"/>
  <w:compat/>
  <w:rsids>
    <w:rsidRoot w:val="00BD6822"/>
    <w:rsid w:val="00001F54"/>
    <w:rsid w:val="000324E9"/>
    <w:rsid w:val="00035866"/>
    <w:rsid w:val="000520AC"/>
    <w:rsid w:val="0005626F"/>
    <w:rsid w:val="0006001F"/>
    <w:rsid w:val="000705FA"/>
    <w:rsid w:val="00071A6A"/>
    <w:rsid w:val="000765CB"/>
    <w:rsid w:val="00085A83"/>
    <w:rsid w:val="000A2401"/>
    <w:rsid w:val="000A349E"/>
    <w:rsid w:val="000A5F22"/>
    <w:rsid w:val="000A7A5E"/>
    <w:rsid w:val="000B3108"/>
    <w:rsid w:val="000C2449"/>
    <w:rsid w:val="000C31CE"/>
    <w:rsid w:val="000C593A"/>
    <w:rsid w:val="000E1DD1"/>
    <w:rsid w:val="000F7BBD"/>
    <w:rsid w:val="00100D20"/>
    <w:rsid w:val="00113600"/>
    <w:rsid w:val="001206EB"/>
    <w:rsid w:val="001265DD"/>
    <w:rsid w:val="001304C6"/>
    <w:rsid w:val="00130E85"/>
    <w:rsid w:val="00131639"/>
    <w:rsid w:val="00131EB9"/>
    <w:rsid w:val="00133061"/>
    <w:rsid w:val="001379B2"/>
    <w:rsid w:val="00137C4F"/>
    <w:rsid w:val="00146086"/>
    <w:rsid w:val="001503A9"/>
    <w:rsid w:val="001523CE"/>
    <w:rsid w:val="00153694"/>
    <w:rsid w:val="00156521"/>
    <w:rsid w:val="00162BCF"/>
    <w:rsid w:val="00162F58"/>
    <w:rsid w:val="00173AFD"/>
    <w:rsid w:val="00175B57"/>
    <w:rsid w:val="00176367"/>
    <w:rsid w:val="001836B9"/>
    <w:rsid w:val="00192CF7"/>
    <w:rsid w:val="001A0C1F"/>
    <w:rsid w:val="001A6A2E"/>
    <w:rsid w:val="001B7D78"/>
    <w:rsid w:val="001C26E8"/>
    <w:rsid w:val="001E215B"/>
    <w:rsid w:val="001F1305"/>
    <w:rsid w:val="002009E4"/>
    <w:rsid w:val="00201033"/>
    <w:rsid w:val="002136F0"/>
    <w:rsid w:val="00216A7A"/>
    <w:rsid w:val="0021796D"/>
    <w:rsid w:val="0022124C"/>
    <w:rsid w:val="00223007"/>
    <w:rsid w:val="0024191D"/>
    <w:rsid w:val="00243BE6"/>
    <w:rsid w:val="00254DF9"/>
    <w:rsid w:val="0026032A"/>
    <w:rsid w:val="0027243A"/>
    <w:rsid w:val="00275F37"/>
    <w:rsid w:val="00284443"/>
    <w:rsid w:val="00292332"/>
    <w:rsid w:val="00295417"/>
    <w:rsid w:val="00297B82"/>
    <w:rsid w:val="002A104C"/>
    <w:rsid w:val="002A5E0B"/>
    <w:rsid w:val="002B4126"/>
    <w:rsid w:val="002C35D4"/>
    <w:rsid w:val="002C4062"/>
    <w:rsid w:val="0030370A"/>
    <w:rsid w:val="00312161"/>
    <w:rsid w:val="003130F6"/>
    <w:rsid w:val="003156F9"/>
    <w:rsid w:val="00336DAF"/>
    <w:rsid w:val="003471F6"/>
    <w:rsid w:val="00357DE2"/>
    <w:rsid w:val="00372815"/>
    <w:rsid w:val="00380D83"/>
    <w:rsid w:val="003812C3"/>
    <w:rsid w:val="0039122D"/>
    <w:rsid w:val="003925B0"/>
    <w:rsid w:val="003944E5"/>
    <w:rsid w:val="003A18EF"/>
    <w:rsid w:val="003B0554"/>
    <w:rsid w:val="003B62AB"/>
    <w:rsid w:val="003C775F"/>
    <w:rsid w:val="003D6044"/>
    <w:rsid w:val="003E6078"/>
    <w:rsid w:val="003F6822"/>
    <w:rsid w:val="00401B74"/>
    <w:rsid w:val="0041230E"/>
    <w:rsid w:val="00413772"/>
    <w:rsid w:val="004244C7"/>
    <w:rsid w:val="00426A68"/>
    <w:rsid w:val="0043025C"/>
    <w:rsid w:val="00431D1C"/>
    <w:rsid w:val="004358C3"/>
    <w:rsid w:val="00435C99"/>
    <w:rsid w:val="00437A0C"/>
    <w:rsid w:val="00442815"/>
    <w:rsid w:val="004755D9"/>
    <w:rsid w:val="00481CD8"/>
    <w:rsid w:val="00493E21"/>
    <w:rsid w:val="00496679"/>
    <w:rsid w:val="004A0784"/>
    <w:rsid w:val="004A5724"/>
    <w:rsid w:val="004B6BFF"/>
    <w:rsid w:val="004C50BE"/>
    <w:rsid w:val="004D7671"/>
    <w:rsid w:val="004E7AED"/>
    <w:rsid w:val="004F10DF"/>
    <w:rsid w:val="00503612"/>
    <w:rsid w:val="00505E85"/>
    <w:rsid w:val="0051278A"/>
    <w:rsid w:val="00517400"/>
    <w:rsid w:val="00524D28"/>
    <w:rsid w:val="00535778"/>
    <w:rsid w:val="00555733"/>
    <w:rsid w:val="00572BF9"/>
    <w:rsid w:val="00585154"/>
    <w:rsid w:val="005854D6"/>
    <w:rsid w:val="00591618"/>
    <w:rsid w:val="00592DC7"/>
    <w:rsid w:val="00593D37"/>
    <w:rsid w:val="005A3655"/>
    <w:rsid w:val="005D2A86"/>
    <w:rsid w:val="005D66EF"/>
    <w:rsid w:val="005E07D5"/>
    <w:rsid w:val="005E7E3A"/>
    <w:rsid w:val="005F152A"/>
    <w:rsid w:val="005F16FC"/>
    <w:rsid w:val="005F2879"/>
    <w:rsid w:val="005F3F7C"/>
    <w:rsid w:val="005F6874"/>
    <w:rsid w:val="005F768D"/>
    <w:rsid w:val="006064FD"/>
    <w:rsid w:val="00617E87"/>
    <w:rsid w:val="0062794E"/>
    <w:rsid w:val="006323DC"/>
    <w:rsid w:val="00634037"/>
    <w:rsid w:val="00634475"/>
    <w:rsid w:val="00637B9A"/>
    <w:rsid w:val="00643502"/>
    <w:rsid w:val="006457C2"/>
    <w:rsid w:val="00676EDC"/>
    <w:rsid w:val="006A05FF"/>
    <w:rsid w:val="006A1053"/>
    <w:rsid w:val="006A1637"/>
    <w:rsid w:val="006D5837"/>
    <w:rsid w:val="006E5589"/>
    <w:rsid w:val="006F56CC"/>
    <w:rsid w:val="00720870"/>
    <w:rsid w:val="00725225"/>
    <w:rsid w:val="00750545"/>
    <w:rsid w:val="00756E04"/>
    <w:rsid w:val="007631B3"/>
    <w:rsid w:val="00763F6F"/>
    <w:rsid w:val="00767296"/>
    <w:rsid w:val="00775124"/>
    <w:rsid w:val="00775633"/>
    <w:rsid w:val="00783EC2"/>
    <w:rsid w:val="007878F3"/>
    <w:rsid w:val="0079093F"/>
    <w:rsid w:val="007A192E"/>
    <w:rsid w:val="007B24A4"/>
    <w:rsid w:val="007B4E56"/>
    <w:rsid w:val="007C093E"/>
    <w:rsid w:val="007C17CA"/>
    <w:rsid w:val="007C5BD2"/>
    <w:rsid w:val="007C743F"/>
    <w:rsid w:val="007D08A6"/>
    <w:rsid w:val="007D0913"/>
    <w:rsid w:val="007D15DA"/>
    <w:rsid w:val="007D5865"/>
    <w:rsid w:val="007E0A9B"/>
    <w:rsid w:val="007E2188"/>
    <w:rsid w:val="007F03AB"/>
    <w:rsid w:val="008071F2"/>
    <w:rsid w:val="00811562"/>
    <w:rsid w:val="0082715B"/>
    <w:rsid w:val="008302B4"/>
    <w:rsid w:val="008342B1"/>
    <w:rsid w:val="008400FD"/>
    <w:rsid w:val="00843419"/>
    <w:rsid w:val="00844A4E"/>
    <w:rsid w:val="00844CF2"/>
    <w:rsid w:val="00846E90"/>
    <w:rsid w:val="008522C6"/>
    <w:rsid w:val="008546F4"/>
    <w:rsid w:val="00856FAE"/>
    <w:rsid w:val="00857874"/>
    <w:rsid w:val="00864634"/>
    <w:rsid w:val="00865E0A"/>
    <w:rsid w:val="00880399"/>
    <w:rsid w:val="00883945"/>
    <w:rsid w:val="00895D58"/>
    <w:rsid w:val="008A4237"/>
    <w:rsid w:val="008A5423"/>
    <w:rsid w:val="008C279D"/>
    <w:rsid w:val="008C3D78"/>
    <w:rsid w:val="008D6498"/>
    <w:rsid w:val="008D64C0"/>
    <w:rsid w:val="008E3EB5"/>
    <w:rsid w:val="008E3FA6"/>
    <w:rsid w:val="008F4643"/>
    <w:rsid w:val="009063E2"/>
    <w:rsid w:val="009209C9"/>
    <w:rsid w:val="0092559A"/>
    <w:rsid w:val="00937325"/>
    <w:rsid w:val="009400EB"/>
    <w:rsid w:val="009408A3"/>
    <w:rsid w:val="00942E4D"/>
    <w:rsid w:val="0094303B"/>
    <w:rsid w:val="00945DD9"/>
    <w:rsid w:val="009474E2"/>
    <w:rsid w:val="009502E0"/>
    <w:rsid w:val="0095073C"/>
    <w:rsid w:val="00951D4F"/>
    <w:rsid w:val="00953BD9"/>
    <w:rsid w:val="00961D7A"/>
    <w:rsid w:val="00962736"/>
    <w:rsid w:val="00962D7F"/>
    <w:rsid w:val="009679EF"/>
    <w:rsid w:val="00970BFC"/>
    <w:rsid w:val="009806D1"/>
    <w:rsid w:val="00983B32"/>
    <w:rsid w:val="009905BA"/>
    <w:rsid w:val="00991804"/>
    <w:rsid w:val="009945C8"/>
    <w:rsid w:val="009A05AD"/>
    <w:rsid w:val="009A6996"/>
    <w:rsid w:val="009A6E14"/>
    <w:rsid w:val="009B645A"/>
    <w:rsid w:val="009D2840"/>
    <w:rsid w:val="009D3B5B"/>
    <w:rsid w:val="009E03E1"/>
    <w:rsid w:val="009E09E2"/>
    <w:rsid w:val="009E22EF"/>
    <w:rsid w:val="009F3C04"/>
    <w:rsid w:val="009F64FD"/>
    <w:rsid w:val="00A008A0"/>
    <w:rsid w:val="00A14972"/>
    <w:rsid w:val="00A244D4"/>
    <w:rsid w:val="00A2761E"/>
    <w:rsid w:val="00A31AA2"/>
    <w:rsid w:val="00A406C1"/>
    <w:rsid w:val="00A42219"/>
    <w:rsid w:val="00A428AB"/>
    <w:rsid w:val="00A56AF7"/>
    <w:rsid w:val="00A61FE9"/>
    <w:rsid w:val="00A9599F"/>
    <w:rsid w:val="00AA1C4D"/>
    <w:rsid w:val="00AA3207"/>
    <w:rsid w:val="00AA46EA"/>
    <w:rsid w:val="00AD3936"/>
    <w:rsid w:val="00AE14E9"/>
    <w:rsid w:val="00AE2A67"/>
    <w:rsid w:val="00AE5151"/>
    <w:rsid w:val="00AE73C4"/>
    <w:rsid w:val="00B1248A"/>
    <w:rsid w:val="00B124E9"/>
    <w:rsid w:val="00B1464D"/>
    <w:rsid w:val="00B20763"/>
    <w:rsid w:val="00B3375E"/>
    <w:rsid w:val="00B71693"/>
    <w:rsid w:val="00B716F7"/>
    <w:rsid w:val="00B76FAD"/>
    <w:rsid w:val="00B812EA"/>
    <w:rsid w:val="00B8266C"/>
    <w:rsid w:val="00B84929"/>
    <w:rsid w:val="00B91408"/>
    <w:rsid w:val="00B9145A"/>
    <w:rsid w:val="00B93623"/>
    <w:rsid w:val="00B954F1"/>
    <w:rsid w:val="00BA0D22"/>
    <w:rsid w:val="00BA755F"/>
    <w:rsid w:val="00BC16A4"/>
    <w:rsid w:val="00BD1ED5"/>
    <w:rsid w:val="00BD2C27"/>
    <w:rsid w:val="00BD6822"/>
    <w:rsid w:val="00BE0508"/>
    <w:rsid w:val="00BE6FC5"/>
    <w:rsid w:val="00BF045E"/>
    <w:rsid w:val="00BF4047"/>
    <w:rsid w:val="00C00822"/>
    <w:rsid w:val="00C10244"/>
    <w:rsid w:val="00C1518E"/>
    <w:rsid w:val="00C2463E"/>
    <w:rsid w:val="00C337A4"/>
    <w:rsid w:val="00C3626C"/>
    <w:rsid w:val="00C423C1"/>
    <w:rsid w:val="00C53D34"/>
    <w:rsid w:val="00C62050"/>
    <w:rsid w:val="00C71A10"/>
    <w:rsid w:val="00C72249"/>
    <w:rsid w:val="00C77174"/>
    <w:rsid w:val="00CA0C28"/>
    <w:rsid w:val="00CC5203"/>
    <w:rsid w:val="00CC6398"/>
    <w:rsid w:val="00CC6BD5"/>
    <w:rsid w:val="00CE186A"/>
    <w:rsid w:val="00CF4CCE"/>
    <w:rsid w:val="00CF629D"/>
    <w:rsid w:val="00D03D1C"/>
    <w:rsid w:val="00D11948"/>
    <w:rsid w:val="00D31759"/>
    <w:rsid w:val="00D35D35"/>
    <w:rsid w:val="00D50896"/>
    <w:rsid w:val="00D659FD"/>
    <w:rsid w:val="00D71AAE"/>
    <w:rsid w:val="00D9167A"/>
    <w:rsid w:val="00D92D52"/>
    <w:rsid w:val="00D954C7"/>
    <w:rsid w:val="00DA5EC2"/>
    <w:rsid w:val="00DA7F69"/>
    <w:rsid w:val="00DB0192"/>
    <w:rsid w:val="00DB2BDB"/>
    <w:rsid w:val="00DB37F7"/>
    <w:rsid w:val="00DB4738"/>
    <w:rsid w:val="00DB4BF2"/>
    <w:rsid w:val="00DC5756"/>
    <w:rsid w:val="00DD0F3B"/>
    <w:rsid w:val="00DE081F"/>
    <w:rsid w:val="00DE0884"/>
    <w:rsid w:val="00DE425F"/>
    <w:rsid w:val="00DF713C"/>
    <w:rsid w:val="00E05DAF"/>
    <w:rsid w:val="00E147E0"/>
    <w:rsid w:val="00E23C8A"/>
    <w:rsid w:val="00E35571"/>
    <w:rsid w:val="00E3635F"/>
    <w:rsid w:val="00E408CB"/>
    <w:rsid w:val="00E46870"/>
    <w:rsid w:val="00E47352"/>
    <w:rsid w:val="00E60F37"/>
    <w:rsid w:val="00E7582B"/>
    <w:rsid w:val="00E81BEA"/>
    <w:rsid w:val="00E85511"/>
    <w:rsid w:val="00E91212"/>
    <w:rsid w:val="00E92EC9"/>
    <w:rsid w:val="00E939D7"/>
    <w:rsid w:val="00E974FF"/>
    <w:rsid w:val="00EA2A4C"/>
    <w:rsid w:val="00EA30DA"/>
    <w:rsid w:val="00EB7742"/>
    <w:rsid w:val="00EE3211"/>
    <w:rsid w:val="00EE6D11"/>
    <w:rsid w:val="00F00221"/>
    <w:rsid w:val="00F10536"/>
    <w:rsid w:val="00F109A9"/>
    <w:rsid w:val="00F12035"/>
    <w:rsid w:val="00F13150"/>
    <w:rsid w:val="00F15448"/>
    <w:rsid w:val="00F15F0D"/>
    <w:rsid w:val="00F27311"/>
    <w:rsid w:val="00F41475"/>
    <w:rsid w:val="00F44B69"/>
    <w:rsid w:val="00F5492E"/>
    <w:rsid w:val="00F56E8E"/>
    <w:rsid w:val="00F73E31"/>
    <w:rsid w:val="00FA26C1"/>
    <w:rsid w:val="00FA7EE5"/>
    <w:rsid w:val="00FB36FE"/>
    <w:rsid w:val="00FB525E"/>
    <w:rsid w:val="00FD2319"/>
    <w:rsid w:val="00FD4732"/>
    <w:rsid w:val="00FF5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4F"/>
    <w:rPr>
      <w:sz w:val="24"/>
      <w:szCs w:val="24"/>
    </w:rPr>
  </w:style>
  <w:style w:type="paragraph" w:styleId="Heading1">
    <w:name w:val="heading 1"/>
    <w:basedOn w:val="Normal"/>
    <w:link w:val="Heading1Char"/>
    <w:uiPriority w:val="1"/>
    <w:qFormat/>
    <w:rsid w:val="0041230E"/>
    <w:pPr>
      <w:widowControl w:val="0"/>
      <w:ind w:left="390"/>
      <w:outlineLvl w:val="0"/>
    </w:pPr>
    <w:rPr>
      <w:rFonts w:ascii="Calibri" w:eastAsia="Calibri" w:hAnsi="Calibri" w:cstheme="minorBid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E7E3A"/>
    <w:pPr>
      <w:framePr w:w="7920" w:h="1980" w:hRule="exact" w:hSpace="180" w:wrap="auto" w:hAnchor="page" w:xAlign="center" w:yAlign="bottom"/>
      <w:ind w:left="2880"/>
    </w:pPr>
  </w:style>
  <w:style w:type="character" w:styleId="Hyperlink">
    <w:name w:val="Hyperlink"/>
    <w:rsid w:val="00137C4F"/>
    <w:rPr>
      <w:color w:val="0000FF"/>
      <w:u w:val="single"/>
    </w:rPr>
  </w:style>
  <w:style w:type="paragraph" w:styleId="BodyTextIndent">
    <w:name w:val="Body Text Indent"/>
    <w:basedOn w:val="Normal"/>
    <w:rsid w:val="00137C4F"/>
    <w:pPr>
      <w:ind w:left="720" w:hanging="720"/>
    </w:pPr>
  </w:style>
  <w:style w:type="paragraph" w:styleId="BalloonText">
    <w:name w:val="Balloon Text"/>
    <w:basedOn w:val="Normal"/>
    <w:semiHidden/>
    <w:rsid w:val="00137C4F"/>
    <w:rPr>
      <w:rFonts w:ascii="Tahoma" w:hAnsi="Tahoma" w:cs="Tahoma"/>
      <w:sz w:val="16"/>
      <w:szCs w:val="16"/>
    </w:rPr>
  </w:style>
  <w:style w:type="paragraph" w:styleId="Revision">
    <w:name w:val="Revision"/>
    <w:hidden/>
    <w:uiPriority w:val="99"/>
    <w:semiHidden/>
    <w:rsid w:val="0051278A"/>
    <w:rPr>
      <w:sz w:val="24"/>
      <w:szCs w:val="24"/>
    </w:rPr>
  </w:style>
  <w:style w:type="paragraph" w:styleId="ListParagraph">
    <w:name w:val="List Paragraph"/>
    <w:basedOn w:val="Normal"/>
    <w:uiPriority w:val="34"/>
    <w:qFormat/>
    <w:rsid w:val="003A18EF"/>
    <w:pPr>
      <w:ind w:left="720"/>
      <w:contextualSpacing/>
    </w:pPr>
  </w:style>
  <w:style w:type="paragraph" w:styleId="BodyText">
    <w:name w:val="Body Text"/>
    <w:basedOn w:val="Normal"/>
    <w:link w:val="BodyTextChar"/>
    <w:uiPriority w:val="99"/>
    <w:unhideWhenUsed/>
    <w:rsid w:val="0041230E"/>
    <w:pPr>
      <w:spacing w:after="120"/>
    </w:pPr>
  </w:style>
  <w:style w:type="character" w:customStyle="1" w:styleId="BodyTextChar">
    <w:name w:val="Body Text Char"/>
    <w:basedOn w:val="DefaultParagraphFont"/>
    <w:link w:val="BodyText"/>
    <w:uiPriority w:val="99"/>
    <w:rsid w:val="0041230E"/>
    <w:rPr>
      <w:sz w:val="24"/>
      <w:szCs w:val="24"/>
    </w:rPr>
  </w:style>
  <w:style w:type="character" w:customStyle="1" w:styleId="Heading1Char">
    <w:name w:val="Heading 1 Char"/>
    <w:basedOn w:val="DefaultParagraphFont"/>
    <w:link w:val="Heading1"/>
    <w:uiPriority w:val="1"/>
    <w:rsid w:val="0041230E"/>
    <w:rPr>
      <w:rFonts w:ascii="Calibri" w:eastAsia="Calibri" w:hAnsi="Calibri" w:cstheme="minorBidi"/>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m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y@lpma.brcoxmail.com" TargetMode="External"/><Relationship Id="rId5" Type="http://schemas.openxmlformats.org/officeDocument/2006/relationships/hyperlink" Target="http://www.lpm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      FLORIDA PSYCHIATRIC SOCIETY MEMBERS IN TRAINING</vt:lpstr>
    </vt:vector>
  </TitlesOfParts>
  <Company>Microsoft</Company>
  <LinksUpToDate>false</LinksUpToDate>
  <CharactersWithSpaces>4697</CharactersWithSpaces>
  <SharedDoc>false</SharedDoc>
  <HLinks>
    <vt:vector size="12" baseType="variant">
      <vt:variant>
        <vt:i4>4784195</vt:i4>
      </vt:variant>
      <vt:variant>
        <vt:i4>3</vt:i4>
      </vt:variant>
      <vt:variant>
        <vt:i4>0</vt:i4>
      </vt:variant>
      <vt:variant>
        <vt:i4>5</vt:i4>
      </vt:variant>
      <vt:variant>
        <vt:lpwstr>http://www.floridapsych.org/</vt:lpwstr>
      </vt:variant>
      <vt:variant>
        <vt:lpwstr/>
      </vt:variant>
      <vt:variant>
        <vt:i4>4784195</vt:i4>
      </vt:variant>
      <vt:variant>
        <vt:i4>0</vt:i4>
      </vt:variant>
      <vt:variant>
        <vt:i4>0</vt:i4>
      </vt:variant>
      <vt:variant>
        <vt:i4>5</vt:i4>
      </vt:variant>
      <vt:variant>
        <vt:lpwstr>http://www.floridapsych.org/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FLORIDA PSYCHIATRIC SOCIETY MEMBERS IN TRAINING</dc:title>
  <dc:creator>Jan</dc:creator>
  <cp:lastModifiedBy>Cathy Thompston</cp:lastModifiedBy>
  <cp:revision>2</cp:revision>
  <cp:lastPrinted>2013-08-09T21:10:00Z</cp:lastPrinted>
  <dcterms:created xsi:type="dcterms:W3CDTF">2015-01-16T21:38:00Z</dcterms:created>
  <dcterms:modified xsi:type="dcterms:W3CDTF">2015-01-16T21:38:00Z</dcterms:modified>
</cp:coreProperties>
</file>