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D3A" w:rsidRPr="00943D3A" w:rsidRDefault="00943D3A" w:rsidP="00943D3A">
      <w:pPr>
        <w:rPr>
          <w:rFonts w:ascii="Times" w:hAnsi="Times" w:cs="Times New Roman"/>
          <w:sz w:val="20"/>
          <w:szCs w:val="20"/>
        </w:rPr>
      </w:pPr>
      <w:r w:rsidRPr="00943D3A">
        <w:rPr>
          <w:rFonts w:ascii="Arial" w:hAnsi="Arial" w:cs="Times New Roman"/>
          <w:b/>
          <w:bCs/>
          <w:color w:val="000000"/>
          <w:sz w:val="20"/>
          <w:szCs w:val="20"/>
        </w:rPr>
        <w:t>School Board Recap, February 26, 2015</w:t>
      </w:r>
    </w:p>
    <w:p w:rsidR="00943D3A" w:rsidRPr="00943D3A" w:rsidRDefault="00943D3A" w:rsidP="00943D3A">
      <w:pPr>
        <w:rPr>
          <w:rFonts w:ascii="Times" w:eastAsia="Times New Roman" w:hAnsi="Times" w:cs="Times New Roman"/>
          <w:sz w:val="20"/>
          <w:szCs w:val="20"/>
        </w:rPr>
      </w:pPr>
      <w:r w:rsidRPr="00943D3A">
        <w:rPr>
          <w:rFonts w:ascii="Times" w:eastAsia="Times New Roman" w:hAnsi="Times" w:cs="Times New Roman"/>
          <w:sz w:val="20"/>
          <w:szCs w:val="20"/>
        </w:rPr>
        <w:br/>
      </w:r>
      <w:r w:rsidRPr="00943D3A">
        <w:rPr>
          <w:rFonts w:ascii="Arial" w:eastAsia="Times New Roman" w:hAnsi="Arial" w:cs="Times New Roman"/>
          <w:color w:val="000000"/>
          <w:sz w:val="20"/>
          <w:szCs w:val="20"/>
        </w:rPr>
        <w:t>Meeting was called to order at 6:35pm</w:t>
      </w:r>
      <w:r w:rsidRPr="00943D3A">
        <w:rPr>
          <w:rFonts w:ascii="Times" w:eastAsia="Times New Roman" w:hAnsi="Times" w:cs="Times New Roman"/>
          <w:sz w:val="20"/>
          <w:szCs w:val="20"/>
        </w:rPr>
        <w:br/>
      </w:r>
    </w:p>
    <w:p w:rsidR="00943D3A" w:rsidRPr="00943D3A" w:rsidRDefault="00943D3A" w:rsidP="00943D3A">
      <w:pPr>
        <w:rPr>
          <w:rFonts w:ascii="Times" w:eastAsia="Times New Roman" w:hAnsi="Times" w:cs="Times New Roman"/>
          <w:sz w:val="20"/>
          <w:szCs w:val="20"/>
        </w:rPr>
      </w:pPr>
      <w:r w:rsidRPr="00943D3A">
        <w:rPr>
          <w:rFonts w:ascii="Arial" w:eastAsia="Times New Roman" w:hAnsi="Arial" w:cs="Times New Roman"/>
          <w:b/>
          <w:bCs/>
          <w:color w:val="000000"/>
          <w:sz w:val="20"/>
          <w:szCs w:val="20"/>
        </w:rPr>
        <w:t>Consent Agenda </w:t>
      </w:r>
    </w:p>
    <w:p w:rsidR="00943D3A" w:rsidRPr="00943D3A" w:rsidRDefault="00943D3A" w:rsidP="00943D3A">
      <w:pPr>
        <w:rPr>
          <w:rFonts w:ascii="Times" w:eastAsia="Times New Roman" w:hAnsi="Times" w:cs="Times New Roman"/>
          <w:sz w:val="20"/>
          <w:szCs w:val="20"/>
        </w:rPr>
      </w:pPr>
      <w:r w:rsidRPr="00943D3A">
        <w:rPr>
          <w:rFonts w:ascii="Arial" w:eastAsia="Times New Roman" w:hAnsi="Arial" w:cs="Times New Roman"/>
          <w:color w:val="000000"/>
          <w:sz w:val="20"/>
          <w:szCs w:val="20"/>
        </w:rPr>
        <w:t>Approved</w:t>
      </w:r>
    </w:p>
    <w:p w:rsidR="00943D3A" w:rsidRPr="00943D3A" w:rsidRDefault="00943D3A" w:rsidP="00943D3A">
      <w:pPr>
        <w:rPr>
          <w:rFonts w:ascii="Times" w:eastAsia="Times New Roman" w:hAnsi="Times" w:cs="Times New Roman"/>
          <w:sz w:val="20"/>
          <w:szCs w:val="20"/>
        </w:rPr>
      </w:pPr>
      <w:r w:rsidRPr="00943D3A">
        <w:rPr>
          <w:rFonts w:ascii="Arial" w:eastAsia="Times New Roman" w:hAnsi="Arial" w:cs="Times New Roman"/>
          <w:color w:val="000000"/>
          <w:sz w:val="20"/>
          <w:szCs w:val="20"/>
        </w:rPr>
        <w:br/>
      </w:r>
      <w:r w:rsidRPr="00943D3A">
        <w:rPr>
          <w:rFonts w:ascii="Arial" w:eastAsia="Times New Roman" w:hAnsi="Arial" w:cs="Times New Roman"/>
          <w:b/>
          <w:bCs/>
          <w:color w:val="000000"/>
          <w:sz w:val="20"/>
          <w:szCs w:val="20"/>
        </w:rPr>
        <w:t>Open Forum</w:t>
      </w:r>
    </w:p>
    <w:p w:rsidR="00943D3A" w:rsidRPr="00943D3A" w:rsidRDefault="00943D3A" w:rsidP="00943D3A">
      <w:pPr>
        <w:numPr>
          <w:ilvl w:val="0"/>
          <w:numId w:val="1"/>
        </w:numPr>
        <w:spacing w:before="100" w:beforeAutospacing="1" w:after="100" w:afterAutospacing="1"/>
        <w:rPr>
          <w:rFonts w:ascii="Times" w:eastAsia="Times New Roman" w:hAnsi="Times" w:cs="Times New Roman"/>
          <w:sz w:val="20"/>
          <w:szCs w:val="20"/>
        </w:rPr>
      </w:pPr>
      <w:r w:rsidRPr="00943D3A">
        <w:rPr>
          <w:rFonts w:ascii="Arial" w:eastAsia="Times New Roman" w:hAnsi="Arial" w:cs="Times New Roman"/>
          <w:color w:val="000000"/>
          <w:sz w:val="20"/>
          <w:szCs w:val="20"/>
        </w:rPr>
        <w:t xml:space="preserve">One parent suggested naming the library after Marcy </w:t>
      </w:r>
      <w:proofErr w:type="spellStart"/>
      <w:r w:rsidRPr="00943D3A">
        <w:rPr>
          <w:rFonts w:ascii="Arial" w:eastAsia="Times New Roman" w:hAnsi="Arial" w:cs="Times New Roman"/>
          <w:color w:val="000000"/>
          <w:sz w:val="20"/>
          <w:szCs w:val="20"/>
        </w:rPr>
        <w:t>Zachmeier-Ruh</w:t>
      </w:r>
      <w:proofErr w:type="spellEnd"/>
      <w:r w:rsidRPr="00943D3A">
        <w:rPr>
          <w:rFonts w:ascii="Arial" w:eastAsia="Times New Roman" w:hAnsi="Arial" w:cs="Times New Roman"/>
          <w:color w:val="000000"/>
          <w:sz w:val="20"/>
          <w:szCs w:val="20"/>
        </w:rPr>
        <w:t xml:space="preserve"> and submitted a letter with signatures to the Board about doing so. The parent had gathered over 125 signatures thus far. The Board took the information to consider at committee and will discuss at later date based on committee recommendation.</w:t>
      </w:r>
    </w:p>
    <w:p w:rsidR="00943D3A" w:rsidRPr="00943D3A" w:rsidRDefault="00943D3A" w:rsidP="00943D3A">
      <w:pPr>
        <w:numPr>
          <w:ilvl w:val="0"/>
          <w:numId w:val="1"/>
        </w:numPr>
        <w:spacing w:before="100" w:beforeAutospacing="1" w:after="100" w:afterAutospacing="1"/>
        <w:rPr>
          <w:rFonts w:ascii="Times" w:eastAsia="Times New Roman" w:hAnsi="Times" w:cs="Times New Roman"/>
          <w:sz w:val="20"/>
          <w:szCs w:val="20"/>
        </w:rPr>
      </w:pPr>
      <w:r w:rsidRPr="00943D3A">
        <w:rPr>
          <w:rFonts w:ascii="Arial" w:eastAsia="Times New Roman" w:hAnsi="Arial" w:cs="Times New Roman"/>
          <w:color w:val="000000"/>
          <w:sz w:val="20"/>
          <w:szCs w:val="20"/>
        </w:rPr>
        <w:t xml:space="preserve">The Union President spoke, stating that the </w:t>
      </w:r>
      <w:proofErr w:type="gramStart"/>
      <w:r w:rsidRPr="00943D3A">
        <w:rPr>
          <w:rFonts w:ascii="Arial" w:eastAsia="Times New Roman" w:hAnsi="Arial" w:cs="Times New Roman"/>
          <w:color w:val="000000"/>
          <w:sz w:val="20"/>
          <w:szCs w:val="20"/>
        </w:rPr>
        <w:t>first part of a proposal brought to them by an interested parent group was supported by the union</w:t>
      </w:r>
      <w:proofErr w:type="gramEnd"/>
      <w:r w:rsidRPr="00943D3A">
        <w:rPr>
          <w:rFonts w:ascii="Arial" w:eastAsia="Times New Roman" w:hAnsi="Arial" w:cs="Times New Roman"/>
          <w:color w:val="000000"/>
          <w:sz w:val="20"/>
          <w:szCs w:val="20"/>
        </w:rPr>
        <w:t>. The Union President stated the union did not support the second part of the proposal to have ex-officio PTO and union members on the Board, but commented it is important for the Board to consider the importance of the concern brought forward.</w:t>
      </w:r>
    </w:p>
    <w:p w:rsidR="00943D3A" w:rsidRPr="00943D3A" w:rsidRDefault="00943D3A" w:rsidP="00943D3A">
      <w:pPr>
        <w:numPr>
          <w:ilvl w:val="0"/>
          <w:numId w:val="1"/>
        </w:numPr>
        <w:spacing w:before="100" w:beforeAutospacing="1" w:after="100" w:afterAutospacing="1"/>
        <w:rPr>
          <w:rFonts w:ascii="Times" w:eastAsia="Times New Roman" w:hAnsi="Times" w:cs="Times New Roman"/>
          <w:sz w:val="20"/>
          <w:szCs w:val="20"/>
        </w:rPr>
      </w:pPr>
      <w:r w:rsidRPr="00943D3A">
        <w:rPr>
          <w:rFonts w:ascii="Arial" w:eastAsia="Times New Roman" w:hAnsi="Arial" w:cs="Times New Roman"/>
          <w:color w:val="000000"/>
          <w:sz w:val="20"/>
          <w:szCs w:val="20"/>
        </w:rPr>
        <w:t>A parent brought up that our second draft of opting out of standardized testing does not reflect the changes she had asked for, specifically how students who opt out will be supervised or instructed. She commented on edits she would like to see in the second draft.</w:t>
      </w:r>
    </w:p>
    <w:p w:rsidR="00943D3A" w:rsidRPr="00943D3A" w:rsidRDefault="00943D3A" w:rsidP="00943D3A">
      <w:pPr>
        <w:numPr>
          <w:ilvl w:val="0"/>
          <w:numId w:val="1"/>
        </w:numPr>
        <w:spacing w:before="100" w:beforeAutospacing="1" w:after="100" w:afterAutospacing="1"/>
        <w:rPr>
          <w:rFonts w:ascii="Times" w:eastAsia="Times New Roman" w:hAnsi="Times" w:cs="Times New Roman"/>
          <w:sz w:val="20"/>
          <w:szCs w:val="20"/>
        </w:rPr>
      </w:pPr>
      <w:r w:rsidRPr="00943D3A">
        <w:rPr>
          <w:rFonts w:ascii="Arial" w:eastAsia="Times New Roman" w:hAnsi="Arial" w:cs="Times New Roman"/>
          <w:color w:val="000000"/>
          <w:sz w:val="20"/>
          <w:szCs w:val="20"/>
        </w:rPr>
        <w:t xml:space="preserve">A parent expressed wanting the Board to review the two proposals that had been sent to the Governance Committee for review. The parent wants the Board to reflect on these proposals and give assistance to help the community better understand the decision process. The </w:t>
      </w:r>
      <w:proofErr w:type="gramStart"/>
      <w:r w:rsidRPr="00943D3A">
        <w:rPr>
          <w:rFonts w:ascii="Arial" w:eastAsia="Times New Roman" w:hAnsi="Arial" w:cs="Times New Roman"/>
          <w:color w:val="000000"/>
          <w:sz w:val="20"/>
          <w:szCs w:val="20"/>
        </w:rPr>
        <w:t>parent wants more communication between the committees and the Board and have</w:t>
      </w:r>
      <w:proofErr w:type="gramEnd"/>
      <w:r w:rsidRPr="00943D3A">
        <w:rPr>
          <w:rFonts w:ascii="Arial" w:eastAsia="Times New Roman" w:hAnsi="Arial" w:cs="Times New Roman"/>
          <w:color w:val="000000"/>
          <w:sz w:val="20"/>
          <w:szCs w:val="20"/>
        </w:rPr>
        <w:t xml:space="preserve"> transparency in the process of how concerns are brought forward to the Board.</w:t>
      </w:r>
    </w:p>
    <w:p w:rsidR="00943D3A" w:rsidRPr="00943D3A" w:rsidRDefault="00943D3A" w:rsidP="00943D3A">
      <w:pPr>
        <w:numPr>
          <w:ilvl w:val="0"/>
          <w:numId w:val="1"/>
        </w:numPr>
        <w:spacing w:before="100" w:beforeAutospacing="1" w:after="100" w:afterAutospacing="1"/>
        <w:rPr>
          <w:rFonts w:ascii="Times" w:eastAsia="Times New Roman" w:hAnsi="Times" w:cs="Times New Roman"/>
          <w:sz w:val="20"/>
          <w:szCs w:val="20"/>
        </w:rPr>
      </w:pPr>
      <w:r w:rsidRPr="00943D3A">
        <w:rPr>
          <w:rFonts w:ascii="Arial" w:eastAsia="Times New Roman" w:hAnsi="Arial" w:cs="Times New Roman"/>
          <w:color w:val="000000"/>
          <w:sz w:val="20"/>
          <w:szCs w:val="20"/>
        </w:rPr>
        <w:t xml:space="preserve">A parent brought up the donor wall and requested the Board reconsider having a donor wall in the school. The parent highlighted how many parents are giving time and donating to multiple opportunities, not just one campaign. The parent questioned if a donor wall in a school </w:t>
      </w:r>
      <w:r>
        <w:rPr>
          <w:rFonts w:ascii="Arial" w:eastAsia="Times New Roman" w:hAnsi="Arial" w:cs="Times New Roman"/>
          <w:color w:val="000000"/>
          <w:sz w:val="20"/>
          <w:szCs w:val="20"/>
        </w:rPr>
        <w:t>is really appropriate.</w:t>
      </w:r>
      <w:r w:rsidRPr="00943D3A">
        <w:rPr>
          <w:rFonts w:ascii="Arial" w:eastAsia="Times New Roman" w:hAnsi="Arial" w:cs="Times New Roman"/>
          <w:color w:val="000000"/>
          <w:sz w:val="20"/>
          <w:szCs w:val="20"/>
        </w:rPr>
        <w:t xml:space="preserve"> The parent stated she believes donor walls are sterile and that it doesn’t represent the creative community of kids. The parent asked if it was possible to get the assistance of the art teachers to create something to honor the time and finances of the parents/community</w:t>
      </w:r>
      <w:r>
        <w:rPr>
          <w:rFonts w:ascii="Arial" w:eastAsia="Times New Roman" w:hAnsi="Arial" w:cs="Times New Roman"/>
          <w:color w:val="000000"/>
          <w:sz w:val="20"/>
          <w:szCs w:val="20"/>
        </w:rPr>
        <w:t>.</w:t>
      </w:r>
      <w:r w:rsidRPr="00943D3A">
        <w:rPr>
          <w:rFonts w:ascii="Arial" w:eastAsia="Times New Roman" w:hAnsi="Arial" w:cs="Times New Roman"/>
          <w:color w:val="000000"/>
          <w:sz w:val="20"/>
          <w:szCs w:val="20"/>
        </w:rPr>
        <w:t xml:space="preserve"> The parent asked if the idea of a donor wall could be modified to something done by the kids</w:t>
      </w:r>
      <w:r>
        <w:rPr>
          <w:rFonts w:ascii="Arial" w:eastAsia="Times New Roman" w:hAnsi="Arial" w:cs="Times New Roman"/>
          <w:color w:val="000000"/>
          <w:sz w:val="20"/>
          <w:szCs w:val="20"/>
        </w:rPr>
        <w:t>.</w:t>
      </w:r>
      <w:r w:rsidRPr="00943D3A">
        <w:rPr>
          <w:rFonts w:ascii="Arial" w:eastAsia="Times New Roman" w:hAnsi="Arial" w:cs="Times New Roman"/>
          <w:color w:val="000000"/>
          <w:sz w:val="20"/>
          <w:szCs w:val="20"/>
        </w:rPr>
        <w:t xml:space="preserve"> The parent expressed concern that the money donors gave TCGIS will now be going back to buy the donor wall, and not back to the kids and academics. </w:t>
      </w:r>
    </w:p>
    <w:p w:rsidR="00943D3A" w:rsidRPr="00943D3A" w:rsidRDefault="00943D3A" w:rsidP="00943D3A">
      <w:pPr>
        <w:numPr>
          <w:ilvl w:val="0"/>
          <w:numId w:val="1"/>
        </w:numPr>
        <w:spacing w:before="100" w:beforeAutospacing="1" w:after="100" w:afterAutospacing="1"/>
        <w:rPr>
          <w:rFonts w:ascii="Times" w:eastAsia="Times New Roman" w:hAnsi="Times" w:cs="Times New Roman"/>
          <w:sz w:val="20"/>
          <w:szCs w:val="20"/>
        </w:rPr>
      </w:pPr>
      <w:r w:rsidRPr="00943D3A">
        <w:rPr>
          <w:rFonts w:ascii="Arial" w:eastAsia="Times New Roman" w:hAnsi="Arial" w:cs="Times New Roman"/>
          <w:color w:val="000000"/>
          <w:sz w:val="20"/>
          <w:szCs w:val="20"/>
        </w:rPr>
        <w:t xml:space="preserve">Another parent spoke and expressed concern that a donor wall could prohibit diversifying our community. </w:t>
      </w:r>
    </w:p>
    <w:p w:rsidR="00943D3A" w:rsidRPr="00943D3A" w:rsidRDefault="00943D3A" w:rsidP="00943D3A">
      <w:pPr>
        <w:numPr>
          <w:ilvl w:val="0"/>
          <w:numId w:val="1"/>
        </w:numPr>
        <w:spacing w:before="100" w:beforeAutospacing="1" w:after="100" w:afterAutospacing="1"/>
        <w:rPr>
          <w:rFonts w:ascii="Times" w:eastAsia="Times New Roman" w:hAnsi="Times" w:cs="Times New Roman"/>
          <w:sz w:val="20"/>
          <w:szCs w:val="20"/>
        </w:rPr>
      </w:pPr>
      <w:r w:rsidRPr="00943D3A">
        <w:rPr>
          <w:rFonts w:ascii="Arial" w:eastAsia="Times New Roman" w:hAnsi="Arial" w:cs="Times New Roman"/>
          <w:color w:val="000000"/>
          <w:sz w:val="20"/>
          <w:szCs w:val="20"/>
        </w:rPr>
        <w:t>Another parent also wanted to honor people’s time--volunteers, host families, etc. She suggested skipping names to keep it simple, but wants volunteers and the community to be honored. She wants new parents to be aware of the volunteering/community culture of our school and fears a donor wall could infringe on this.</w:t>
      </w:r>
    </w:p>
    <w:p w:rsidR="00943D3A" w:rsidRPr="00943D3A" w:rsidRDefault="00943D3A" w:rsidP="00943D3A">
      <w:pPr>
        <w:rPr>
          <w:rFonts w:ascii="Times" w:eastAsia="Times New Roman" w:hAnsi="Times" w:cs="Times New Roman"/>
          <w:sz w:val="20"/>
          <w:szCs w:val="20"/>
        </w:rPr>
      </w:pPr>
      <w:r w:rsidRPr="00943D3A">
        <w:rPr>
          <w:rFonts w:ascii="Arial" w:eastAsia="Times New Roman" w:hAnsi="Arial" w:cs="Times New Roman"/>
          <w:b/>
          <w:bCs/>
          <w:color w:val="000000"/>
          <w:sz w:val="20"/>
          <w:szCs w:val="20"/>
        </w:rPr>
        <w:t>Board matters</w:t>
      </w:r>
    </w:p>
    <w:p w:rsidR="00943D3A" w:rsidRPr="00943D3A" w:rsidRDefault="00943D3A" w:rsidP="00943D3A">
      <w:pPr>
        <w:numPr>
          <w:ilvl w:val="0"/>
          <w:numId w:val="2"/>
        </w:numPr>
        <w:spacing w:before="100" w:beforeAutospacing="1" w:after="100" w:afterAutospacing="1"/>
        <w:rPr>
          <w:rFonts w:ascii="Times" w:eastAsia="Times New Roman" w:hAnsi="Times" w:cs="Times New Roman"/>
          <w:sz w:val="20"/>
          <w:szCs w:val="20"/>
        </w:rPr>
      </w:pPr>
      <w:r w:rsidRPr="00943D3A">
        <w:rPr>
          <w:rFonts w:ascii="Arial" w:eastAsia="Times New Roman" w:hAnsi="Arial" w:cs="Times New Roman"/>
          <w:color w:val="000000"/>
          <w:sz w:val="20"/>
          <w:szCs w:val="20"/>
        </w:rPr>
        <w:t>2015-2016 School Calendar: Teacher input was discuss</w:t>
      </w:r>
      <w:r>
        <w:rPr>
          <w:rFonts w:ascii="Arial" w:eastAsia="Times New Roman" w:hAnsi="Arial" w:cs="Times New Roman"/>
          <w:color w:val="000000"/>
          <w:sz w:val="20"/>
          <w:szCs w:val="20"/>
        </w:rPr>
        <w:t>ed</w:t>
      </w:r>
      <w:bookmarkStart w:id="0" w:name="_GoBack"/>
      <w:bookmarkEnd w:id="0"/>
      <w:r w:rsidRPr="00943D3A">
        <w:rPr>
          <w:rFonts w:ascii="Arial" w:eastAsia="Times New Roman" w:hAnsi="Arial" w:cs="Times New Roman"/>
          <w:color w:val="000000"/>
          <w:sz w:val="20"/>
          <w:szCs w:val="20"/>
        </w:rPr>
        <w:t xml:space="preserve"> and they wanted to start right before Labor Day (Sept. 1). Version 1 of the calendar was approved and is now posted on the school website.</w:t>
      </w:r>
    </w:p>
    <w:p w:rsidR="00943D3A" w:rsidRPr="00943D3A" w:rsidRDefault="00943D3A" w:rsidP="00943D3A">
      <w:pPr>
        <w:numPr>
          <w:ilvl w:val="0"/>
          <w:numId w:val="2"/>
        </w:numPr>
        <w:spacing w:before="100" w:beforeAutospacing="1" w:after="100" w:afterAutospacing="1"/>
        <w:rPr>
          <w:rFonts w:ascii="Times" w:eastAsia="Times New Roman" w:hAnsi="Times" w:cs="Times New Roman"/>
          <w:sz w:val="20"/>
          <w:szCs w:val="20"/>
        </w:rPr>
      </w:pPr>
      <w:r w:rsidRPr="00943D3A">
        <w:rPr>
          <w:rFonts w:ascii="Arial" w:eastAsia="Times New Roman" w:hAnsi="Arial" w:cs="Times New Roman"/>
          <w:color w:val="000000"/>
          <w:sz w:val="20"/>
          <w:szCs w:val="20"/>
        </w:rPr>
        <w:t xml:space="preserve">To clarify correspondence between the public and the Board, one Board member raised the issue of how the Board decides who takes on emails and how the Board knows when it has been dealt with. One Board member suggested having different committees with different areas of focus take on the relevant emails--if an issue pertains to your committee you respond. A concern about “closing the loop properly” came up and a question was raised on what the protocol should be if one singular Board member </w:t>
      </w:r>
      <w:r w:rsidRPr="00943D3A">
        <w:rPr>
          <w:rFonts w:ascii="Arial" w:eastAsia="Times New Roman" w:hAnsi="Arial" w:cs="Times New Roman"/>
          <w:color w:val="000000"/>
          <w:sz w:val="20"/>
          <w:szCs w:val="20"/>
        </w:rPr>
        <w:lastRenderedPageBreak/>
        <w:t xml:space="preserve">received an email. It was agreed to ask the writer of the email if it </w:t>
      </w:r>
      <w:proofErr w:type="spellStart"/>
      <w:r w:rsidRPr="00943D3A">
        <w:rPr>
          <w:rFonts w:ascii="Arial" w:eastAsia="Times New Roman" w:hAnsi="Arial" w:cs="Times New Roman"/>
          <w:color w:val="000000"/>
          <w:sz w:val="20"/>
          <w:szCs w:val="20"/>
        </w:rPr>
        <w:t>whould</w:t>
      </w:r>
      <w:proofErr w:type="spellEnd"/>
      <w:r w:rsidRPr="00943D3A">
        <w:rPr>
          <w:rFonts w:ascii="Arial" w:eastAsia="Times New Roman" w:hAnsi="Arial" w:cs="Times New Roman"/>
          <w:color w:val="000000"/>
          <w:sz w:val="20"/>
          <w:szCs w:val="20"/>
        </w:rPr>
        <w:t xml:space="preserve"> be shared. The Board </w:t>
      </w:r>
      <w:proofErr w:type="gramStart"/>
      <w:r w:rsidRPr="00943D3A">
        <w:rPr>
          <w:rFonts w:ascii="Arial" w:eastAsia="Times New Roman" w:hAnsi="Arial" w:cs="Times New Roman"/>
          <w:color w:val="000000"/>
          <w:sz w:val="20"/>
          <w:szCs w:val="20"/>
        </w:rPr>
        <w:t>agreed</w:t>
      </w:r>
      <w:proofErr w:type="gramEnd"/>
      <w:r w:rsidRPr="00943D3A">
        <w:rPr>
          <w:rFonts w:ascii="Arial" w:eastAsia="Times New Roman" w:hAnsi="Arial" w:cs="Times New Roman"/>
          <w:color w:val="000000"/>
          <w:sz w:val="20"/>
          <w:szCs w:val="20"/>
        </w:rPr>
        <w:t xml:space="preserve"> </w:t>
      </w:r>
      <w:proofErr w:type="gramStart"/>
      <w:r w:rsidRPr="00943D3A">
        <w:rPr>
          <w:rFonts w:ascii="Arial" w:eastAsia="Times New Roman" w:hAnsi="Arial" w:cs="Times New Roman"/>
          <w:color w:val="000000"/>
          <w:sz w:val="20"/>
          <w:szCs w:val="20"/>
        </w:rPr>
        <w:t>an organizational method needs</w:t>
      </w:r>
      <w:proofErr w:type="gramEnd"/>
      <w:r w:rsidRPr="00943D3A">
        <w:rPr>
          <w:rFonts w:ascii="Arial" w:eastAsia="Times New Roman" w:hAnsi="Arial" w:cs="Times New Roman"/>
          <w:color w:val="000000"/>
          <w:sz w:val="20"/>
          <w:szCs w:val="20"/>
        </w:rPr>
        <w:t xml:space="preserve"> to be established. One Board member suggested the chair take on the emails unless he can pass it to someone else, and he can delegate. A suggestion arose to get a partial FTE to handle board-related emails.</w:t>
      </w:r>
    </w:p>
    <w:p w:rsidR="00943D3A" w:rsidRPr="00943D3A" w:rsidRDefault="00943D3A" w:rsidP="00943D3A">
      <w:pPr>
        <w:numPr>
          <w:ilvl w:val="0"/>
          <w:numId w:val="2"/>
        </w:numPr>
        <w:spacing w:before="100" w:beforeAutospacing="1" w:after="100" w:afterAutospacing="1"/>
        <w:rPr>
          <w:rFonts w:ascii="Times" w:eastAsia="Times New Roman" w:hAnsi="Times" w:cs="Times New Roman"/>
          <w:sz w:val="20"/>
          <w:szCs w:val="20"/>
        </w:rPr>
      </w:pPr>
      <w:r w:rsidRPr="00943D3A">
        <w:rPr>
          <w:rFonts w:ascii="Arial" w:eastAsia="Times New Roman" w:hAnsi="Arial" w:cs="Times New Roman"/>
          <w:color w:val="000000"/>
          <w:sz w:val="20"/>
          <w:szCs w:val="20"/>
        </w:rPr>
        <w:t xml:space="preserve">Library Naming Issue: The Board agreed to send the item to the Communications and Development </w:t>
      </w:r>
      <w:proofErr w:type="gramStart"/>
      <w:r w:rsidRPr="00943D3A">
        <w:rPr>
          <w:rFonts w:ascii="Arial" w:eastAsia="Times New Roman" w:hAnsi="Arial" w:cs="Times New Roman"/>
          <w:color w:val="000000"/>
          <w:sz w:val="20"/>
          <w:szCs w:val="20"/>
        </w:rPr>
        <w:t>Committee</w:t>
      </w:r>
      <w:proofErr w:type="gramEnd"/>
      <w:r w:rsidRPr="00943D3A">
        <w:rPr>
          <w:rFonts w:ascii="Arial" w:eastAsia="Times New Roman" w:hAnsi="Arial" w:cs="Times New Roman"/>
          <w:color w:val="000000"/>
          <w:sz w:val="20"/>
          <w:szCs w:val="20"/>
        </w:rPr>
        <w:t xml:space="preserve"> as there is time to have it addressed before the Grand Opening. </w:t>
      </w:r>
    </w:p>
    <w:p w:rsidR="00943D3A" w:rsidRPr="00943D3A" w:rsidRDefault="00943D3A" w:rsidP="00943D3A">
      <w:pPr>
        <w:rPr>
          <w:rFonts w:ascii="Times" w:eastAsia="Times New Roman" w:hAnsi="Times" w:cs="Times New Roman"/>
          <w:sz w:val="20"/>
          <w:szCs w:val="20"/>
        </w:rPr>
      </w:pPr>
      <w:r w:rsidRPr="00943D3A">
        <w:rPr>
          <w:rFonts w:ascii="Arial" w:eastAsia="Times New Roman" w:hAnsi="Arial" w:cs="Times New Roman"/>
          <w:b/>
          <w:bCs/>
          <w:color w:val="000000"/>
          <w:sz w:val="20"/>
          <w:szCs w:val="20"/>
        </w:rPr>
        <w:t>Director’s Report</w:t>
      </w:r>
    </w:p>
    <w:p w:rsidR="00943D3A" w:rsidRPr="00943D3A" w:rsidRDefault="00943D3A" w:rsidP="00943D3A">
      <w:pPr>
        <w:numPr>
          <w:ilvl w:val="0"/>
          <w:numId w:val="3"/>
        </w:numPr>
        <w:spacing w:before="100" w:beforeAutospacing="1" w:after="100" w:afterAutospacing="1"/>
        <w:rPr>
          <w:rFonts w:ascii="Times" w:eastAsia="Times New Roman" w:hAnsi="Times" w:cs="Times New Roman"/>
          <w:sz w:val="20"/>
          <w:szCs w:val="20"/>
        </w:rPr>
      </w:pPr>
      <w:r w:rsidRPr="00943D3A">
        <w:rPr>
          <w:rFonts w:ascii="Arial" w:eastAsia="Times New Roman" w:hAnsi="Arial" w:cs="Times New Roman"/>
          <w:color w:val="000000"/>
          <w:sz w:val="20"/>
          <w:szCs w:val="20"/>
        </w:rPr>
        <w:t>There was a contracted hiring proposal for a parent in the community to help develop a more robust Volunteer Program--Approved.</w:t>
      </w:r>
    </w:p>
    <w:p w:rsidR="00943D3A" w:rsidRPr="00943D3A" w:rsidRDefault="00943D3A" w:rsidP="00943D3A">
      <w:pPr>
        <w:numPr>
          <w:ilvl w:val="0"/>
          <w:numId w:val="3"/>
        </w:numPr>
        <w:spacing w:before="100" w:beforeAutospacing="1" w:after="100" w:afterAutospacing="1"/>
        <w:rPr>
          <w:rFonts w:ascii="Times" w:eastAsia="Times New Roman" w:hAnsi="Times" w:cs="Times New Roman"/>
          <w:sz w:val="20"/>
          <w:szCs w:val="20"/>
        </w:rPr>
      </w:pPr>
      <w:r w:rsidRPr="00943D3A">
        <w:rPr>
          <w:rFonts w:ascii="Arial" w:eastAsia="Times New Roman" w:hAnsi="Arial" w:cs="Times New Roman"/>
          <w:color w:val="000000"/>
          <w:sz w:val="20"/>
          <w:szCs w:val="20"/>
        </w:rPr>
        <w:t>Regarding a policy for standardized testing opt out, a second draft was presented with grammatical changes, and minor edits. The Board discussed what the legal laws are regarding opting in or opting out. One Board member brought up concerns about the form--is the language making it hard for people to opt out? Are we discouraging them from making their own decision? One board member suggested putting in the words “it is your right as a parent to opt in or out.” The form was approved with suggested edits to simplify and make the form more family friendly.</w:t>
      </w:r>
    </w:p>
    <w:p w:rsidR="00943D3A" w:rsidRPr="00943D3A" w:rsidRDefault="00943D3A" w:rsidP="00943D3A">
      <w:pPr>
        <w:rPr>
          <w:rFonts w:ascii="Times" w:eastAsia="Times New Roman" w:hAnsi="Times" w:cs="Times New Roman"/>
          <w:sz w:val="20"/>
          <w:szCs w:val="20"/>
        </w:rPr>
      </w:pPr>
      <w:r w:rsidRPr="00943D3A">
        <w:rPr>
          <w:rFonts w:ascii="Arial" w:eastAsia="Times New Roman" w:hAnsi="Arial" w:cs="Times New Roman"/>
          <w:b/>
          <w:bCs/>
          <w:color w:val="000000"/>
          <w:sz w:val="20"/>
          <w:szCs w:val="20"/>
        </w:rPr>
        <w:t xml:space="preserve">Financial Committee </w:t>
      </w:r>
    </w:p>
    <w:p w:rsidR="00943D3A" w:rsidRPr="00943D3A" w:rsidRDefault="00943D3A" w:rsidP="00943D3A">
      <w:pPr>
        <w:numPr>
          <w:ilvl w:val="0"/>
          <w:numId w:val="4"/>
        </w:numPr>
        <w:spacing w:before="100" w:beforeAutospacing="1" w:after="100" w:afterAutospacing="1"/>
        <w:rPr>
          <w:rFonts w:ascii="Times" w:eastAsia="Times New Roman" w:hAnsi="Times" w:cs="Times New Roman"/>
          <w:sz w:val="20"/>
          <w:szCs w:val="20"/>
        </w:rPr>
      </w:pPr>
      <w:r w:rsidRPr="00943D3A">
        <w:rPr>
          <w:rFonts w:ascii="Arial" w:eastAsia="Times New Roman" w:hAnsi="Arial" w:cs="Times New Roman"/>
          <w:color w:val="000000"/>
          <w:sz w:val="20"/>
          <w:szCs w:val="20"/>
        </w:rPr>
        <w:t>The committee discussed the need to look at this year’s finances with move in costs to determine the budget for the next year. The fund balance will not increase much. The complexity in budgeting next year is caused by the unpredictable costs of this this fiscal year with "one time" start up costs to the expanded building. </w:t>
      </w:r>
    </w:p>
    <w:p w:rsidR="00943D3A" w:rsidRPr="00943D3A" w:rsidRDefault="00943D3A" w:rsidP="00943D3A">
      <w:pPr>
        <w:numPr>
          <w:ilvl w:val="0"/>
          <w:numId w:val="4"/>
        </w:numPr>
        <w:spacing w:before="100" w:beforeAutospacing="1" w:after="100" w:afterAutospacing="1"/>
        <w:rPr>
          <w:rFonts w:ascii="Times" w:eastAsia="Times New Roman" w:hAnsi="Times" w:cs="Times New Roman"/>
          <w:sz w:val="20"/>
          <w:szCs w:val="20"/>
        </w:rPr>
      </w:pPr>
      <w:r w:rsidRPr="00943D3A">
        <w:rPr>
          <w:rFonts w:ascii="Arial" w:eastAsia="Times New Roman" w:hAnsi="Arial" w:cs="Times New Roman"/>
          <w:color w:val="000000"/>
          <w:sz w:val="20"/>
          <w:szCs w:val="20"/>
        </w:rPr>
        <w:t>The Board approved the fiscal 2015 990 form with the IRS.</w:t>
      </w:r>
    </w:p>
    <w:p w:rsidR="00943D3A" w:rsidRPr="00943D3A" w:rsidRDefault="00943D3A" w:rsidP="00943D3A">
      <w:pPr>
        <w:rPr>
          <w:rFonts w:ascii="Times" w:eastAsia="Times New Roman" w:hAnsi="Times" w:cs="Times New Roman"/>
          <w:sz w:val="20"/>
          <w:szCs w:val="20"/>
        </w:rPr>
      </w:pPr>
      <w:r w:rsidRPr="00943D3A">
        <w:rPr>
          <w:rFonts w:ascii="Arial" w:eastAsia="Times New Roman" w:hAnsi="Arial" w:cs="Times New Roman"/>
          <w:b/>
          <w:bCs/>
          <w:color w:val="000000"/>
          <w:sz w:val="20"/>
          <w:szCs w:val="20"/>
        </w:rPr>
        <w:t>Transportation Committee</w:t>
      </w:r>
    </w:p>
    <w:p w:rsidR="00943D3A" w:rsidRPr="00943D3A" w:rsidRDefault="00943D3A" w:rsidP="00943D3A">
      <w:pPr>
        <w:numPr>
          <w:ilvl w:val="0"/>
          <w:numId w:val="5"/>
        </w:numPr>
        <w:spacing w:before="100" w:beforeAutospacing="1" w:after="100" w:afterAutospacing="1"/>
        <w:rPr>
          <w:rFonts w:ascii="Times" w:eastAsia="Times New Roman" w:hAnsi="Times" w:cs="Times New Roman"/>
          <w:sz w:val="20"/>
          <w:szCs w:val="20"/>
        </w:rPr>
      </w:pPr>
      <w:r w:rsidRPr="00943D3A">
        <w:rPr>
          <w:rFonts w:ascii="Arial" w:eastAsia="Times New Roman" w:hAnsi="Arial" w:cs="Times New Roman"/>
          <w:color w:val="000000"/>
          <w:sz w:val="20"/>
          <w:szCs w:val="20"/>
        </w:rPr>
        <w:t xml:space="preserve">Busing: The Board reviewed the pro and con list for using St. Paul district busing. Denying this motion does not mean the Board won’t look at using charter </w:t>
      </w:r>
      <w:proofErr w:type="gramStart"/>
      <w:r w:rsidRPr="00943D3A">
        <w:rPr>
          <w:rFonts w:ascii="Arial" w:eastAsia="Times New Roman" w:hAnsi="Arial" w:cs="Times New Roman"/>
          <w:color w:val="000000"/>
          <w:sz w:val="20"/>
          <w:szCs w:val="20"/>
        </w:rPr>
        <w:t>transportation,</w:t>
      </w:r>
      <w:proofErr w:type="gramEnd"/>
      <w:r w:rsidRPr="00943D3A">
        <w:rPr>
          <w:rFonts w:ascii="Arial" w:eastAsia="Times New Roman" w:hAnsi="Arial" w:cs="Times New Roman"/>
          <w:color w:val="000000"/>
          <w:sz w:val="20"/>
          <w:szCs w:val="20"/>
        </w:rPr>
        <w:t xml:space="preserve"> bus passes, cooperating with other schools, or other options. The motion was approved not to participate in district busing for 2015-2016, but to continue looking at other options.</w:t>
      </w:r>
    </w:p>
    <w:p w:rsidR="00943D3A" w:rsidRPr="00943D3A" w:rsidRDefault="00943D3A" w:rsidP="00943D3A">
      <w:pPr>
        <w:rPr>
          <w:rFonts w:ascii="Times" w:eastAsia="Times New Roman" w:hAnsi="Times" w:cs="Times New Roman"/>
          <w:sz w:val="20"/>
          <w:szCs w:val="20"/>
        </w:rPr>
      </w:pPr>
      <w:r w:rsidRPr="00943D3A">
        <w:rPr>
          <w:rFonts w:ascii="Arial" w:eastAsia="Times New Roman" w:hAnsi="Arial" w:cs="Times New Roman"/>
          <w:b/>
          <w:bCs/>
          <w:color w:val="000000"/>
          <w:sz w:val="20"/>
          <w:szCs w:val="20"/>
        </w:rPr>
        <w:t xml:space="preserve">Personnel Committee </w:t>
      </w:r>
    </w:p>
    <w:p w:rsidR="00943D3A" w:rsidRPr="00943D3A" w:rsidRDefault="00943D3A" w:rsidP="00943D3A">
      <w:pPr>
        <w:numPr>
          <w:ilvl w:val="0"/>
          <w:numId w:val="6"/>
        </w:numPr>
        <w:spacing w:before="100" w:beforeAutospacing="1" w:after="100" w:afterAutospacing="1"/>
        <w:rPr>
          <w:rFonts w:ascii="Times" w:eastAsia="Times New Roman" w:hAnsi="Times" w:cs="Times New Roman"/>
          <w:sz w:val="20"/>
          <w:szCs w:val="20"/>
        </w:rPr>
      </w:pPr>
      <w:r w:rsidRPr="00943D3A">
        <w:rPr>
          <w:rFonts w:ascii="Arial" w:eastAsia="Times New Roman" w:hAnsi="Arial" w:cs="Times New Roman"/>
          <w:color w:val="000000"/>
          <w:sz w:val="20"/>
          <w:szCs w:val="20"/>
        </w:rPr>
        <w:t>Negotiations Update--progress continues as the union and school present their proposals.</w:t>
      </w:r>
    </w:p>
    <w:p w:rsidR="00943D3A" w:rsidRPr="00943D3A" w:rsidRDefault="00943D3A" w:rsidP="00943D3A">
      <w:pPr>
        <w:rPr>
          <w:rFonts w:ascii="Times" w:eastAsia="Times New Roman" w:hAnsi="Times" w:cs="Times New Roman"/>
          <w:sz w:val="20"/>
          <w:szCs w:val="20"/>
        </w:rPr>
      </w:pPr>
      <w:r w:rsidRPr="00943D3A">
        <w:rPr>
          <w:rFonts w:ascii="Arial" w:eastAsia="Times New Roman" w:hAnsi="Arial" w:cs="Times New Roman"/>
          <w:b/>
          <w:bCs/>
          <w:color w:val="000000"/>
          <w:sz w:val="20"/>
          <w:szCs w:val="20"/>
        </w:rPr>
        <w:t>Governance Committee</w:t>
      </w:r>
    </w:p>
    <w:p w:rsidR="00943D3A" w:rsidRPr="00943D3A" w:rsidRDefault="00943D3A" w:rsidP="00943D3A">
      <w:pPr>
        <w:numPr>
          <w:ilvl w:val="0"/>
          <w:numId w:val="7"/>
        </w:numPr>
        <w:spacing w:before="100" w:beforeAutospacing="1" w:after="100" w:afterAutospacing="1"/>
        <w:rPr>
          <w:rFonts w:ascii="Times" w:eastAsia="Times New Roman" w:hAnsi="Times" w:cs="Times New Roman"/>
          <w:sz w:val="20"/>
          <w:szCs w:val="20"/>
        </w:rPr>
      </w:pPr>
      <w:r w:rsidRPr="00943D3A">
        <w:rPr>
          <w:rFonts w:ascii="Arial" w:eastAsia="Times New Roman" w:hAnsi="Arial" w:cs="Times New Roman"/>
          <w:color w:val="000000"/>
          <w:sz w:val="20"/>
          <w:szCs w:val="20"/>
        </w:rPr>
        <w:t>Final reading of Parent/Teacher liaison updated roles - Approved</w:t>
      </w:r>
    </w:p>
    <w:p w:rsidR="00943D3A" w:rsidRPr="00943D3A" w:rsidRDefault="00943D3A" w:rsidP="00943D3A">
      <w:pPr>
        <w:numPr>
          <w:ilvl w:val="0"/>
          <w:numId w:val="7"/>
        </w:numPr>
        <w:spacing w:before="100" w:beforeAutospacing="1" w:after="100" w:afterAutospacing="1"/>
        <w:rPr>
          <w:rFonts w:ascii="Times" w:eastAsia="Times New Roman" w:hAnsi="Times" w:cs="Times New Roman"/>
          <w:sz w:val="20"/>
          <w:szCs w:val="20"/>
        </w:rPr>
      </w:pPr>
      <w:r w:rsidRPr="00943D3A">
        <w:rPr>
          <w:rFonts w:ascii="Arial" w:eastAsia="Times New Roman" w:hAnsi="Arial" w:cs="Times New Roman"/>
          <w:color w:val="000000"/>
          <w:sz w:val="20"/>
          <w:szCs w:val="20"/>
        </w:rPr>
        <w:t xml:space="preserve">The Governance Committee continues revising the </w:t>
      </w:r>
      <w:proofErr w:type="spellStart"/>
      <w:r w:rsidRPr="00943D3A">
        <w:rPr>
          <w:rFonts w:ascii="Arial" w:eastAsia="Times New Roman" w:hAnsi="Arial" w:cs="Times New Roman"/>
          <w:color w:val="000000"/>
          <w:sz w:val="20"/>
          <w:szCs w:val="20"/>
        </w:rPr>
        <w:t>ByLaws</w:t>
      </w:r>
      <w:proofErr w:type="spellEnd"/>
      <w:r w:rsidRPr="00943D3A">
        <w:rPr>
          <w:rFonts w:ascii="Arial" w:eastAsia="Times New Roman" w:hAnsi="Arial" w:cs="Times New Roman"/>
          <w:color w:val="000000"/>
          <w:sz w:val="20"/>
          <w:szCs w:val="20"/>
        </w:rPr>
        <w:t>. The proposals brought by a parent group were tabled. Proposal two has since been withdrawn and proposal one will be considered at the next Governance Committee.</w:t>
      </w:r>
    </w:p>
    <w:p w:rsidR="00943D3A" w:rsidRPr="00943D3A" w:rsidRDefault="00943D3A" w:rsidP="00943D3A">
      <w:pPr>
        <w:rPr>
          <w:rFonts w:ascii="Times" w:eastAsia="Times New Roman" w:hAnsi="Times" w:cs="Times New Roman"/>
          <w:sz w:val="20"/>
          <w:szCs w:val="20"/>
        </w:rPr>
      </w:pPr>
      <w:r w:rsidRPr="00943D3A">
        <w:rPr>
          <w:rFonts w:ascii="Arial" w:eastAsia="Times New Roman" w:hAnsi="Arial" w:cs="Times New Roman"/>
          <w:b/>
          <w:bCs/>
          <w:color w:val="000000"/>
          <w:sz w:val="20"/>
          <w:szCs w:val="20"/>
        </w:rPr>
        <w:t xml:space="preserve">Communication and Development </w:t>
      </w:r>
    </w:p>
    <w:p w:rsidR="00943D3A" w:rsidRPr="00943D3A" w:rsidRDefault="00943D3A" w:rsidP="00943D3A">
      <w:pPr>
        <w:numPr>
          <w:ilvl w:val="0"/>
          <w:numId w:val="8"/>
        </w:numPr>
        <w:spacing w:before="100" w:beforeAutospacing="1" w:after="100" w:afterAutospacing="1"/>
        <w:rPr>
          <w:rFonts w:ascii="Times" w:eastAsia="Times New Roman" w:hAnsi="Times" w:cs="Times New Roman"/>
          <w:sz w:val="20"/>
          <w:szCs w:val="20"/>
        </w:rPr>
      </w:pPr>
      <w:r w:rsidRPr="00943D3A">
        <w:rPr>
          <w:rFonts w:ascii="Arial" w:eastAsia="Times New Roman" w:hAnsi="Arial" w:cs="Times New Roman"/>
          <w:color w:val="000000"/>
          <w:sz w:val="20"/>
          <w:szCs w:val="20"/>
        </w:rPr>
        <w:t>Small edits were made to charter - Approved.</w:t>
      </w:r>
    </w:p>
    <w:p w:rsidR="00943D3A" w:rsidRPr="00943D3A" w:rsidRDefault="00943D3A" w:rsidP="00943D3A">
      <w:pPr>
        <w:numPr>
          <w:ilvl w:val="0"/>
          <w:numId w:val="8"/>
        </w:numPr>
        <w:spacing w:before="100" w:beforeAutospacing="1" w:after="100" w:afterAutospacing="1"/>
        <w:rPr>
          <w:rFonts w:ascii="Times" w:eastAsia="Times New Roman" w:hAnsi="Times" w:cs="Times New Roman"/>
          <w:sz w:val="20"/>
          <w:szCs w:val="20"/>
        </w:rPr>
      </w:pPr>
      <w:r w:rsidRPr="00943D3A">
        <w:rPr>
          <w:rFonts w:ascii="Arial" w:eastAsia="Times New Roman" w:hAnsi="Arial" w:cs="Times New Roman"/>
          <w:color w:val="000000"/>
          <w:sz w:val="20"/>
          <w:szCs w:val="20"/>
        </w:rPr>
        <w:t>Grand Opening - The Board considered a corporate sponsorship package for the event. The Finance Committee would like to talk about creating a policy to determine accepting or rejecting sponsors as a charter school. Are there any ramifications if we deny a sponsorship opportunity? Approval was denied at this time until a policy can be created.</w:t>
      </w:r>
    </w:p>
    <w:p w:rsidR="00943D3A" w:rsidRPr="00943D3A" w:rsidRDefault="00943D3A" w:rsidP="00943D3A">
      <w:pPr>
        <w:numPr>
          <w:ilvl w:val="0"/>
          <w:numId w:val="8"/>
        </w:numPr>
        <w:spacing w:before="100" w:beforeAutospacing="1" w:after="100" w:afterAutospacing="1"/>
        <w:rPr>
          <w:rFonts w:ascii="Times" w:eastAsia="Times New Roman" w:hAnsi="Times" w:cs="Times New Roman"/>
          <w:sz w:val="20"/>
          <w:szCs w:val="20"/>
        </w:rPr>
      </w:pPr>
      <w:r w:rsidRPr="00943D3A">
        <w:rPr>
          <w:rFonts w:ascii="Arial" w:eastAsia="Times New Roman" w:hAnsi="Arial" w:cs="Times New Roman"/>
          <w:color w:val="000000"/>
          <w:sz w:val="20"/>
          <w:szCs w:val="20"/>
        </w:rPr>
        <w:t>Move to Excellence --this will be the final year for a spring campaign to raise money for the move in and completion of the new building. The campaign will happen in the first two weeks of May.</w:t>
      </w:r>
    </w:p>
    <w:p w:rsidR="00943D3A" w:rsidRPr="00943D3A" w:rsidRDefault="00943D3A" w:rsidP="00943D3A">
      <w:pPr>
        <w:rPr>
          <w:rFonts w:ascii="Times" w:eastAsia="Times New Roman" w:hAnsi="Times" w:cs="Times New Roman"/>
          <w:sz w:val="20"/>
          <w:szCs w:val="20"/>
        </w:rPr>
      </w:pPr>
      <w:r w:rsidRPr="00943D3A">
        <w:rPr>
          <w:rFonts w:ascii="Arial" w:eastAsia="Times New Roman" w:hAnsi="Arial" w:cs="Times New Roman"/>
          <w:color w:val="000000"/>
          <w:sz w:val="20"/>
          <w:szCs w:val="20"/>
        </w:rPr>
        <w:t>Adjourned at 8:26pm</w:t>
      </w:r>
    </w:p>
    <w:p w:rsidR="00660FC7" w:rsidRDefault="00660FC7"/>
    <w:sectPr w:rsidR="00660FC7" w:rsidSect="00660FC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1F5B"/>
    <w:multiLevelType w:val="multilevel"/>
    <w:tmpl w:val="2840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200A4"/>
    <w:multiLevelType w:val="multilevel"/>
    <w:tmpl w:val="9E1A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4A17DB"/>
    <w:multiLevelType w:val="multilevel"/>
    <w:tmpl w:val="A254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670921"/>
    <w:multiLevelType w:val="multilevel"/>
    <w:tmpl w:val="AC30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66523C"/>
    <w:multiLevelType w:val="multilevel"/>
    <w:tmpl w:val="1AAE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AD6116"/>
    <w:multiLevelType w:val="multilevel"/>
    <w:tmpl w:val="AEC4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BE1398"/>
    <w:multiLevelType w:val="multilevel"/>
    <w:tmpl w:val="D45C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EF0FA8"/>
    <w:multiLevelType w:val="multilevel"/>
    <w:tmpl w:val="8CE6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6"/>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3A"/>
    <w:rsid w:val="00110FD5"/>
    <w:rsid w:val="00660FC7"/>
    <w:rsid w:val="00943D3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8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3D3A"/>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943D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3D3A"/>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943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89333">
      <w:bodyDiv w:val="1"/>
      <w:marLeft w:val="0"/>
      <w:marRight w:val="0"/>
      <w:marTop w:val="0"/>
      <w:marBottom w:val="0"/>
      <w:divBdr>
        <w:top w:val="none" w:sz="0" w:space="0" w:color="auto"/>
        <w:left w:val="none" w:sz="0" w:space="0" w:color="auto"/>
        <w:bottom w:val="none" w:sz="0" w:space="0" w:color="auto"/>
        <w:right w:val="none" w:sz="0" w:space="0" w:color="auto"/>
      </w:divBdr>
      <w:divsChild>
        <w:div w:id="876966140">
          <w:marLeft w:val="0"/>
          <w:marRight w:val="0"/>
          <w:marTop w:val="0"/>
          <w:marBottom w:val="0"/>
          <w:divBdr>
            <w:top w:val="none" w:sz="0" w:space="0" w:color="auto"/>
            <w:left w:val="none" w:sz="0" w:space="0" w:color="auto"/>
            <w:bottom w:val="none" w:sz="0" w:space="0" w:color="auto"/>
            <w:right w:val="none" w:sz="0" w:space="0" w:color="auto"/>
          </w:divBdr>
        </w:div>
        <w:div w:id="549416601">
          <w:marLeft w:val="0"/>
          <w:marRight w:val="0"/>
          <w:marTop w:val="0"/>
          <w:marBottom w:val="0"/>
          <w:divBdr>
            <w:top w:val="none" w:sz="0" w:space="0" w:color="auto"/>
            <w:left w:val="none" w:sz="0" w:space="0" w:color="auto"/>
            <w:bottom w:val="none" w:sz="0" w:space="0" w:color="auto"/>
            <w:right w:val="none" w:sz="0" w:space="0" w:color="auto"/>
          </w:divBdr>
        </w:div>
        <w:div w:id="1928885482">
          <w:marLeft w:val="0"/>
          <w:marRight w:val="0"/>
          <w:marTop w:val="0"/>
          <w:marBottom w:val="0"/>
          <w:divBdr>
            <w:top w:val="none" w:sz="0" w:space="0" w:color="auto"/>
            <w:left w:val="none" w:sz="0" w:space="0" w:color="auto"/>
            <w:bottom w:val="none" w:sz="0" w:space="0" w:color="auto"/>
            <w:right w:val="none" w:sz="0" w:space="0" w:color="auto"/>
          </w:divBdr>
        </w:div>
        <w:div w:id="1933128698">
          <w:marLeft w:val="0"/>
          <w:marRight w:val="0"/>
          <w:marTop w:val="0"/>
          <w:marBottom w:val="0"/>
          <w:divBdr>
            <w:top w:val="none" w:sz="0" w:space="0" w:color="auto"/>
            <w:left w:val="none" w:sz="0" w:space="0" w:color="auto"/>
            <w:bottom w:val="none" w:sz="0" w:space="0" w:color="auto"/>
            <w:right w:val="none" w:sz="0" w:space="0" w:color="auto"/>
          </w:divBdr>
        </w:div>
        <w:div w:id="15984889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968</Words>
  <Characters>5521</Characters>
  <Application>Microsoft Macintosh Word</Application>
  <DocSecurity>0</DocSecurity>
  <Lines>46</Lines>
  <Paragraphs>12</Paragraphs>
  <ScaleCrop>false</ScaleCrop>
  <Company>TCGIS</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Kalish</dc:creator>
  <cp:keywords/>
  <dc:description/>
  <cp:lastModifiedBy>Lauren Kalish</cp:lastModifiedBy>
  <cp:revision>1</cp:revision>
  <dcterms:created xsi:type="dcterms:W3CDTF">2015-03-05T20:12:00Z</dcterms:created>
  <dcterms:modified xsi:type="dcterms:W3CDTF">2015-03-05T20:31:00Z</dcterms:modified>
</cp:coreProperties>
</file>