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F5" w:rsidRPr="00F467F5" w:rsidRDefault="00F467F5" w:rsidP="00F467F5">
      <w:pPr>
        <w:spacing w:after="0"/>
        <w:jc w:val="center"/>
        <w:rPr>
          <w:b/>
          <w:sz w:val="28"/>
          <w:szCs w:val="28"/>
        </w:rPr>
      </w:pPr>
      <w:r w:rsidRPr="00F467F5">
        <w:rPr>
          <w:b/>
          <w:sz w:val="28"/>
          <w:szCs w:val="28"/>
        </w:rPr>
        <w:t xml:space="preserve">REQUEST FOR PROPOSAL </w:t>
      </w:r>
      <w:r w:rsidRPr="00F467F5">
        <w:rPr>
          <w:b/>
          <w:sz w:val="28"/>
          <w:szCs w:val="28"/>
        </w:rPr>
        <w:br/>
        <w:t>BUSINESS LIAISON SERVICES</w:t>
      </w:r>
    </w:p>
    <w:p w:rsidR="00F467F5" w:rsidRDefault="00F467F5" w:rsidP="00F467F5">
      <w:pPr>
        <w:spacing w:after="0"/>
        <w:jc w:val="center"/>
        <w:rPr>
          <w:sz w:val="28"/>
          <w:szCs w:val="28"/>
        </w:rPr>
      </w:pPr>
      <w:r w:rsidRPr="00F467F5">
        <w:rPr>
          <w:b/>
          <w:sz w:val="28"/>
          <w:szCs w:val="28"/>
        </w:rPr>
        <w:t>DURING ROBERT STREET RECONSTRUCTION PROJECT</w:t>
      </w:r>
    </w:p>
    <w:p w:rsidR="00F467F5" w:rsidRDefault="00F467F5" w:rsidP="00F467F5">
      <w:pPr>
        <w:spacing w:after="0"/>
        <w:rPr>
          <w:sz w:val="28"/>
          <w:szCs w:val="28"/>
        </w:rPr>
      </w:pPr>
    </w:p>
    <w:p w:rsidR="00F467F5" w:rsidRPr="00F467F5" w:rsidRDefault="006535B5" w:rsidP="00F467F5">
      <w:pPr>
        <w:spacing w:after="0"/>
        <w:rPr>
          <w:sz w:val="24"/>
          <w:szCs w:val="24"/>
        </w:rPr>
      </w:pPr>
      <w:proofErr w:type="gramStart"/>
      <w:r>
        <w:rPr>
          <w:b/>
          <w:sz w:val="24"/>
          <w:szCs w:val="24"/>
          <w:u w:val="single"/>
        </w:rPr>
        <w:t>Section 1.</w:t>
      </w:r>
      <w:proofErr w:type="gramEnd"/>
      <w:r>
        <w:rPr>
          <w:b/>
          <w:sz w:val="24"/>
          <w:szCs w:val="24"/>
          <w:u w:val="single"/>
        </w:rPr>
        <w:t xml:space="preserve">   </w:t>
      </w:r>
      <w:r w:rsidR="00F467F5" w:rsidRPr="00F467F5">
        <w:rPr>
          <w:b/>
          <w:sz w:val="24"/>
          <w:szCs w:val="24"/>
          <w:u w:val="single"/>
        </w:rPr>
        <w:t>Overview</w:t>
      </w:r>
      <w:r w:rsidR="00F467F5" w:rsidRPr="00F467F5">
        <w:rPr>
          <w:sz w:val="24"/>
          <w:szCs w:val="24"/>
        </w:rPr>
        <w:t xml:space="preserve">:  The City of West St Paul will be commencing a very significant street reconstruction project starting in April, 2015.  This project will include the reconstruction of Robert Street, which is a 2.5 mile, five lane State </w:t>
      </w:r>
      <w:proofErr w:type="gramStart"/>
      <w:r w:rsidR="00F467F5" w:rsidRPr="00F467F5">
        <w:rPr>
          <w:sz w:val="24"/>
          <w:szCs w:val="24"/>
        </w:rPr>
        <w:t>highway</w:t>
      </w:r>
      <w:proofErr w:type="gramEnd"/>
      <w:r w:rsidR="00F467F5" w:rsidRPr="00F467F5">
        <w:rPr>
          <w:sz w:val="24"/>
          <w:szCs w:val="24"/>
        </w:rPr>
        <w:t xml:space="preserve">.  It is also a very significant commercial corridor in the community.  This project is expected to be completed over two construction seasons.  It will include the replacement/reconstruction of the street and numerous utilities, the addition of </w:t>
      </w:r>
      <w:proofErr w:type="gramStart"/>
      <w:r w:rsidR="00F467F5" w:rsidRPr="00F467F5">
        <w:rPr>
          <w:sz w:val="24"/>
          <w:szCs w:val="24"/>
        </w:rPr>
        <w:t>a center median, new sidewalks</w:t>
      </w:r>
      <w:proofErr w:type="gramEnd"/>
      <w:r w:rsidR="00F467F5" w:rsidRPr="00F467F5">
        <w:rPr>
          <w:sz w:val="24"/>
          <w:szCs w:val="24"/>
        </w:rPr>
        <w:t>, street and intersection lighting, and the addition of trees and landscaping along the entire length of the project.  While the project is underway, one way traffic will be allowed to remain on the road.</w:t>
      </w:r>
    </w:p>
    <w:p w:rsidR="00F467F5" w:rsidRPr="00F467F5" w:rsidRDefault="00F467F5" w:rsidP="00F467F5">
      <w:pPr>
        <w:spacing w:after="0"/>
        <w:rPr>
          <w:sz w:val="24"/>
          <w:szCs w:val="24"/>
        </w:rPr>
      </w:pPr>
      <w:r w:rsidRPr="00F467F5">
        <w:rPr>
          <w:sz w:val="24"/>
          <w:szCs w:val="24"/>
        </w:rPr>
        <w:t>This project is expected to cause temporary interruptions to businesses while construction is underway and will undoubtedly have an impact on daily business volume.  The City is very interested in being responsive to these business impacts and in minimizing any business interruption relating to the construction project.</w:t>
      </w:r>
    </w:p>
    <w:p w:rsidR="00F467F5" w:rsidRPr="00F467F5" w:rsidRDefault="00F467F5" w:rsidP="00F467F5">
      <w:pPr>
        <w:spacing w:after="0"/>
        <w:rPr>
          <w:sz w:val="24"/>
          <w:szCs w:val="24"/>
        </w:rPr>
      </w:pPr>
    </w:p>
    <w:p w:rsidR="00F467F5" w:rsidRPr="00F467F5" w:rsidRDefault="006535B5" w:rsidP="00F467F5">
      <w:pPr>
        <w:spacing w:after="0"/>
        <w:rPr>
          <w:sz w:val="24"/>
          <w:szCs w:val="24"/>
        </w:rPr>
      </w:pPr>
      <w:proofErr w:type="gramStart"/>
      <w:r>
        <w:rPr>
          <w:b/>
          <w:sz w:val="24"/>
          <w:szCs w:val="24"/>
          <w:u w:val="single"/>
        </w:rPr>
        <w:t>Section 2.</w:t>
      </w:r>
      <w:proofErr w:type="gramEnd"/>
      <w:r>
        <w:rPr>
          <w:b/>
          <w:sz w:val="24"/>
          <w:szCs w:val="24"/>
          <w:u w:val="single"/>
        </w:rPr>
        <w:t xml:space="preserve">   </w:t>
      </w:r>
      <w:r w:rsidR="00F467F5" w:rsidRPr="00F467F5">
        <w:rPr>
          <w:b/>
          <w:sz w:val="24"/>
          <w:szCs w:val="24"/>
          <w:u w:val="single"/>
        </w:rPr>
        <w:t>Services Requested</w:t>
      </w:r>
      <w:r w:rsidR="00F467F5" w:rsidRPr="00F467F5">
        <w:rPr>
          <w:sz w:val="24"/>
          <w:szCs w:val="24"/>
        </w:rPr>
        <w:t xml:space="preserve">   The City is interested in retaining the services of a qualified individual or company to serve as the City’</w:t>
      </w:r>
      <w:r w:rsidR="00EC7BF7">
        <w:rPr>
          <w:sz w:val="24"/>
          <w:szCs w:val="24"/>
        </w:rPr>
        <w:t>s liaison to Robert Street b</w:t>
      </w:r>
      <w:r w:rsidR="00F467F5" w:rsidRPr="00F467F5">
        <w:rPr>
          <w:sz w:val="24"/>
          <w:szCs w:val="24"/>
        </w:rPr>
        <w:t>usinesses during the construction period.  While physical presence will not be necessary at all times, the business liaison will need to be available by telephone or other electronic means to be able to respond to issues that emerge.  The following provides the minimal level of expectations:</w:t>
      </w:r>
    </w:p>
    <w:p w:rsidR="00F467F5" w:rsidRDefault="00F467F5" w:rsidP="00F467F5">
      <w:pPr>
        <w:pStyle w:val="ListParagraph"/>
        <w:numPr>
          <w:ilvl w:val="0"/>
          <w:numId w:val="1"/>
        </w:numPr>
        <w:spacing w:after="0"/>
        <w:rPr>
          <w:sz w:val="24"/>
          <w:szCs w:val="24"/>
        </w:rPr>
      </w:pPr>
      <w:r>
        <w:rPr>
          <w:sz w:val="24"/>
          <w:szCs w:val="24"/>
        </w:rPr>
        <w:t xml:space="preserve">Physical presence in West St Paul daily for </w:t>
      </w:r>
      <w:r w:rsidR="00B71E1A">
        <w:rPr>
          <w:sz w:val="24"/>
          <w:szCs w:val="24"/>
        </w:rPr>
        <w:t>an average of three-</w:t>
      </w:r>
      <w:r>
        <w:rPr>
          <w:sz w:val="24"/>
          <w:szCs w:val="24"/>
        </w:rPr>
        <w:t>four hours during construction operations.  The specific hours will still need to be defined</w:t>
      </w:r>
      <w:r w:rsidR="00B71E1A">
        <w:rPr>
          <w:sz w:val="24"/>
          <w:szCs w:val="24"/>
        </w:rPr>
        <w:t xml:space="preserve"> and somewhat flexible depending on issues that arise</w:t>
      </w:r>
      <w:r>
        <w:rPr>
          <w:sz w:val="24"/>
          <w:szCs w:val="24"/>
        </w:rPr>
        <w:t>. During this time, the business liaison will be expected to be in contact with Robert Street Business owners and representatives, meeting with the construction project managers, and maintaining close communication with the City Engineer, Community Development Director and Marketing/Social Media Specialist.</w:t>
      </w:r>
    </w:p>
    <w:p w:rsidR="00F467F5" w:rsidRDefault="00F467F5" w:rsidP="00F467F5">
      <w:pPr>
        <w:pStyle w:val="ListParagraph"/>
        <w:numPr>
          <w:ilvl w:val="0"/>
          <w:numId w:val="1"/>
        </w:numPr>
        <w:spacing w:after="0"/>
        <w:rPr>
          <w:sz w:val="24"/>
          <w:szCs w:val="24"/>
        </w:rPr>
      </w:pPr>
      <w:r>
        <w:rPr>
          <w:sz w:val="24"/>
          <w:szCs w:val="24"/>
        </w:rPr>
        <w:t xml:space="preserve">Available by telephone 24 hours a day, 7 days /week during the construction. </w:t>
      </w:r>
    </w:p>
    <w:p w:rsidR="00F467F5" w:rsidRDefault="00F467F5" w:rsidP="00F467F5">
      <w:pPr>
        <w:pStyle w:val="ListParagraph"/>
        <w:numPr>
          <w:ilvl w:val="0"/>
          <w:numId w:val="1"/>
        </w:numPr>
        <w:spacing w:after="0"/>
        <w:rPr>
          <w:sz w:val="24"/>
          <w:szCs w:val="24"/>
        </w:rPr>
      </w:pPr>
      <w:r>
        <w:rPr>
          <w:sz w:val="24"/>
          <w:szCs w:val="24"/>
        </w:rPr>
        <w:t>Responsiveness in addressing any issue that arises within two hours of being informed of any problem/issue.</w:t>
      </w:r>
    </w:p>
    <w:p w:rsidR="00F467F5" w:rsidRDefault="00F467F5" w:rsidP="00F467F5">
      <w:pPr>
        <w:pStyle w:val="ListParagraph"/>
        <w:numPr>
          <w:ilvl w:val="0"/>
          <w:numId w:val="1"/>
        </w:numPr>
        <w:spacing w:after="0"/>
        <w:rPr>
          <w:sz w:val="24"/>
          <w:szCs w:val="24"/>
        </w:rPr>
      </w:pPr>
      <w:r>
        <w:rPr>
          <w:sz w:val="24"/>
          <w:szCs w:val="24"/>
        </w:rPr>
        <w:t xml:space="preserve">The Business Liaison will be expected to attend appropriate construction related meetings and host </w:t>
      </w:r>
      <w:r w:rsidR="006535B5">
        <w:rPr>
          <w:sz w:val="24"/>
          <w:szCs w:val="24"/>
        </w:rPr>
        <w:t>regularly scheduled</w:t>
      </w:r>
      <w:r>
        <w:rPr>
          <w:sz w:val="24"/>
          <w:szCs w:val="24"/>
        </w:rPr>
        <w:t xml:space="preserve"> meetings which business owners can attend to </w:t>
      </w:r>
      <w:r w:rsidR="006535B5">
        <w:rPr>
          <w:sz w:val="24"/>
          <w:szCs w:val="24"/>
        </w:rPr>
        <w:t>receive</w:t>
      </w:r>
      <w:r>
        <w:rPr>
          <w:sz w:val="24"/>
          <w:szCs w:val="24"/>
        </w:rPr>
        <w:t xml:space="preserve"> project updates and address issues of concern.</w:t>
      </w:r>
      <w:r w:rsidR="00EC7BF7">
        <w:rPr>
          <w:sz w:val="24"/>
          <w:szCs w:val="24"/>
        </w:rPr>
        <w:t xml:space="preserve">  </w:t>
      </w:r>
    </w:p>
    <w:p w:rsidR="00EC7BF7" w:rsidRDefault="00EC7BF7" w:rsidP="00F467F5">
      <w:pPr>
        <w:pStyle w:val="ListParagraph"/>
        <w:numPr>
          <w:ilvl w:val="0"/>
          <w:numId w:val="1"/>
        </w:numPr>
        <w:spacing w:after="0"/>
        <w:rPr>
          <w:sz w:val="24"/>
          <w:szCs w:val="24"/>
        </w:rPr>
      </w:pPr>
      <w:r>
        <w:rPr>
          <w:sz w:val="24"/>
          <w:szCs w:val="24"/>
        </w:rPr>
        <w:lastRenderedPageBreak/>
        <w:t>The Business Liaison will be expected to maintain a written summary of the significant issues that arise and actions taken to resolve them.  This summary will be submitted to the City on a weekly basis.</w:t>
      </w:r>
    </w:p>
    <w:p w:rsidR="00EC7BF7" w:rsidRDefault="00EC7BF7" w:rsidP="00EC7BF7">
      <w:pPr>
        <w:spacing w:after="0"/>
        <w:rPr>
          <w:sz w:val="24"/>
          <w:szCs w:val="24"/>
        </w:rPr>
      </w:pPr>
      <w:r>
        <w:rPr>
          <w:sz w:val="24"/>
          <w:szCs w:val="24"/>
        </w:rPr>
        <w:t>Attachment A identifies the components of what will be expected from the Business Liaison and what is considered important to be successful.</w:t>
      </w:r>
    </w:p>
    <w:p w:rsidR="00EC7BF7" w:rsidRPr="00EC7BF7" w:rsidRDefault="00EC7BF7" w:rsidP="00EC7BF7">
      <w:pPr>
        <w:spacing w:after="0"/>
        <w:rPr>
          <w:sz w:val="24"/>
          <w:szCs w:val="24"/>
        </w:rPr>
      </w:pPr>
    </w:p>
    <w:p w:rsidR="00F467F5" w:rsidRDefault="006535B5" w:rsidP="00F467F5">
      <w:pPr>
        <w:spacing w:after="0"/>
        <w:rPr>
          <w:b/>
          <w:sz w:val="24"/>
          <w:szCs w:val="24"/>
          <w:u w:val="single"/>
        </w:rPr>
      </w:pPr>
      <w:proofErr w:type="gramStart"/>
      <w:r>
        <w:rPr>
          <w:b/>
          <w:sz w:val="24"/>
          <w:szCs w:val="24"/>
          <w:u w:val="single"/>
        </w:rPr>
        <w:t>Section 3.</w:t>
      </w:r>
      <w:proofErr w:type="gramEnd"/>
      <w:r>
        <w:rPr>
          <w:b/>
          <w:sz w:val="24"/>
          <w:szCs w:val="24"/>
          <w:u w:val="single"/>
        </w:rPr>
        <w:t xml:space="preserve">   </w:t>
      </w:r>
      <w:r w:rsidR="00F467F5" w:rsidRPr="00F467F5">
        <w:rPr>
          <w:b/>
          <w:sz w:val="24"/>
          <w:szCs w:val="24"/>
          <w:u w:val="single"/>
        </w:rPr>
        <w:t>City support for Services</w:t>
      </w:r>
    </w:p>
    <w:p w:rsidR="00F467F5" w:rsidRDefault="00F467F5" w:rsidP="00F467F5">
      <w:pPr>
        <w:spacing w:after="0"/>
        <w:rPr>
          <w:sz w:val="24"/>
          <w:szCs w:val="24"/>
        </w:rPr>
      </w:pPr>
      <w:r>
        <w:rPr>
          <w:sz w:val="24"/>
          <w:szCs w:val="24"/>
        </w:rPr>
        <w:t>The City will be available to provide support for these services in the following areas:</w:t>
      </w:r>
    </w:p>
    <w:p w:rsidR="00F467F5" w:rsidRDefault="00F467F5" w:rsidP="00F467F5">
      <w:pPr>
        <w:pStyle w:val="ListParagraph"/>
        <w:numPr>
          <w:ilvl w:val="0"/>
          <w:numId w:val="3"/>
        </w:numPr>
        <w:spacing w:after="0"/>
        <w:rPr>
          <w:sz w:val="24"/>
          <w:szCs w:val="24"/>
        </w:rPr>
      </w:pPr>
      <w:r>
        <w:rPr>
          <w:sz w:val="24"/>
          <w:szCs w:val="24"/>
        </w:rPr>
        <w:t>Management level consultation support to assist in understanding project scope and business community.</w:t>
      </w:r>
    </w:p>
    <w:p w:rsidR="00F467F5" w:rsidRDefault="00F467F5" w:rsidP="00F467F5">
      <w:pPr>
        <w:pStyle w:val="ListParagraph"/>
        <w:numPr>
          <w:ilvl w:val="0"/>
          <w:numId w:val="3"/>
        </w:numPr>
        <w:spacing w:after="0"/>
        <w:rPr>
          <w:sz w:val="24"/>
          <w:szCs w:val="24"/>
        </w:rPr>
      </w:pPr>
      <w:r>
        <w:rPr>
          <w:sz w:val="24"/>
          <w:szCs w:val="24"/>
        </w:rPr>
        <w:t>City staff attendance at significant project and business meetings.</w:t>
      </w:r>
    </w:p>
    <w:p w:rsidR="00F467F5" w:rsidRDefault="00F467F5" w:rsidP="00F467F5">
      <w:pPr>
        <w:pStyle w:val="ListParagraph"/>
        <w:numPr>
          <w:ilvl w:val="0"/>
          <w:numId w:val="3"/>
        </w:numPr>
        <w:spacing w:after="0"/>
        <w:rPr>
          <w:sz w:val="24"/>
          <w:szCs w:val="24"/>
        </w:rPr>
      </w:pPr>
      <w:r>
        <w:rPr>
          <w:sz w:val="24"/>
          <w:szCs w:val="24"/>
        </w:rPr>
        <w:t>City staff support in marketing and use of social media for communicating status updates and significant project issues.</w:t>
      </w:r>
    </w:p>
    <w:p w:rsidR="006535B5" w:rsidRDefault="00F467F5" w:rsidP="00F467F5">
      <w:pPr>
        <w:pStyle w:val="ListParagraph"/>
        <w:numPr>
          <w:ilvl w:val="0"/>
          <w:numId w:val="3"/>
        </w:numPr>
        <w:spacing w:after="0"/>
        <w:rPr>
          <w:sz w:val="24"/>
          <w:szCs w:val="24"/>
        </w:rPr>
      </w:pPr>
      <w:r>
        <w:rPr>
          <w:sz w:val="24"/>
          <w:szCs w:val="24"/>
        </w:rPr>
        <w:t>Use of City’</w:t>
      </w:r>
      <w:r w:rsidR="00E74A09">
        <w:rPr>
          <w:sz w:val="24"/>
          <w:szCs w:val="24"/>
        </w:rPr>
        <w:t xml:space="preserve">s </w:t>
      </w:r>
      <w:proofErr w:type="spellStart"/>
      <w:r w:rsidR="00E74A09">
        <w:rPr>
          <w:sz w:val="24"/>
          <w:szCs w:val="24"/>
        </w:rPr>
        <w:t>w</w:t>
      </w:r>
      <w:r>
        <w:rPr>
          <w:sz w:val="24"/>
          <w:szCs w:val="24"/>
        </w:rPr>
        <w:t>i-fi</w:t>
      </w:r>
      <w:proofErr w:type="spellEnd"/>
      <w:r>
        <w:rPr>
          <w:sz w:val="24"/>
          <w:szCs w:val="24"/>
        </w:rPr>
        <w:t xml:space="preserve"> internet connection</w:t>
      </w:r>
    </w:p>
    <w:p w:rsidR="00F467F5" w:rsidRDefault="006535B5" w:rsidP="00F467F5">
      <w:pPr>
        <w:pStyle w:val="ListParagraph"/>
        <w:numPr>
          <w:ilvl w:val="0"/>
          <w:numId w:val="3"/>
        </w:numPr>
        <w:spacing w:after="0"/>
        <w:rPr>
          <w:sz w:val="24"/>
          <w:szCs w:val="24"/>
        </w:rPr>
      </w:pPr>
      <w:r>
        <w:rPr>
          <w:sz w:val="24"/>
          <w:szCs w:val="24"/>
        </w:rPr>
        <w:t>Temporary office space.</w:t>
      </w:r>
      <w:r w:rsidR="00F467F5">
        <w:rPr>
          <w:sz w:val="24"/>
          <w:szCs w:val="24"/>
        </w:rPr>
        <w:t xml:space="preserve"> </w:t>
      </w:r>
    </w:p>
    <w:p w:rsidR="00EC7BF7" w:rsidRDefault="00EC7BF7" w:rsidP="00EC7BF7">
      <w:pPr>
        <w:spacing w:after="0"/>
        <w:rPr>
          <w:sz w:val="24"/>
          <w:szCs w:val="24"/>
        </w:rPr>
      </w:pPr>
    </w:p>
    <w:p w:rsidR="00EC7BF7" w:rsidRDefault="006535B5" w:rsidP="00EC7BF7">
      <w:pPr>
        <w:spacing w:after="0"/>
        <w:rPr>
          <w:sz w:val="24"/>
          <w:szCs w:val="24"/>
        </w:rPr>
      </w:pPr>
      <w:proofErr w:type="gramStart"/>
      <w:r>
        <w:rPr>
          <w:b/>
          <w:sz w:val="24"/>
          <w:szCs w:val="24"/>
          <w:u w:val="single"/>
        </w:rPr>
        <w:t>Section 4.</w:t>
      </w:r>
      <w:proofErr w:type="gramEnd"/>
      <w:r>
        <w:rPr>
          <w:b/>
          <w:sz w:val="24"/>
          <w:szCs w:val="24"/>
          <w:u w:val="single"/>
        </w:rPr>
        <w:t xml:space="preserve">   </w:t>
      </w:r>
      <w:r w:rsidR="00EC7BF7" w:rsidRPr="00EC7BF7">
        <w:rPr>
          <w:b/>
          <w:sz w:val="24"/>
          <w:szCs w:val="24"/>
          <w:u w:val="single"/>
        </w:rPr>
        <w:t>Contract Time</w:t>
      </w:r>
      <w:r w:rsidR="00EC7BF7">
        <w:rPr>
          <w:b/>
          <w:sz w:val="24"/>
          <w:szCs w:val="24"/>
          <w:u w:val="single"/>
        </w:rPr>
        <w:t xml:space="preserve"> </w:t>
      </w:r>
      <w:r w:rsidR="00EC7BF7" w:rsidRPr="00EC7BF7">
        <w:rPr>
          <w:b/>
          <w:sz w:val="24"/>
          <w:szCs w:val="24"/>
          <w:u w:val="single"/>
        </w:rPr>
        <w:t xml:space="preserve">frame </w:t>
      </w:r>
      <w:proofErr w:type="gramStart"/>
      <w:r w:rsidR="00EC7BF7" w:rsidRPr="00EC7BF7">
        <w:rPr>
          <w:b/>
          <w:sz w:val="24"/>
          <w:szCs w:val="24"/>
          <w:u w:val="single"/>
        </w:rPr>
        <w:t>specifics</w:t>
      </w:r>
      <w:r w:rsidR="00EC7BF7">
        <w:rPr>
          <w:sz w:val="24"/>
          <w:szCs w:val="24"/>
        </w:rPr>
        <w:t xml:space="preserve"> </w:t>
      </w:r>
      <w:r w:rsidR="00B71E1A">
        <w:rPr>
          <w:sz w:val="24"/>
          <w:szCs w:val="24"/>
        </w:rPr>
        <w:t xml:space="preserve"> The</w:t>
      </w:r>
      <w:proofErr w:type="gramEnd"/>
      <w:r w:rsidR="00B71E1A">
        <w:rPr>
          <w:sz w:val="24"/>
          <w:szCs w:val="24"/>
        </w:rPr>
        <w:t xml:space="preserve"> B</w:t>
      </w:r>
      <w:r>
        <w:rPr>
          <w:sz w:val="24"/>
          <w:szCs w:val="24"/>
        </w:rPr>
        <w:t xml:space="preserve">usiness Liaison contract obligation will be for the specific timeframes as follows: </w:t>
      </w:r>
    </w:p>
    <w:p w:rsidR="00EC7BF7" w:rsidRDefault="00EC7BF7" w:rsidP="00EC7BF7">
      <w:pPr>
        <w:spacing w:after="0"/>
        <w:rPr>
          <w:sz w:val="24"/>
          <w:szCs w:val="24"/>
        </w:rPr>
      </w:pPr>
      <w:r>
        <w:rPr>
          <w:sz w:val="24"/>
          <w:szCs w:val="24"/>
        </w:rPr>
        <w:t>2015:</w:t>
      </w:r>
      <w:r>
        <w:rPr>
          <w:sz w:val="24"/>
          <w:szCs w:val="24"/>
        </w:rPr>
        <w:tab/>
        <w:t>April 15- November 1</w:t>
      </w:r>
    </w:p>
    <w:p w:rsidR="00EC7BF7" w:rsidRDefault="00EC7BF7" w:rsidP="00EC7BF7">
      <w:pPr>
        <w:spacing w:after="0"/>
        <w:rPr>
          <w:sz w:val="24"/>
          <w:szCs w:val="24"/>
        </w:rPr>
      </w:pPr>
      <w:r>
        <w:rPr>
          <w:sz w:val="24"/>
          <w:szCs w:val="24"/>
        </w:rPr>
        <w:t>2016:</w:t>
      </w:r>
      <w:r>
        <w:rPr>
          <w:sz w:val="24"/>
          <w:szCs w:val="24"/>
        </w:rPr>
        <w:tab/>
        <w:t>April 1- November 1</w:t>
      </w:r>
    </w:p>
    <w:p w:rsidR="00EC7BF7" w:rsidRDefault="00EC7BF7" w:rsidP="00EC7BF7">
      <w:pPr>
        <w:spacing w:after="0"/>
        <w:rPr>
          <w:sz w:val="24"/>
          <w:szCs w:val="24"/>
        </w:rPr>
      </w:pPr>
    </w:p>
    <w:p w:rsidR="00EC7BF7" w:rsidRPr="00EC7BF7" w:rsidRDefault="00EC7BF7" w:rsidP="00EC7BF7">
      <w:pPr>
        <w:spacing w:after="0"/>
        <w:rPr>
          <w:sz w:val="24"/>
          <w:szCs w:val="24"/>
        </w:rPr>
      </w:pPr>
      <w:r>
        <w:rPr>
          <w:sz w:val="24"/>
          <w:szCs w:val="24"/>
        </w:rPr>
        <w:t xml:space="preserve">The construction will commence as early as </w:t>
      </w:r>
      <w:proofErr w:type="gramStart"/>
      <w:r>
        <w:rPr>
          <w:sz w:val="24"/>
          <w:szCs w:val="24"/>
        </w:rPr>
        <w:t>Spring</w:t>
      </w:r>
      <w:proofErr w:type="gramEnd"/>
      <w:r>
        <w:rPr>
          <w:sz w:val="24"/>
          <w:szCs w:val="24"/>
        </w:rPr>
        <w:t xml:space="preserve"> allows and may continue beyond November 1, depending on weather conditions. When submitting your proposal, please identify daily costs for any time required before or beyond the time frames provided above.</w:t>
      </w:r>
    </w:p>
    <w:p w:rsidR="00F467F5" w:rsidRDefault="00F467F5" w:rsidP="00F467F5">
      <w:pPr>
        <w:spacing w:after="0"/>
        <w:rPr>
          <w:sz w:val="24"/>
          <w:szCs w:val="24"/>
        </w:rPr>
      </w:pPr>
    </w:p>
    <w:p w:rsidR="00F467F5" w:rsidRDefault="006535B5" w:rsidP="00F467F5">
      <w:pPr>
        <w:spacing w:after="0"/>
        <w:rPr>
          <w:sz w:val="24"/>
          <w:szCs w:val="24"/>
        </w:rPr>
      </w:pPr>
      <w:proofErr w:type="gramStart"/>
      <w:r>
        <w:rPr>
          <w:b/>
          <w:sz w:val="24"/>
          <w:szCs w:val="24"/>
          <w:u w:val="single"/>
        </w:rPr>
        <w:t>Section 5.</w:t>
      </w:r>
      <w:proofErr w:type="gramEnd"/>
      <w:r>
        <w:rPr>
          <w:b/>
          <w:sz w:val="24"/>
          <w:szCs w:val="24"/>
          <w:u w:val="single"/>
        </w:rPr>
        <w:t xml:space="preserve">   </w:t>
      </w:r>
      <w:r w:rsidR="00F467F5" w:rsidRPr="00F467F5">
        <w:rPr>
          <w:b/>
          <w:sz w:val="24"/>
          <w:szCs w:val="24"/>
          <w:u w:val="single"/>
        </w:rPr>
        <w:t>Independent Contractor</w:t>
      </w:r>
      <w:r w:rsidR="00F467F5">
        <w:rPr>
          <w:sz w:val="24"/>
          <w:szCs w:val="24"/>
        </w:rPr>
        <w:t xml:space="preserve">   The Business Liaison will be considered to be an independent contractor in all aspects of the work.  </w:t>
      </w:r>
      <w:r w:rsidR="00BC509D">
        <w:rPr>
          <w:sz w:val="24"/>
          <w:szCs w:val="24"/>
        </w:rPr>
        <w:t>The following will be expected as part of this relationship:</w:t>
      </w:r>
    </w:p>
    <w:p w:rsidR="00BC509D" w:rsidRPr="00BC509D" w:rsidRDefault="00BC509D" w:rsidP="00BC509D">
      <w:pPr>
        <w:numPr>
          <w:ilvl w:val="0"/>
          <w:numId w:val="5"/>
        </w:numPr>
        <w:overflowPunct w:val="0"/>
        <w:autoSpaceDE w:val="0"/>
        <w:autoSpaceDN w:val="0"/>
        <w:adjustRightInd w:val="0"/>
        <w:spacing w:after="0" w:line="240" w:lineRule="auto"/>
        <w:jc w:val="both"/>
        <w:rPr>
          <w:sz w:val="24"/>
          <w:szCs w:val="24"/>
        </w:rPr>
      </w:pPr>
      <w:r w:rsidRPr="00BC509D">
        <w:rPr>
          <w:sz w:val="24"/>
          <w:szCs w:val="24"/>
          <w:u w:val="single"/>
        </w:rPr>
        <w:t>INDEMNIFICATION</w:t>
      </w:r>
      <w:r w:rsidRPr="00BC509D">
        <w:rPr>
          <w:sz w:val="24"/>
          <w:szCs w:val="24"/>
        </w:rPr>
        <w:t xml:space="preserve">.  </w:t>
      </w:r>
    </w:p>
    <w:p w:rsidR="00BC509D" w:rsidRPr="00BC509D" w:rsidRDefault="00BC509D" w:rsidP="00BC509D">
      <w:pPr>
        <w:numPr>
          <w:ilvl w:val="1"/>
          <w:numId w:val="5"/>
        </w:numPr>
        <w:overflowPunct w:val="0"/>
        <w:autoSpaceDE w:val="0"/>
        <w:autoSpaceDN w:val="0"/>
        <w:adjustRightInd w:val="0"/>
        <w:spacing w:after="0" w:line="240" w:lineRule="auto"/>
        <w:jc w:val="both"/>
        <w:rPr>
          <w:sz w:val="24"/>
          <w:szCs w:val="24"/>
        </w:rPr>
      </w:pPr>
      <w:r w:rsidRPr="00BC509D">
        <w:rPr>
          <w:spacing w:val="-3"/>
          <w:sz w:val="24"/>
          <w:szCs w:val="24"/>
        </w:rPr>
        <w:t>Consultant and City each agree to defend, indemnify, and hold harmless each other, its agents and employees, from and against legal liability for all claims, losses, damages, and expenses to the extent such claims, losses, damages, or expenses are caused by its negligent acts, errors, or omissions.  In the event claims, losses, damages, or expenses are caused by the joint or concurrent negligence of Consultant and City, they shall be borne by each party in proportion to its own negligence.</w:t>
      </w:r>
    </w:p>
    <w:p w:rsidR="00BC509D" w:rsidRPr="00BC509D" w:rsidRDefault="00BC509D" w:rsidP="00BC509D">
      <w:pPr>
        <w:ind w:left="1440"/>
        <w:jc w:val="both"/>
        <w:rPr>
          <w:sz w:val="24"/>
          <w:szCs w:val="24"/>
        </w:rPr>
      </w:pPr>
    </w:p>
    <w:p w:rsidR="00BC509D" w:rsidRPr="00BC509D" w:rsidRDefault="00BC509D" w:rsidP="00BC509D">
      <w:pPr>
        <w:numPr>
          <w:ilvl w:val="1"/>
          <w:numId w:val="5"/>
        </w:numPr>
        <w:overflowPunct w:val="0"/>
        <w:autoSpaceDE w:val="0"/>
        <w:autoSpaceDN w:val="0"/>
        <w:adjustRightInd w:val="0"/>
        <w:spacing w:after="0" w:line="240" w:lineRule="auto"/>
        <w:jc w:val="both"/>
        <w:rPr>
          <w:sz w:val="24"/>
          <w:szCs w:val="24"/>
        </w:rPr>
      </w:pPr>
      <w:r w:rsidRPr="00BC509D">
        <w:rPr>
          <w:spacing w:val="-3"/>
          <w:sz w:val="24"/>
          <w:szCs w:val="24"/>
        </w:rPr>
        <w:lastRenderedPageBreak/>
        <w:t>Consultant shall indemnify City against legal liability for damages arising out of claims by Consultant’s employees.  City shall indemnify Consultant against legal liability for damages arising out of claims by City’s employees.</w:t>
      </w:r>
    </w:p>
    <w:p w:rsidR="00BC509D" w:rsidRDefault="00BC509D" w:rsidP="00BC509D">
      <w:pPr>
        <w:pStyle w:val="ListParagraph"/>
        <w:rPr>
          <w:sz w:val="24"/>
          <w:szCs w:val="24"/>
        </w:rPr>
      </w:pPr>
    </w:p>
    <w:p w:rsidR="00BC509D" w:rsidRPr="00BC509D" w:rsidRDefault="00BC509D" w:rsidP="00BC509D">
      <w:pPr>
        <w:overflowPunct w:val="0"/>
        <w:autoSpaceDE w:val="0"/>
        <w:autoSpaceDN w:val="0"/>
        <w:adjustRightInd w:val="0"/>
        <w:spacing w:after="0" w:line="240" w:lineRule="auto"/>
        <w:ind w:left="1440"/>
        <w:jc w:val="both"/>
        <w:rPr>
          <w:sz w:val="24"/>
          <w:szCs w:val="24"/>
        </w:rPr>
      </w:pPr>
    </w:p>
    <w:p w:rsidR="00BC509D" w:rsidRPr="00BC509D" w:rsidRDefault="00BC509D" w:rsidP="00BC509D">
      <w:pPr>
        <w:numPr>
          <w:ilvl w:val="0"/>
          <w:numId w:val="5"/>
        </w:numPr>
        <w:overflowPunct w:val="0"/>
        <w:autoSpaceDE w:val="0"/>
        <w:autoSpaceDN w:val="0"/>
        <w:adjustRightInd w:val="0"/>
        <w:spacing w:after="0" w:line="240" w:lineRule="auto"/>
        <w:jc w:val="both"/>
        <w:rPr>
          <w:sz w:val="24"/>
          <w:szCs w:val="24"/>
        </w:rPr>
      </w:pPr>
      <w:r w:rsidRPr="00BC509D">
        <w:rPr>
          <w:sz w:val="24"/>
          <w:szCs w:val="24"/>
          <w:u w:val="single"/>
        </w:rPr>
        <w:t>INSURANCE</w:t>
      </w:r>
      <w:r w:rsidRPr="00BC509D">
        <w:rPr>
          <w:sz w:val="24"/>
          <w:szCs w:val="24"/>
        </w:rPr>
        <w:t>.  During the performance of the Services under this Agreement, Consultant shall maintain the following insurance:</w:t>
      </w:r>
    </w:p>
    <w:p w:rsidR="00BC509D" w:rsidRPr="00BC509D" w:rsidRDefault="00BC509D" w:rsidP="00BC509D">
      <w:pPr>
        <w:jc w:val="both"/>
        <w:rPr>
          <w:sz w:val="24"/>
          <w:szCs w:val="24"/>
        </w:rPr>
      </w:pPr>
    </w:p>
    <w:p w:rsidR="00BC509D" w:rsidRPr="00BC509D" w:rsidRDefault="00BC509D" w:rsidP="00BC509D">
      <w:pPr>
        <w:numPr>
          <w:ilvl w:val="1"/>
          <w:numId w:val="6"/>
        </w:numPr>
        <w:overflowPunct w:val="0"/>
        <w:autoSpaceDE w:val="0"/>
        <w:autoSpaceDN w:val="0"/>
        <w:adjustRightInd w:val="0"/>
        <w:spacing w:after="0" w:line="240" w:lineRule="auto"/>
        <w:jc w:val="both"/>
        <w:rPr>
          <w:sz w:val="24"/>
          <w:szCs w:val="24"/>
        </w:rPr>
      </w:pPr>
      <w:r w:rsidRPr="00BC509D">
        <w:rPr>
          <w:sz w:val="24"/>
          <w:szCs w:val="24"/>
        </w:rPr>
        <w:t>Commercial General Liability Insurance, with a limit of $2,000,000 for any number of claims arising out of a single occurrence, pursuant to Minnesota Statutes, Section 466.04, or as may be amended;</w:t>
      </w:r>
    </w:p>
    <w:p w:rsidR="00BC509D" w:rsidRPr="00BC509D" w:rsidRDefault="00BC509D" w:rsidP="00BC509D">
      <w:pPr>
        <w:ind w:left="1080"/>
        <w:jc w:val="both"/>
        <w:rPr>
          <w:sz w:val="24"/>
          <w:szCs w:val="24"/>
        </w:rPr>
      </w:pPr>
    </w:p>
    <w:p w:rsidR="00BC509D" w:rsidRPr="00BC509D" w:rsidRDefault="00BC509D" w:rsidP="00BC509D">
      <w:pPr>
        <w:numPr>
          <w:ilvl w:val="1"/>
          <w:numId w:val="6"/>
        </w:numPr>
        <w:overflowPunct w:val="0"/>
        <w:autoSpaceDE w:val="0"/>
        <w:autoSpaceDN w:val="0"/>
        <w:adjustRightInd w:val="0"/>
        <w:spacing w:after="0" w:line="240" w:lineRule="auto"/>
        <w:jc w:val="both"/>
        <w:rPr>
          <w:sz w:val="24"/>
          <w:szCs w:val="24"/>
        </w:rPr>
      </w:pPr>
      <w:r w:rsidRPr="00BC509D">
        <w:rPr>
          <w:sz w:val="24"/>
          <w:szCs w:val="24"/>
        </w:rPr>
        <w:t>Professional Liability Insurance, with a limit of $2,000,000 for any number of claims arising out of a single occurrence.</w:t>
      </w:r>
    </w:p>
    <w:p w:rsidR="00BC509D" w:rsidRPr="00BC509D" w:rsidRDefault="00BC509D" w:rsidP="00BC509D">
      <w:pPr>
        <w:pStyle w:val="ListParagraph"/>
        <w:rPr>
          <w:sz w:val="24"/>
          <w:szCs w:val="24"/>
        </w:rPr>
      </w:pPr>
    </w:p>
    <w:p w:rsidR="00BC509D" w:rsidRPr="00BC509D" w:rsidRDefault="00BC509D" w:rsidP="00BC509D">
      <w:pPr>
        <w:numPr>
          <w:ilvl w:val="1"/>
          <w:numId w:val="6"/>
        </w:numPr>
        <w:overflowPunct w:val="0"/>
        <w:autoSpaceDE w:val="0"/>
        <w:autoSpaceDN w:val="0"/>
        <w:adjustRightInd w:val="0"/>
        <w:spacing w:after="0" w:line="240" w:lineRule="auto"/>
        <w:jc w:val="both"/>
        <w:rPr>
          <w:sz w:val="24"/>
          <w:szCs w:val="24"/>
        </w:rPr>
      </w:pPr>
      <w:r w:rsidRPr="00BC509D">
        <w:rPr>
          <w:spacing w:val="-3"/>
          <w:sz w:val="24"/>
          <w:szCs w:val="24"/>
        </w:rPr>
        <w:t>Workers’ Compensation Insurance in accordance with statutory requirements.</w:t>
      </w:r>
    </w:p>
    <w:p w:rsidR="00BC509D" w:rsidRPr="00BC509D" w:rsidRDefault="00BC509D" w:rsidP="00BC509D">
      <w:pPr>
        <w:pStyle w:val="ListParagraph"/>
        <w:rPr>
          <w:spacing w:val="-3"/>
          <w:sz w:val="24"/>
          <w:szCs w:val="24"/>
        </w:rPr>
      </w:pPr>
    </w:p>
    <w:p w:rsidR="00BC509D" w:rsidRPr="00BC509D" w:rsidRDefault="00BC509D" w:rsidP="00BC509D">
      <w:pPr>
        <w:numPr>
          <w:ilvl w:val="1"/>
          <w:numId w:val="6"/>
        </w:numPr>
        <w:overflowPunct w:val="0"/>
        <w:autoSpaceDE w:val="0"/>
        <w:autoSpaceDN w:val="0"/>
        <w:adjustRightInd w:val="0"/>
        <w:spacing w:after="0" w:line="240" w:lineRule="auto"/>
        <w:jc w:val="both"/>
        <w:rPr>
          <w:sz w:val="24"/>
          <w:szCs w:val="24"/>
        </w:rPr>
      </w:pPr>
      <w:r w:rsidRPr="00BC509D">
        <w:rPr>
          <w:spacing w:val="-3"/>
          <w:sz w:val="24"/>
          <w:szCs w:val="24"/>
        </w:rPr>
        <w:t>Automobile Liability Insurance, with a combined single limit of $1,000,000 for each person and $1,000,000 for each accident.</w:t>
      </w:r>
    </w:p>
    <w:p w:rsidR="00BC509D" w:rsidRPr="00BC509D" w:rsidRDefault="00BC509D" w:rsidP="00BC509D">
      <w:pPr>
        <w:jc w:val="both"/>
        <w:rPr>
          <w:sz w:val="24"/>
          <w:szCs w:val="24"/>
        </w:rPr>
      </w:pPr>
    </w:p>
    <w:p w:rsidR="00BC509D" w:rsidRPr="00BC509D" w:rsidRDefault="00BC509D" w:rsidP="00BC509D">
      <w:pPr>
        <w:ind w:left="720" w:hanging="720"/>
        <w:jc w:val="both"/>
        <w:rPr>
          <w:sz w:val="24"/>
          <w:szCs w:val="24"/>
        </w:rPr>
      </w:pPr>
      <w:r w:rsidRPr="00BC509D">
        <w:rPr>
          <w:sz w:val="24"/>
          <w:szCs w:val="24"/>
        </w:rPr>
        <w:tab/>
        <w:t>Consultant shall furnish the City with certificates of insurance, which shall include a provision that such insurance shall not be canceled without written notice to the City.  The City shall be named as an additional insured on the Commercial General Liability Insurance policy and the Professional Liability Insurance policy.</w:t>
      </w:r>
    </w:p>
    <w:p w:rsidR="00BC509D" w:rsidRDefault="00BC509D" w:rsidP="00F467F5">
      <w:pPr>
        <w:spacing w:after="0"/>
        <w:rPr>
          <w:sz w:val="24"/>
          <w:szCs w:val="24"/>
        </w:rPr>
      </w:pPr>
    </w:p>
    <w:p w:rsidR="00F467F5" w:rsidRDefault="00F467F5" w:rsidP="00F467F5">
      <w:pPr>
        <w:spacing w:after="0"/>
        <w:rPr>
          <w:sz w:val="24"/>
          <w:szCs w:val="24"/>
        </w:rPr>
      </w:pPr>
    </w:p>
    <w:p w:rsidR="00F467F5" w:rsidRDefault="006535B5" w:rsidP="00F467F5">
      <w:pPr>
        <w:spacing w:after="0"/>
        <w:rPr>
          <w:b/>
          <w:sz w:val="24"/>
          <w:szCs w:val="24"/>
          <w:u w:val="single"/>
        </w:rPr>
      </w:pPr>
      <w:proofErr w:type="gramStart"/>
      <w:r>
        <w:rPr>
          <w:b/>
          <w:sz w:val="24"/>
          <w:szCs w:val="24"/>
          <w:u w:val="single"/>
        </w:rPr>
        <w:t>Section 6.</w:t>
      </w:r>
      <w:proofErr w:type="gramEnd"/>
      <w:r>
        <w:rPr>
          <w:b/>
          <w:sz w:val="24"/>
          <w:szCs w:val="24"/>
          <w:u w:val="single"/>
        </w:rPr>
        <w:t xml:space="preserve">   </w:t>
      </w:r>
      <w:r w:rsidR="00F467F5">
        <w:rPr>
          <w:b/>
          <w:sz w:val="24"/>
          <w:szCs w:val="24"/>
          <w:u w:val="single"/>
        </w:rPr>
        <w:t xml:space="preserve">Specific </w:t>
      </w:r>
      <w:proofErr w:type="gramStart"/>
      <w:r w:rsidR="00F467F5">
        <w:rPr>
          <w:b/>
          <w:sz w:val="24"/>
          <w:szCs w:val="24"/>
          <w:u w:val="single"/>
        </w:rPr>
        <w:t xml:space="preserve">Request </w:t>
      </w:r>
      <w:r w:rsidR="00F467F5" w:rsidRPr="00F467F5">
        <w:rPr>
          <w:b/>
          <w:sz w:val="24"/>
          <w:szCs w:val="24"/>
          <w:u w:val="single"/>
        </w:rPr>
        <w:t xml:space="preserve"> for</w:t>
      </w:r>
      <w:proofErr w:type="gramEnd"/>
      <w:r w:rsidR="00F467F5" w:rsidRPr="00F467F5">
        <w:rPr>
          <w:b/>
          <w:sz w:val="24"/>
          <w:szCs w:val="24"/>
          <w:u w:val="single"/>
        </w:rPr>
        <w:t xml:space="preserve"> Inf</w:t>
      </w:r>
      <w:r w:rsidR="00F467F5">
        <w:rPr>
          <w:b/>
          <w:sz w:val="24"/>
          <w:szCs w:val="24"/>
          <w:u w:val="single"/>
        </w:rPr>
        <w:t>ormation</w:t>
      </w:r>
    </w:p>
    <w:p w:rsidR="00F467F5" w:rsidRDefault="00F467F5" w:rsidP="00F467F5">
      <w:pPr>
        <w:spacing w:after="0"/>
        <w:rPr>
          <w:b/>
          <w:sz w:val="24"/>
          <w:szCs w:val="24"/>
          <w:u w:val="single"/>
        </w:rPr>
      </w:pPr>
    </w:p>
    <w:p w:rsidR="00F467F5" w:rsidRPr="00F467F5" w:rsidRDefault="00F467F5" w:rsidP="00F467F5">
      <w:pPr>
        <w:spacing w:after="0"/>
        <w:rPr>
          <w:b/>
          <w:sz w:val="24"/>
          <w:szCs w:val="24"/>
          <w:u w:val="single"/>
        </w:rPr>
      </w:pPr>
      <w:r w:rsidRPr="00F467F5">
        <w:rPr>
          <w:sz w:val="24"/>
          <w:szCs w:val="24"/>
        </w:rPr>
        <w:t>The submitted</w:t>
      </w:r>
      <w:r>
        <w:rPr>
          <w:sz w:val="24"/>
          <w:szCs w:val="24"/>
        </w:rPr>
        <w:t xml:space="preserve"> proposal must provide the following information:</w:t>
      </w:r>
    </w:p>
    <w:p w:rsidR="00F467F5" w:rsidRDefault="00F467F5" w:rsidP="00F467F5">
      <w:pPr>
        <w:spacing w:after="0"/>
        <w:rPr>
          <w:sz w:val="24"/>
          <w:szCs w:val="24"/>
        </w:rPr>
      </w:pPr>
    </w:p>
    <w:p w:rsidR="00F467F5" w:rsidRDefault="00F467F5" w:rsidP="00F467F5">
      <w:pPr>
        <w:pStyle w:val="ListParagraph"/>
        <w:numPr>
          <w:ilvl w:val="0"/>
          <w:numId w:val="2"/>
        </w:numPr>
        <w:spacing w:after="0"/>
        <w:rPr>
          <w:sz w:val="24"/>
          <w:szCs w:val="24"/>
        </w:rPr>
      </w:pPr>
      <w:r w:rsidRPr="00F467F5">
        <w:rPr>
          <w:sz w:val="24"/>
          <w:szCs w:val="24"/>
        </w:rPr>
        <w:t>Name of Individual/Company to serve as Business Liaison services.  If a business, please indicate who will be primary person responsible for serving in the capacity of Business Liaison</w:t>
      </w:r>
      <w:r>
        <w:rPr>
          <w:sz w:val="24"/>
          <w:szCs w:val="24"/>
        </w:rPr>
        <w:t>.  Include all necessary contact information, including address, telephone number, and email addresses.</w:t>
      </w:r>
    </w:p>
    <w:p w:rsidR="00F467F5" w:rsidRDefault="00F467F5" w:rsidP="00F467F5">
      <w:pPr>
        <w:pStyle w:val="ListParagraph"/>
        <w:numPr>
          <w:ilvl w:val="0"/>
          <w:numId w:val="2"/>
        </w:numPr>
        <w:spacing w:after="0"/>
        <w:rPr>
          <w:sz w:val="24"/>
          <w:szCs w:val="24"/>
        </w:rPr>
      </w:pPr>
      <w:r>
        <w:rPr>
          <w:sz w:val="24"/>
          <w:szCs w:val="24"/>
        </w:rPr>
        <w:t>References, including contact information, for other projects where similar services have been provided within the last five years.</w:t>
      </w:r>
    </w:p>
    <w:p w:rsidR="00F467F5" w:rsidRDefault="00F467F5" w:rsidP="00F467F5">
      <w:pPr>
        <w:pStyle w:val="ListParagraph"/>
        <w:numPr>
          <w:ilvl w:val="0"/>
          <w:numId w:val="2"/>
        </w:numPr>
        <w:spacing w:after="0"/>
        <w:rPr>
          <w:sz w:val="24"/>
          <w:szCs w:val="24"/>
        </w:rPr>
      </w:pPr>
      <w:r>
        <w:rPr>
          <w:sz w:val="24"/>
          <w:szCs w:val="24"/>
        </w:rPr>
        <w:lastRenderedPageBreak/>
        <w:t>Proposed approach for providing liaison services, including any suggestions for ensuring success.</w:t>
      </w:r>
    </w:p>
    <w:p w:rsidR="00F467F5" w:rsidRDefault="00F467F5" w:rsidP="00F467F5">
      <w:pPr>
        <w:pStyle w:val="ListParagraph"/>
        <w:numPr>
          <w:ilvl w:val="0"/>
          <w:numId w:val="2"/>
        </w:numPr>
        <w:spacing w:after="0"/>
        <w:rPr>
          <w:sz w:val="24"/>
          <w:szCs w:val="24"/>
        </w:rPr>
      </w:pPr>
      <w:r>
        <w:rPr>
          <w:sz w:val="24"/>
          <w:szCs w:val="24"/>
        </w:rPr>
        <w:t>Please identify any time restrictions or barriers to meeting the level of service requested.</w:t>
      </w:r>
    </w:p>
    <w:p w:rsidR="00F467F5" w:rsidRDefault="00F467F5" w:rsidP="00F467F5">
      <w:pPr>
        <w:pStyle w:val="ListParagraph"/>
        <w:numPr>
          <w:ilvl w:val="0"/>
          <w:numId w:val="2"/>
        </w:numPr>
        <w:spacing w:after="0"/>
        <w:rPr>
          <w:sz w:val="24"/>
          <w:szCs w:val="24"/>
        </w:rPr>
      </w:pPr>
      <w:r>
        <w:rPr>
          <w:sz w:val="24"/>
          <w:szCs w:val="24"/>
        </w:rPr>
        <w:t>Proposed budget for services, including proposed expenditure details.</w:t>
      </w:r>
      <w:r w:rsidR="00EC7BF7">
        <w:rPr>
          <w:sz w:val="24"/>
          <w:szCs w:val="24"/>
        </w:rPr>
        <w:t xml:space="preserve"> Please identify whether your proposal will be based on a retainer, or time and material basis with a “not to exceed” maximum. Please identify how you would propose being compensated for any time required beyond the time frames identified above.  </w:t>
      </w:r>
    </w:p>
    <w:p w:rsidR="006535B5" w:rsidRPr="00B71E1A" w:rsidRDefault="006535B5" w:rsidP="006535B5">
      <w:pPr>
        <w:pStyle w:val="ListParagraph"/>
        <w:numPr>
          <w:ilvl w:val="0"/>
          <w:numId w:val="2"/>
        </w:numPr>
        <w:rPr>
          <w:sz w:val="24"/>
          <w:szCs w:val="24"/>
        </w:rPr>
      </w:pPr>
      <w:r w:rsidRPr="00B71E1A">
        <w:rPr>
          <w:sz w:val="24"/>
          <w:szCs w:val="24"/>
        </w:rPr>
        <w:t>Include any other information that is believed to be pertinent but not specifically requested elsewhere in this RFQ.</w:t>
      </w:r>
    </w:p>
    <w:p w:rsidR="006535B5" w:rsidRDefault="006535B5" w:rsidP="006535B5">
      <w:pPr>
        <w:pStyle w:val="ListParagraph"/>
        <w:spacing w:after="0"/>
        <w:rPr>
          <w:sz w:val="24"/>
          <w:szCs w:val="24"/>
        </w:rPr>
      </w:pPr>
    </w:p>
    <w:p w:rsidR="00EC7BF7" w:rsidRDefault="006535B5" w:rsidP="00EC7BF7">
      <w:pPr>
        <w:spacing w:after="0"/>
        <w:rPr>
          <w:sz w:val="24"/>
          <w:szCs w:val="24"/>
        </w:rPr>
      </w:pPr>
      <w:proofErr w:type="gramStart"/>
      <w:r>
        <w:rPr>
          <w:b/>
          <w:sz w:val="24"/>
          <w:szCs w:val="24"/>
          <w:u w:val="single"/>
        </w:rPr>
        <w:t>Section 7.</w:t>
      </w:r>
      <w:proofErr w:type="gramEnd"/>
      <w:r>
        <w:rPr>
          <w:b/>
          <w:sz w:val="24"/>
          <w:szCs w:val="24"/>
          <w:u w:val="single"/>
        </w:rPr>
        <w:t xml:space="preserve">   </w:t>
      </w:r>
      <w:r w:rsidR="00EC7BF7" w:rsidRPr="00EC7BF7">
        <w:rPr>
          <w:b/>
          <w:sz w:val="24"/>
          <w:szCs w:val="24"/>
          <w:u w:val="single"/>
        </w:rPr>
        <w:t>Proposal Submittal Deadline</w:t>
      </w:r>
      <w:r w:rsidR="00EC7BF7">
        <w:rPr>
          <w:sz w:val="24"/>
          <w:szCs w:val="24"/>
        </w:rPr>
        <w:t xml:space="preserve">: Completed Proposals must be submitted no later than 4:30p.m. </w:t>
      </w:r>
      <w:r w:rsidR="00B71E1A">
        <w:rPr>
          <w:sz w:val="24"/>
          <w:szCs w:val="24"/>
        </w:rPr>
        <w:t>Monday</w:t>
      </w:r>
      <w:r w:rsidR="00EC7BF7">
        <w:rPr>
          <w:sz w:val="24"/>
          <w:szCs w:val="24"/>
        </w:rPr>
        <w:t xml:space="preserve">, March </w:t>
      </w:r>
      <w:r w:rsidR="00B71E1A">
        <w:rPr>
          <w:sz w:val="24"/>
          <w:szCs w:val="24"/>
        </w:rPr>
        <w:t>23, 2015</w:t>
      </w:r>
      <w:bookmarkStart w:id="0" w:name="_GoBack"/>
      <w:bookmarkEnd w:id="0"/>
    </w:p>
    <w:p w:rsidR="00EC7BF7" w:rsidRDefault="00EC7BF7" w:rsidP="00EC7BF7">
      <w:pPr>
        <w:spacing w:after="0"/>
        <w:rPr>
          <w:sz w:val="24"/>
          <w:szCs w:val="24"/>
        </w:rPr>
      </w:pPr>
    </w:p>
    <w:p w:rsidR="00EC7BF7" w:rsidRPr="00EC7BF7" w:rsidRDefault="006535B5" w:rsidP="00EC7BF7">
      <w:pPr>
        <w:spacing w:after="0"/>
        <w:rPr>
          <w:sz w:val="24"/>
          <w:szCs w:val="24"/>
        </w:rPr>
      </w:pPr>
      <w:proofErr w:type="gramStart"/>
      <w:r>
        <w:rPr>
          <w:b/>
          <w:sz w:val="24"/>
          <w:szCs w:val="24"/>
          <w:u w:val="single"/>
        </w:rPr>
        <w:t>Section 8.</w:t>
      </w:r>
      <w:proofErr w:type="gramEnd"/>
      <w:r>
        <w:rPr>
          <w:b/>
          <w:sz w:val="24"/>
          <w:szCs w:val="24"/>
          <w:u w:val="single"/>
        </w:rPr>
        <w:t xml:space="preserve">   </w:t>
      </w:r>
      <w:r w:rsidR="00EC7BF7" w:rsidRPr="00EC7BF7">
        <w:rPr>
          <w:b/>
          <w:sz w:val="24"/>
          <w:szCs w:val="24"/>
          <w:u w:val="single"/>
        </w:rPr>
        <w:t>Review</w:t>
      </w:r>
      <w:r>
        <w:rPr>
          <w:b/>
          <w:sz w:val="24"/>
          <w:szCs w:val="24"/>
          <w:u w:val="single"/>
        </w:rPr>
        <w:t>/Selection</w:t>
      </w:r>
      <w:r w:rsidR="00EC7BF7" w:rsidRPr="00EC7BF7">
        <w:rPr>
          <w:b/>
          <w:sz w:val="24"/>
          <w:szCs w:val="24"/>
          <w:u w:val="single"/>
        </w:rPr>
        <w:t xml:space="preserve"> Process:</w:t>
      </w:r>
      <w:r w:rsidR="00EC7BF7">
        <w:rPr>
          <w:sz w:val="24"/>
          <w:szCs w:val="24"/>
        </w:rPr>
        <w:t xml:space="preserve">  The City will be interested in conducting interviews with representatives from proposals that appear to best meet the needs of this project.  Ultimately, City Council approval will be necessary for awarding this contract.</w:t>
      </w:r>
    </w:p>
    <w:p w:rsidR="00F467F5" w:rsidRPr="00F467F5" w:rsidRDefault="00F467F5" w:rsidP="00F467F5">
      <w:pPr>
        <w:spacing w:after="0"/>
        <w:rPr>
          <w:sz w:val="24"/>
          <w:szCs w:val="24"/>
        </w:rPr>
      </w:pPr>
    </w:p>
    <w:p w:rsidR="006535B5" w:rsidRDefault="006535B5" w:rsidP="006535B5">
      <w:pPr>
        <w:spacing w:after="0"/>
        <w:rPr>
          <w:sz w:val="24"/>
          <w:szCs w:val="24"/>
        </w:rPr>
      </w:pPr>
      <w:proofErr w:type="gramStart"/>
      <w:r>
        <w:rPr>
          <w:b/>
          <w:sz w:val="24"/>
          <w:szCs w:val="24"/>
          <w:u w:val="single"/>
        </w:rPr>
        <w:t>Section 9.</w:t>
      </w:r>
      <w:proofErr w:type="gramEnd"/>
      <w:r>
        <w:rPr>
          <w:b/>
          <w:sz w:val="24"/>
          <w:szCs w:val="24"/>
          <w:u w:val="single"/>
        </w:rPr>
        <w:t xml:space="preserve">   Submittal information and City Contact</w:t>
      </w:r>
    </w:p>
    <w:p w:rsidR="006535B5" w:rsidRDefault="006535B5" w:rsidP="006535B5">
      <w:pPr>
        <w:spacing w:after="0"/>
        <w:rPr>
          <w:sz w:val="24"/>
          <w:szCs w:val="24"/>
        </w:rPr>
      </w:pPr>
      <w:r>
        <w:rPr>
          <w:sz w:val="24"/>
          <w:szCs w:val="24"/>
        </w:rPr>
        <w:t xml:space="preserve">Completed proposals and any questions should be </w:t>
      </w:r>
      <w:proofErr w:type="gramStart"/>
      <w:r>
        <w:rPr>
          <w:sz w:val="24"/>
          <w:szCs w:val="24"/>
        </w:rPr>
        <w:t>submitted/directed</w:t>
      </w:r>
      <w:proofErr w:type="gramEnd"/>
      <w:r>
        <w:rPr>
          <w:sz w:val="24"/>
          <w:szCs w:val="24"/>
        </w:rPr>
        <w:t xml:space="preserve"> to:</w:t>
      </w:r>
    </w:p>
    <w:p w:rsidR="006535B5" w:rsidRDefault="006535B5" w:rsidP="006535B5">
      <w:pPr>
        <w:spacing w:after="0"/>
        <w:rPr>
          <w:sz w:val="24"/>
          <w:szCs w:val="24"/>
        </w:rPr>
      </w:pPr>
    </w:p>
    <w:p w:rsidR="006535B5" w:rsidRDefault="006535B5" w:rsidP="006535B5">
      <w:pPr>
        <w:spacing w:after="0"/>
        <w:rPr>
          <w:sz w:val="24"/>
          <w:szCs w:val="24"/>
        </w:rPr>
      </w:pPr>
      <w:r>
        <w:rPr>
          <w:sz w:val="24"/>
          <w:szCs w:val="24"/>
        </w:rPr>
        <w:t>Matt Fulton, City Manager</w:t>
      </w:r>
    </w:p>
    <w:p w:rsidR="006535B5" w:rsidRDefault="006535B5" w:rsidP="006535B5">
      <w:pPr>
        <w:spacing w:after="0"/>
        <w:rPr>
          <w:sz w:val="24"/>
          <w:szCs w:val="24"/>
        </w:rPr>
      </w:pPr>
      <w:r>
        <w:rPr>
          <w:sz w:val="24"/>
          <w:szCs w:val="24"/>
        </w:rPr>
        <w:t>City of West St Paul</w:t>
      </w:r>
    </w:p>
    <w:p w:rsidR="006535B5" w:rsidRDefault="006535B5" w:rsidP="006535B5">
      <w:pPr>
        <w:spacing w:after="0"/>
        <w:rPr>
          <w:sz w:val="24"/>
          <w:szCs w:val="24"/>
        </w:rPr>
      </w:pPr>
      <w:r>
        <w:rPr>
          <w:sz w:val="24"/>
          <w:szCs w:val="24"/>
        </w:rPr>
        <w:t>1616 Humboldt Avenue</w:t>
      </w:r>
    </w:p>
    <w:p w:rsidR="006535B5" w:rsidRDefault="006535B5" w:rsidP="006535B5">
      <w:pPr>
        <w:spacing w:after="0"/>
        <w:rPr>
          <w:sz w:val="24"/>
          <w:szCs w:val="24"/>
        </w:rPr>
      </w:pPr>
      <w:r>
        <w:rPr>
          <w:sz w:val="24"/>
          <w:szCs w:val="24"/>
        </w:rPr>
        <w:t>West St Paul, MN 55118</w:t>
      </w:r>
    </w:p>
    <w:p w:rsidR="006535B5" w:rsidRDefault="006535B5" w:rsidP="006535B5">
      <w:pPr>
        <w:spacing w:after="0"/>
        <w:rPr>
          <w:sz w:val="24"/>
          <w:szCs w:val="24"/>
        </w:rPr>
      </w:pPr>
      <w:r>
        <w:rPr>
          <w:sz w:val="24"/>
          <w:szCs w:val="24"/>
        </w:rPr>
        <w:t>Phone:  651-552-4101</w:t>
      </w:r>
    </w:p>
    <w:p w:rsidR="006535B5" w:rsidRDefault="006535B5" w:rsidP="006535B5">
      <w:pPr>
        <w:spacing w:after="0"/>
        <w:rPr>
          <w:sz w:val="24"/>
          <w:szCs w:val="24"/>
        </w:rPr>
      </w:pPr>
      <w:r>
        <w:rPr>
          <w:sz w:val="24"/>
          <w:szCs w:val="24"/>
        </w:rPr>
        <w:t>Email:  mfulton@wspmn.gov</w:t>
      </w:r>
    </w:p>
    <w:p w:rsidR="00F467F5" w:rsidRDefault="00F467F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Default="006535B5" w:rsidP="00F467F5">
      <w:pPr>
        <w:spacing w:after="0"/>
      </w:pPr>
    </w:p>
    <w:p w:rsidR="006535B5" w:rsidRPr="006535B5" w:rsidRDefault="006535B5" w:rsidP="006535B5">
      <w:pPr>
        <w:spacing w:after="0"/>
        <w:jc w:val="center"/>
        <w:rPr>
          <w:b/>
          <w:sz w:val="28"/>
          <w:szCs w:val="28"/>
          <w:u w:val="single"/>
        </w:rPr>
      </w:pPr>
      <w:r w:rsidRPr="006535B5">
        <w:rPr>
          <w:b/>
          <w:sz w:val="28"/>
          <w:szCs w:val="28"/>
          <w:u w:val="single"/>
        </w:rPr>
        <w:t>Attachment A</w:t>
      </w:r>
    </w:p>
    <w:p w:rsidR="006535B5" w:rsidRDefault="006535B5" w:rsidP="006535B5">
      <w:pPr>
        <w:spacing w:after="0"/>
        <w:jc w:val="center"/>
      </w:pPr>
    </w:p>
    <w:p w:rsidR="006535B5" w:rsidRDefault="006535B5" w:rsidP="006535B5">
      <w:pPr>
        <w:spacing w:after="0"/>
        <w:jc w:val="center"/>
      </w:pPr>
    </w:p>
    <w:p w:rsidR="006535B5" w:rsidRPr="006535B5" w:rsidRDefault="006535B5" w:rsidP="006535B5">
      <w:pPr>
        <w:jc w:val="center"/>
        <w:rPr>
          <w:b/>
          <w:sz w:val="28"/>
          <w:szCs w:val="28"/>
          <w:u w:val="single"/>
        </w:rPr>
      </w:pPr>
      <w:r w:rsidRPr="006535B5">
        <w:rPr>
          <w:b/>
          <w:sz w:val="28"/>
          <w:szCs w:val="28"/>
          <w:u w:val="single"/>
        </w:rPr>
        <w:t>Key Elements to a Successful Business Liaison Program</w:t>
      </w:r>
    </w:p>
    <w:p w:rsidR="006535B5" w:rsidRDefault="006535B5" w:rsidP="006535B5">
      <w:pPr>
        <w:pStyle w:val="ListParagraph"/>
        <w:numPr>
          <w:ilvl w:val="0"/>
          <w:numId w:val="4"/>
        </w:numPr>
        <w:rPr>
          <w:sz w:val="24"/>
          <w:szCs w:val="24"/>
        </w:rPr>
      </w:pPr>
      <w:r>
        <w:rPr>
          <w:sz w:val="24"/>
          <w:szCs w:val="24"/>
        </w:rPr>
        <w:t>Provide positive, consistent, continual, and timely communication with all Stakeholders including, but not limited to:  Robert Street property owners/tenants, news media, transit authorities, general public, commuters, local and regional public jurisdictions, including school districts.</w:t>
      </w:r>
    </w:p>
    <w:p w:rsidR="006535B5" w:rsidRDefault="006535B5" w:rsidP="006535B5">
      <w:pPr>
        <w:pStyle w:val="ListParagraph"/>
        <w:numPr>
          <w:ilvl w:val="0"/>
          <w:numId w:val="4"/>
        </w:numPr>
        <w:rPr>
          <w:sz w:val="24"/>
          <w:szCs w:val="24"/>
        </w:rPr>
      </w:pPr>
      <w:r>
        <w:rPr>
          <w:sz w:val="24"/>
          <w:szCs w:val="24"/>
        </w:rPr>
        <w:t>Working with the City, provide regular informational newsletters, etc. about the project schedule, detours, staging, and upcoming work.</w:t>
      </w:r>
    </w:p>
    <w:p w:rsidR="006535B5" w:rsidRDefault="006535B5" w:rsidP="006535B5">
      <w:pPr>
        <w:pStyle w:val="ListParagraph"/>
        <w:numPr>
          <w:ilvl w:val="0"/>
          <w:numId w:val="4"/>
        </w:numPr>
        <w:rPr>
          <w:sz w:val="24"/>
          <w:szCs w:val="24"/>
        </w:rPr>
      </w:pPr>
      <w:r>
        <w:rPr>
          <w:sz w:val="24"/>
          <w:szCs w:val="24"/>
        </w:rPr>
        <w:t xml:space="preserve">Being responsive to needed and/or special  </w:t>
      </w:r>
      <w:proofErr w:type="spellStart"/>
      <w:r>
        <w:rPr>
          <w:sz w:val="24"/>
          <w:szCs w:val="24"/>
        </w:rPr>
        <w:t>wayfinding</w:t>
      </w:r>
      <w:proofErr w:type="spellEnd"/>
      <w:r>
        <w:rPr>
          <w:sz w:val="24"/>
          <w:szCs w:val="24"/>
        </w:rPr>
        <w:t xml:space="preserve"> signage adjustments during the construction period</w:t>
      </w:r>
    </w:p>
    <w:p w:rsidR="006535B5" w:rsidRDefault="006535B5" w:rsidP="006535B5">
      <w:pPr>
        <w:pStyle w:val="ListParagraph"/>
        <w:numPr>
          <w:ilvl w:val="0"/>
          <w:numId w:val="4"/>
        </w:numPr>
        <w:rPr>
          <w:sz w:val="24"/>
          <w:szCs w:val="24"/>
        </w:rPr>
      </w:pPr>
      <w:r>
        <w:rPr>
          <w:sz w:val="24"/>
          <w:szCs w:val="24"/>
        </w:rPr>
        <w:t xml:space="preserve"> The business Liaison should be available in person at least 4 hours daily and be accessible by phone/email 24 hour/day, 7 days/week with an expectation of being able to respond within 2 hours</w:t>
      </w:r>
    </w:p>
    <w:p w:rsidR="006535B5" w:rsidRDefault="006535B5" w:rsidP="006535B5">
      <w:pPr>
        <w:pStyle w:val="ListParagraph"/>
        <w:numPr>
          <w:ilvl w:val="0"/>
          <w:numId w:val="4"/>
        </w:numPr>
        <w:rPr>
          <w:sz w:val="24"/>
          <w:szCs w:val="24"/>
        </w:rPr>
      </w:pPr>
      <w:r>
        <w:rPr>
          <w:sz w:val="24"/>
          <w:szCs w:val="24"/>
        </w:rPr>
        <w:t>Attend weekly construction meetings and maintain close contact with the construction management team.</w:t>
      </w:r>
    </w:p>
    <w:p w:rsidR="006535B5" w:rsidRDefault="006535B5" w:rsidP="006535B5">
      <w:pPr>
        <w:pStyle w:val="ListParagraph"/>
        <w:numPr>
          <w:ilvl w:val="0"/>
          <w:numId w:val="4"/>
        </w:numPr>
        <w:rPr>
          <w:sz w:val="24"/>
          <w:szCs w:val="24"/>
        </w:rPr>
      </w:pPr>
      <w:r>
        <w:rPr>
          <w:sz w:val="24"/>
          <w:szCs w:val="24"/>
        </w:rPr>
        <w:t>Maintain regular contact with WSP Social media/marketing specialist so appropriate information can be place on the City’s social media platform on a timely and proactive way.</w:t>
      </w:r>
    </w:p>
    <w:p w:rsidR="006535B5" w:rsidRDefault="006535B5" w:rsidP="006535B5">
      <w:pPr>
        <w:pStyle w:val="ListParagraph"/>
        <w:numPr>
          <w:ilvl w:val="0"/>
          <w:numId w:val="4"/>
        </w:numPr>
        <w:rPr>
          <w:sz w:val="24"/>
          <w:szCs w:val="24"/>
        </w:rPr>
      </w:pPr>
      <w:r>
        <w:rPr>
          <w:sz w:val="24"/>
          <w:szCs w:val="24"/>
        </w:rPr>
        <w:t>Communicate effectively ahead of schedule with impacted properties when certain/ significant project activities occur that will have an impact.</w:t>
      </w:r>
    </w:p>
    <w:p w:rsidR="006535B5" w:rsidRDefault="006535B5" w:rsidP="006535B5">
      <w:pPr>
        <w:pStyle w:val="ListParagraph"/>
        <w:numPr>
          <w:ilvl w:val="0"/>
          <w:numId w:val="4"/>
        </w:numPr>
        <w:rPr>
          <w:sz w:val="24"/>
          <w:szCs w:val="24"/>
        </w:rPr>
      </w:pPr>
      <w:r>
        <w:rPr>
          <w:sz w:val="24"/>
          <w:szCs w:val="24"/>
        </w:rPr>
        <w:t>Prepare weekly news release on project schedule/activities</w:t>
      </w:r>
    </w:p>
    <w:p w:rsidR="006535B5" w:rsidRDefault="006535B5" w:rsidP="006535B5">
      <w:pPr>
        <w:pStyle w:val="ListParagraph"/>
        <w:numPr>
          <w:ilvl w:val="0"/>
          <w:numId w:val="4"/>
        </w:numPr>
        <w:rPr>
          <w:sz w:val="24"/>
          <w:szCs w:val="24"/>
        </w:rPr>
      </w:pPr>
      <w:r>
        <w:rPr>
          <w:sz w:val="24"/>
          <w:szCs w:val="24"/>
        </w:rPr>
        <w:t>Attend and lead weekly business meetings at consistent time during the week.</w:t>
      </w:r>
    </w:p>
    <w:p w:rsidR="006535B5" w:rsidRDefault="006535B5" w:rsidP="006535B5">
      <w:pPr>
        <w:pStyle w:val="ListParagraph"/>
        <w:numPr>
          <w:ilvl w:val="0"/>
          <w:numId w:val="4"/>
        </w:numPr>
        <w:rPr>
          <w:sz w:val="24"/>
          <w:szCs w:val="24"/>
        </w:rPr>
      </w:pPr>
      <w:r>
        <w:rPr>
          <w:sz w:val="24"/>
          <w:szCs w:val="24"/>
        </w:rPr>
        <w:t>Weekly listing of special events and issues occurring in project area.</w:t>
      </w:r>
    </w:p>
    <w:p w:rsidR="006535B5" w:rsidRPr="00E111F5" w:rsidRDefault="006535B5" w:rsidP="006535B5">
      <w:pPr>
        <w:pStyle w:val="ListParagraph"/>
        <w:numPr>
          <w:ilvl w:val="0"/>
          <w:numId w:val="4"/>
        </w:numPr>
        <w:rPr>
          <w:sz w:val="24"/>
          <w:szCs w:val="24"/>
        </w:rPr>
      </w:pPr>
      <w:r>
        <w:rPr>
          <w:sz w:val="24"/>
          <w:szCs w:val="24"/>
        </w:rPr>
        <w:t>Support help organize/facilitate opportunities for celebrating project successes during the course of construction.</w:t>
      </w:r>
    </w:p>
    <w:p w:rsidR="006535B5" w:rsidRPr="00E111F5" w:rsidRDefault="006535B5" w:rsidP="006535B5">
      <w:pPr>
        <w:pStyle w:val="ListParagraph"/>
        <w:numPr>
          <w:ilvl w:val="0"/>
          <w:numId w:val="4"/>
        </w:numPr>
        <w:rPr>
          <w:sz w:val="24"/>
          <w:szCs w:val="24"/>
        </w:rPr>
      </w:pPr>
      <w:r>
        <w:rPr>
          <w:sz w:val="24"/>
          <w:szCs w:val="24"/>
        </w:rPr>
        <w:t>Work with Contractor to ensure minimal daily business interruption.</w:t>
      </w:r>
    </w:p>
    <w:p w:rsidR="006535B5" w:rsidRDefault="006535B5" w:rsidP="006535B5">
      <w:pPr>
        <w:pStyle w:val="ListParagraph"/>
        <w:rPr>
          <w:sz w:val="24"/>
          <w:szCs w:val="24"/>
        </w:rPr>
      </w:pPr>
    </w:p>
    <w:p w:rsidR="006535B5" w:rsidRDefault="006535B5" w:rsidP="00F467F5">
      <w:pPr>
        <w:spacing w:after="0"/>
      </w:pPr>
    </w:p>
    <w:sectPr w:rsidR="00653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93E"/>
    <w:multiLevelType w:val="hybridMultilevel"/>
    <w:tmpl w:val="0D4688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E942ED2"/>
    <w:multiLevelType w:val="hybridMultilevel"/>
    <w:tmpl w:val="0754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436B7"/>
    <w:multiLevelType w:val="hybridMultilevel"/>
    <w:tmpl w:val="76EC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A1A63"/>
    <w:multiLevelType w:val="hybridMultilevel"/>
    <w:tmpl w:val="FA6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55730"/>
    <w:multiLevelType w:val="hybridMultilevel"/>
    <w:tmpl w:val="0D4688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DDB498C"/>
    <w:multiLevelType w:val="hybridMultilevel"/>
    <w:tmpl w:val="7CB2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F5"/>
    <w:rsid w:val="006535B5"/>
    <w:rsid w:val="006B0146"/>
    <w:rsid w:val="00B71E1A"/>
    <w:rsid w:val="00BC509D"/>
    <w:rsid w:val="00C62BA3"/>
    <w:rsid w:val="00E74A09"/>
    <w:rsid w:val="00EC7BF7"/>
    <w:rsid w:val="00F4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1841</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Matt</dc:creator>
  <cp:lastModifiedBy>Fulton, Matt</cp:lastModifiedBy>
  <cp:revision>7</cp:revision>
  <dcterms:created xsi:type="dcterms:W3CDTF">2015-02-23T00:44:00Z</dcterms:created>
  <dcterms:modified xsi:type="dcterms:W3CDTF">2015-02-25T19:12:00Z</dcterms:modified>
</cp:coreProperties>
</file>