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EA17A1" w:rsidP="00101AE4">
      <w:pPr>
        <w:jc w:val="center"/>
        <w:rPr>
          <w:rFonts w:ascii="Arial" w:hAnsi="Arial" w:cs="Arial"/>
          <w:b/>
          <w:sz w:val="28"/>
          <w:szCs w:val="28"/>
        </w:rPr>
      </w:pPr>
      <w:r>
        <w:rPr>
          <w:rFonts w:ascii="Arial" w:hAnsi="Arial" w:cs="Arial"/>
          <w:b/>
          <w:sz w:val="28"/>
          <w:szCs w:val="28"/>
        </w:rPr>
        <w:t xml:space="preserve">December </w:t>
      </w:r>
      <w:r w:rsidR="001638FB">
        <w:rPr>
          <w:rFonts w:ascii="Arial" w:hAnsi="Arial" w:cs="Arial"/>
          <w:b/>
          <w:sz w:val="28"/>
          <w:szCs w:val="28"/>
        </w:rPr>
        <w:t>2</w:t>
      </w:r>
      <w:r w:rsidR="00923AFE">
        <w:rPr>
          <w:rFonts w:ascii="Arial" w:hAnsi="Arial" w:cs="Arial"/>
          <w:b/>
          <w:sz w:val="28"/>
          <w:szCs w:val="28"/>
        </w:rPr>
        <w:t>8</w:t>
      </w:r>
      <w:r w:rsidR="0026761F">
        <w:rPr>
          <w:rFonts w:ascii="Arial" w:hAnsi="Arial" w:cs="Arial"/>
          <w:b/>
          <w:sz w:val="28"/>
          <w:szCs w:val="28"/>
        </w:rPr>
        <w:t>,</w:t>
      </w:r>
      <w:r w:rsidR="00101AE4" w:rsidRPr="006932BA">
        <w:rPr>
          <w:rFonts w:ascii="Arial" w:hAnsi="Arial" w:cs="Arial"/>
          <w:b/>
          <w:sz w:val="28"/>
          <w:szCs w:val="28"/>
        </w:rPr>
        <w:t xml:space="preserve"> 201</w:t>
      </w:r>
      <w:r w:rsidR="00215DEC" w:rsidRPr="006932BA">
        <w:rPr>
          <w:rFonts w:ascii="Arial" w:hAnsi="Arial" w:cs="Arial"/>
          <w:b/>
          <w:sz w:val="28"/>
          <w:szCs w:val="28"/>
        </w:rPr>
        <w:t>5</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2015</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420BF6" w:rsidRPr="008857D1">
        <w:rPr>
          <w:rFonts w:ascii="Arial" w:hAnsi="Arial" w:cs="Arial"/>
          <w:b/>
          <w:bCs/>
          <w:i/>
          <w:kern w:val="36"/>
        </w:rPr>
        <w:t>Property Measurement and Pricing</w:t>
      </w:r>
      <w:r w:rsidR="00975EA4" w:rsidRPr="008857D1">
        <w:rPr>
          <w:rFonts w:ascii="Arial" w:hAnsi="Arial" w:cs="Arial"/>
          <w:b/>
          <w:bCs/>
          <w:i/>
          <w:kern w:val="36"/>
        </w:rPr>
        <w:t>-2015 Mandatory</w:t>
      </w:r>
      <w:r w:rsidR="00420BF6" w:rsidRPr="008857D1">
        <w:rPr>
          <w:rFonts w:ascii="Arial" w:hAnsi="Arial" w:cs="Arial"/>
          <w:b/>
          <w:i/>
        </w:rPr>
        <w:t>”</w:t>
      </w:r>
      <w:r w:rsidR="002930BA" w:rsidRPr="008857D1">
        <w:rPr>
          <w:rFonts w:ascii="Arial" w:hAnsi="Arial" w:cs="Arial"/>
          <w:b/>
          <w:i/>
        </w:rPr>
        <w:t>.</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374E7F">
        <w:rPr>
          <w:rFonts w:ascii="Arial" w:hAnsi="Arial" w:cs="Arial"/>
          <w:b/>
          <w:bCs/>
          <w:kern w:val="36"/>
          <w:u w:val="single"/>
        </w:rPr>
        <w:t>Time</w:t>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Pr>
          <w:rFonts w:ascii="Arial" w:hAnsi="Arial" w:cs="Arial"/>
          <w:b/>
          <w:bCs/>
          <w:kern w:val="36"/>
          <w:u w:val="single"/>
        </w:rPr>
        <w:t xml:space="preserve"> </w:t>
      </w:r>
      <w:r>
        <w:rPr>
          <w:rFonts w:ascii="Arial" w:hAnsi="Arial" w:cs="Arial"/>
          <w:b/>
          <w:bCs/>
          <w:kern w:val="36"/>
          <w:u w:val="single"/>
        </w:rPr>
        <w:tab/>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1638FB" w:rsidRDefault="001638FB" w:rsidP="001638FB">
      <w:pPr>
        <w:rPr>
          <w:rFonts w:ascii="Arial" w:hAnsi="Arial" w:cs="Arial"/>
          <w:color w:val="7030A0"/>
          <w:sz w:val="22"/>
          <w:szCs w:val="22"/>
        </w:rPr>
      </w:pPr>
      <w:r>
        <w:rPr>
          <w:rFonts w:ascii="Arial" w:hAnsi="Arial" w:cs="Arial"/>
          <w:b/>
          <w:color w:val="7030A0"/>
          <w:sz w:val="22"/>
          <w:szCs w:val="22"/>
        </w:rPr>
        <w:t>Thurs. Jan. 7</w:t>
      </w:r>
      <w:r w:rsidRPr="00A133CA">
        <w:rPr>
          <w:rFonts w:ascii="Arial" w:hAnsi="Arial" w:cs="Arial"/>
          <w:b/>
          <w:color w:val="7030A0"/>
          <w:sz w:val="22"/>
          <w:szCs w:val="22"/>
          <w:vertAlign w:val="superscript"/>
        </w:rPr>
        <w:t>th</w:t>
      </w:r>
      <w:r>
        <w:rPr>
          <w:rFonts w:ascii="Arial" w:hAnsi="Arial" w:cs="Arial"/>
          <w:b/>
          <w:color w:val="7030A0"/>
          <w:sz w:val="22"/>
          <w:szCs w:val="22"/>
        </w:rPr>
        <w:tab/>
      </w:r>
      <w:r w:rsidRPr="00A133CA">
        <w:rPr>
          <w:rFonts w:ascii="Arial" w:hAnsi="Arial" w:cs="Arial"/>
          <w:color w:val="7030A0"/>
          <w:sz w:val="22"/>
          <w:szCs w:val="22"/>
        </w:rPr>
        <w:t xml:space="preserve">Code of Ethics    </w:t>
      </w:r>
      <w:r>
        <w:rPr>
          <w:rFonts w:ascii="Arial" w:hAnsi="Arial" w:cs="Arial"/>
          <w:color w:val="7030A0"/>
          <w:sz w:val="22"/>
          <w:szCs w:val="22"/>
        </w:rPr>
        <w:tab/>
      </w:r>
      <w:r w:rsidRPr="00A133CA">
        <w:rPr>
          <w:rFonts w:ascii="Arial" w:hAnsi="Arial" w:cs="Arial"/>
          <w:color w:val="7030A0"/>
          <w:sz w:val="22"/>
          <w:szCs w:val="22"/>
        </w:rPr>
        <w:t>9:00am-1:00pm</w:t>
      </w:r>
      <w:r w:rsidRPr="00A133CA">
        <w:rPr>
          <w:rFonts w:ascii="Arial" w:hAnsi="Arial" w:cs="Arial"/>
          <w:color w:val="7030A0"/>
          <w:sz w:val="22"/>
          <w:szCs w:val="22"/>
        </w:rPr>
        <w:tab/>
      </w:r>
      <w:r>
        <w:rPr>
          <w:rFonts w:ascii="Arial" w:hAnsi="Arial" w:cs="Arial"/>
          <w:color w:val="7030A0"/>
          <w:sz w:val="22"/>
          <w:szCs w:val="22"/>
        </w:rPr>
        <w:t>Brent Laliberte</w:t>
      </w:r>
      <w:r>
        <w:rPr>
          <w:rFonts w:ascii="Arial" w:hAnsi="Arial" w:cs="Arial"/>
          <w:color w:val="7030A0"/>
          <w:sz w:val="22"/>
          <w:szCs w:val="22"/>
        </w:rPr>
        <w:tab/>
      </w:r>
      <w:r>
        <w:rPr>
          <w:rFonts w:ascii="Arial" w:hAnsi="Arial" w:cs="Arial"/>
          <w:color w:val="7030A0"/>
          <w:sz w:val="22"/>
          <w:szCs w:val="22"/>
        </w:rPr>
        <w:tab/>
        <w:t>Mandeville</w:t>
      </w:r>
    </w:p>
    <w:p w:rsidR="001638FB" w:rsidRDefault="001638FB" w:rsidP="001638FB">
      <w:pPr>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$4</w:t>
      </w:r>
      <w:r w:rsidRPr="001638FB">
        <w:rPr>
          <w:rFonts w:ascii="Arial" w:hAnsi="Arial" w:cs="Arial"/>
          <w:color w:val="7030A0"/>
          <w:sz w:val="22"/>
          <w:szCs w:val="22"/>
        </w:rPr>
        <w:t xml:space="preserve"> </w:t>
      </w:r>
      <w:r w:rsidRPr="00A133CA">
        <w:rPr>
          <w:rFonts w:ascii="Arial" w:hAnsi="Arial" w:cs="Arial"/>
          <w:color w:val="7030A0"/>
          <w:sz w:val="22"/>
          <w:szCs w:val="22"/>
        </w:rPr>
        <w:t>Cycle IV</w:t>
      </w:r>
      <w:r>
        <w:rPr>
          <w:rFonts w:ascii="Arial" w:hAnsi="Arial" w:cs="Arial"/>
          <w:color w:val="7030A0"/>
          <w:sz w:val="22"/>
          <w:szCs w:val="22"/>
        </w:rPr>
        <w:t xml:space="preserve"> </w:t>
      </w:r>
    </w:p>
    <w:p w:rsidR="001638FB" w:rsidRDefault="001638FB" w:rsidP="001638FB">
      <w:pPr>
        <w:ind w:left="1440" w:firstLine="720"/>
        <w:rPr>
          <w:rFonts w:ascii="Arial" w:hAnsi="Arial" w:cs="Arial"/>
          <w:color w:val="7030A0"/>
          <w:sz w:val="22"/>
          <w:szCs w:val="22"/>
        </w:rPr>
      </w:pPr>
      <w:r>
        <w:rPr>
          <w:rFonts w:ascii="Arial" w:hAnsi="Arial" w:cs="Arial"/>
          <w:color w:val="7030A0"/>
          <w:sz w:val="22"/>
          <w:szCs w:val="22"/>
        </w:rPr>
        <w:t>$40.00 non-members</w:t>
      </w:r>
    </w:p>
    <w:p w:rsidR="001638FB" w:rsidRDefault="001638FB" w:rsidP="001638FB">
      <w:pPr>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4 credits</w:t>
      </w:r>
    </w:p>
    <w:p w:rsidR="000527DB" w:rsidRDefault="000527D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0527DB" w:rsidRDefault="000527DB" w:rsidP="006E07F7">
      <w:pPr>
        <w:ind w:left="1440" w:hanging="1440"/>
        <w:rPr>
          <w:rFonts w:ascii="Arial" w:hAnsi="Arial" w:cs="Arial"/>
          <w:sz w:val="22"/>
          <w:szCs w:val="22"/>
        </w:rPr>
      </w:pPr>
    </w:p>
    <w:p w:rsidR="00525DAD" w:rsidRDefault="00525DAD" w:rsidP="006E07F7">
      <w:pPr>
        <w:ind w:left="1440" w:hanging="1440"/>
        <w:rPr>
          <w:rFonts w:ascii="Arial" w:hAnsi="Arial" w:cs="Arial"/>
          <w:sz w:val="22"/>
          <w:szCs w:val="22"/>
        </w:rPr>
      </w:pPr>
    </w:p>
    <w:p w:rsidR="007E2946" w:rsidRDefault="007E2946" w:rsidP="007E2946">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Pr>
          <w:rFonts w:ascii="Arial" w:hAnsi="Arial" w:cs="Arial"/>
          <w:b/>
          <w:bCs/>
          <w:kern w:val="36"/>
          <w:u w:val="single"/>
        </w:rPr>
        <w:t>Time</w:t>
      </w:r>
      <w:r>
        <w:rPr>
          <w:rFonts w:ascii="Arial" w:hAnsi="Arial" w:cs="Arial"/>
          <w:b/>
          <w:bCs/>
          <w:kern w:val="36"/>
          <w:u w:val="single"/>
        </w:rPr>
        <w:tab/>
      </w:r>
      <w:r>
        <w:rPr>
          <w:rFonts w:ascii="Arial" w:hAnsi="Arial" w:cs="Arial"/>
          <w:b/>
          <w:bCs/>
          <w:kern w:val="36"/>
          <w:u w:val="single"/>
        </w:rPr>
        <w:tab/>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B13846" w:rsidRDefault="00BD4200" w:rsidP="00B13846">
      <w:pPr>
        <w:ind w:left="1440" w:hanging="1440"/>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p>
    <w:p w:rsidR="00E32342" w:rsidRDefault="00E32342" w:rsidP="00B13846">
      <w:pPr>
        <w:ind w:left="1440" w:hanging="1440"/>
        <w:rPr>
          <w:rFonts w:ascii="Arial" w:hAnsi="Arial" w:cs="Arial"/>
          <w:sz w:val="22"/>
          <w:szCs w:val="22"/>
        </w:rPr>
      </w:pPr>
    </w:p>
    <w:p w:rsidR="00A133CA" w:rsidRDefault="00A133CA" w:rsidP="00A133CA">
      <w:pPr>
        <w:rPr>
          <w:rFonts w:ascii="Arial" w:hAnsi="Arial" w:cs="Arial"/>
          <w:color w:val="7030A0"/>
          <w:sz w:val="22"/>
          <w:szCs w:val="22"/>
        </w:rPr>
      </w:pPr>
      <w:proofErr w:type="gramStart"/>
      <w:r>
        <w:rPr>
          <w:rFonts w:ascii="Arial" w:hAnsi="Arial" w:cs="Arial"/>
          <w:sz w:val="22"/>
          <w:szCs w:val="22"/>
        </w:rPr>
        <w:t>Fri.</w:t>
      </w:r>
      <w:proofErr w:type="gramEnd"/>
      <w:r>
        <w:rPr>
          <w:rFonts w:ascii="Arial" w:hAnsi="Arial" w:cs="Arial"/>
          <w:sz w:val="22"/>
          <w:szCs w:val="22"/>
        </w:rPr>
        <w:t xml:space="preserve"> </w:t>
      </w:r>
      <w:r>
        <w:rPr>
          <w:rFonts w:ascii="Arial" w:hAnsi="Arial" w:cs="Arial"/>
          <w:sz w:val="22"/>
          <w:szCs w:val="22"/>
        </w:rPr>
        <w:tab/>
        <w:t xml:space="preserve"> Jan. 8</w:t>
      </w:r>
      <w:r w:rsidRPr="00A133CA">
        <w:rPr>
          <w:rFonts w:ascii="Arial" w:hAnsi="Arial" w:cs="Arial"/>
          <w:sz w:val="22"/>
          <w:szCs w:val="22"/>
          <w:vertAlign w:val="superscript"/>
        </w:rPr>
        <w:t>th</w:t>
      </w:r>
      <w:r>
        <w:rPr>
          <w:rFonts w:ascii="Arial" w:hAnsi="Arial" w:cs="Arial"/>
          <w:sz w:val="22"/>
          <w:szCs w:val="22"/>
        </w:rPr>
        <w:tab/>
      </w:r>
      <w:r w:rsidRPr="00A133CA">
        <w:rPr>
          <w:rFonts w:ascii="Arial" w:hAnsi="Arial" w:cs="Arial"/>
          <w:sz w:val="22"/>
          <w:szCs w:val="22"/>
        </w:rPr>
        <w:t>Code of Ethics Cycle IV    9:00am-1:00pm</w:t>
      </w:r>
      <w:r w:rsidRPr="00A133CA">
        <w:rPr>
          <w:rFonts w:ascii="Arial" w:hAnsi="Arial" w:cs="Arial"/>
          <w:sz w:val="22"/>
          <w:szCs w:val="22"/>
        </w:rPr>
        <w:tab/>
      </w:r>
      <w:r w:rsidR="001638FB">
        <w:rPr>
          <w:rFonts w:ascii="Arial" w:hAnsi="Arial" w:cs="Arial"/>
          <w:sz w:val="22"/>
          <w:szCs w:val="22"/>
        </w:rPr>
        <w:tab/>
        <w:t>B</w:t>
      </w:r>
      <w:r w:rsidRPr="00A133CA">
        <w:rPr>
          <w:rFonts w:ascii="Arial" w:hAnsi="Arial" w:cs="Arial"/>
          <w:sz w:val="22"/>
          <w:szCs w:val="22"/>
        </w:rPr>
        <w:t>rent Laliberte</w:t>
      </w:r>
      <w:r w:rsidRPr="00A133CA">
        <w:rPr>
          <w:rFonts w:ascii="Arial" w:hAnsi="Arial" w:cs="Arial"/>
          <w:sz w:val="22"/>
          <w:szCs w:val="22"/>
        </w:rPr>
        <w:tab/>
      </w:r>
      <w:r w:rsidR="001638FB">
        <w:rPr>
          <w:rFonts w:ascii="Arial" w:hAnsi="Arial" w:cs="Arial"/>
          <w:sz w:val="22"/>
          <w:szCs w:val="22"/>
        </w:rPr>
        <w:t xml:space="preserve"> </w:t>
      </w:r>
      <w:r w:rsidR="001638FB">
        <w:rPr>
          <w:rFonts w:ascii="Arial" w:hAnsi="Arial" w:cs="Arial"/>
          <w:sz w:val="22"/>
          <w:szCs w:val="22"/>
        </w:rPr>
        <w:tab/>
      </w:r>
      <w:r w:rsidRPr="00A133CA">
        <w:rPr>
          <w:rFonts w:ascii="Arial" w:hAnsi="Arial" w:cs="Arial"/>
          <w:sz w:val="22"/>
          <w:szCs w:val="22"/>
        </w:rPr>
        <w:t>Metairie</w:t>
      </w:r>
    </w:p>
    <w:p w:rsidR="00A133CA" w:rsidRPr="00A133CA" w:rsidRDefault="00A133CA" w:rsidP="00A133CA">
      <w:pPr>
        <w:rPr>
          <w:rFonts w:ascii="Arial" w:hAnsi="Arial" w:cs="Arial"/>
          <w:sz w:val="22"/>
          <w:szCs w:val="22"/>
        </w:rPr>
      </w:pPr>
      <w:r w:rsidRPr="00A133CA">
        <w:rPr>
          <w:rFonts w:ascii="Arial" w:hAnsi="Arial" w:cs="Arial"/>
          <w:color w:val="7030A0"/>
          <w:sz w:val="22"/>
          <w:szCs w:val="22"/>
        </w:rPr>
        <w:tab/>
      </w:r>
      <w:r w:rsidRPr="00A133CA">
        <w:rPr>
          <w:rFonts w:ascii="Arial" w:hAnsi="Arial" w:cs="Arial"/>
          <w:color w:val="7030A0"/>
          <w:sz w:val="22"/>
          <w:szCs w:val="22"/>
        </w:rPr>
        <w:tab/>
      </w:r>
      <w:r>
        <w:rPr>
          <w:rFonts w:ascii="Arial" w:hAnsi="Arial" w:cs="Arial"/>
          <w:color w:val="7030A0"/>
          <w:sz w:val="22"/>
          <w:szCs w:val="22"/>
        </w:rPr>
        <w:tab/>
      </w:r>
      <w:r w:rsidRPr="00A133CA">
        <w:rPr>
          <w:rFonts w:ascii="Arial" w:hAnsi="Arial" w:cs="Arial"/>
          <w:sz w:val="22"/>
          <w:szCs w:val="22"/>
        </w:rPr>
        <w:t>$40.00 non-members</w:t>
      </w:r>
    </w:p>
    <w:p w:rsidR="00A133CA" w:rsidRDefault="00A133CA" w:rsidP="00A133CA">
      <w:pPr>
        <w:rPr>
          <w:rFonts w:ascii="Arial" w:hAnsi="Arial" w:cs="Arial"/>
          <w:sz w:val="22"/>
          <w:szCs w:val="22"/>
        </w:rPr>
      </w:pPr>
      <w:r w:rsidRPr="00A133CA">
        <w:rPr>
          <w:rFonts w:ascii="Arial" w:hAnsi="Arial" w:cs="Arial"/>
          <w:sz w:val="22"/>
          <w:szCs w:val="22"/>
        </w:rPr>
        <w:tab/>
      </w:r>
      <w:r w:rsidRPr="00A133CA">
        <w:rPr>
          <w:rFonts w:ascii="Arial" w:hAnsi="Arial" w:cs="Arial"/>
          <w:sz w:val="22"/>
          <w:szCs w:val="22"/>
        </w:rPr>
        <w:tab/>
      </w:r>
      <w:r w:rsidRPr="00A133CA">
        <w:rPr>
          <w:rFonts w:ascii="Arial" w:hAnsi="Arial" w:cs="Arial"/>
          <w:sz w:val="22"/>
          <w:szCs w:val="22"/>
        </w:rPr>
        <w:tab/>
        <w:t>4 credits</w:t>
      </w:r>
    </w:p>
    <w:p w:rsidR="00A133CA" w:rsidRDefault="00A133CA" w:rsidP="00A133CA">
      <w:pPr>
        <w:rPr>
          <w:rFonts w:ascii="Arial" w:hAnsi="Arial" w:cs="Arial"/>
          <w:sz w:val="22"/>
          <w:szCs w:val="22"/>
        </w:rPr>
      </w:pPr>
    </w:p>
    <w:p w:rsidR="00C23FEF" w:rsidRDefault="00C23FEF" w:rsidP="00A133CA">
      <w:pPr>
        <w:rPr>
          <w:rFonts w:ascii="Arial" w:hAnsi="Arial" w:cs="Arial"/>
          <w:sz w:val="22"/>
          <w:szCs w:val="22"/>
        </w:rPr>
      </w:pPr>
    </w:p>
    <w:p w:rsidR="00A133CA" w:rsidRPr="00A133CA" w:rsidRDefault="00A133CA" w:rsidP="00A133CA">
      <w:pPr>
        <w:rPr>
          <w:rFonts w:ascii="Arial" w:hAnsi="Arial" w:cs="Arial"/>
          <w:sz w:val="22"/>
          <w:szCs w:val="22"/>
        </w:rPr>
      </w:pPr>
      <w:r>
        <w:rPr>
          <w:rFonts w:ascii="Arial" w:hAnsi="Arial" w:cs="Arial"/>
          <w:sz w:val="22"/>
          <w:szCs w:val="22"/>
        </w:rPr>
        <w:t>Mon.</w:t>
      </w:r>
      <w:r>
        <w:rPr>
          <w:rFonts w:ascii="Arial" w:hAnsi="Arial" w:cs="Arial"/>
          <w:sz w:val="22"/>
          <w:szCs w:val="22"/>
        </w:rPr>
        <w:tab/>
        <w:t>Jan. 11</w:t>
      </w:r>
      <w:r w:rsidRPr="00A133CA">
        <w:rPr>
          <w:rFonts w:ascii="Arial" w:hAnsi="Arial" w:cs="Arial"/>
          <w:sz w:val="22"/>
          <w:szCs w:val="22"/>
          <w:vertAlign w:val="superscript"/>
        </w:rPr>
        <w:t>th</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World of Warranties   9:30am-11:30am</w:t>
      </w:r>
      <w:r>
        <w:rPr>
          <w:rFonts w:ascii="Arial" w:hAnsi="Arial" w:cs="Arial"/>
          <w:sz w:val="22"/>
          <w:szCs w:val="22"/>
        </w:rPr>
        <w:tab/>
      </w:r>
      <w:r w:rsidR="001638FB">
        <w:rPr>
          <w:rFonts w:ascii="Arial" w:hAnsi="Arial" w:cs="Arial"/>
          <w:sz w:val="22"/>
          <w:szCs w:val="22"/>
        </w:rPr>
        <w:tab/>
      </w:r>
      <w:r>
        <w:rPr>
          <w:rFonts w:ascii="Arial" w:hAnsi="Arial" w:cs="Arial"/>
          <w:sz w:val="22"/>
          <w:szCs w:val="22"/>
        </w:rPr>
        <w:t>Webb Wartelle</w:t>
      </w:r>
      <w:r>
        <w:rPr>
          <w:rFonts w:ascii="Arial" w:hAnsi="Arial" w:cs="Arial"/>
          <w:sz w:val="22"/>
          <w:szCs w:val="22"/>
        </w:rPr>
        <w:tab/>
        <w:t xml:space="preserve">Metairie </w:t>
      </w:r>
    </w:p>
    <w:p w:rsidR="00A133CA" w:rsidRPr="00A133CA" w:rsidRDefault="00A133CA" w:rsidP="00A133CA">
      <w:pPr>
        <w:rPr>
          <w:rFonts w:ascii="Arial" w:hAnsi="Arial" w:cs="Arial"/>
          <w:sz w:val="22"/>
          <w:szCs w:val="22"/>
        </w:rPr>
      </w:pPr>
      <w:r>
        <w:rPr>
          <w:rFonts w:ascii="Arial" w:hAnsi="Arial" w:cs="Arial"/>
          <w:color w:val="00B050"/>
          <w:sz w:val="22"/>
          <w:szCs w:val="22"/>
        </w:rPr>
        <w:tab/>
      </w:r>
      <w:r>
        <w:rPr>
          <w:rFonts w:ascii="Arial" w:hAnsi="Arial" w:cs="Arial"/>
          <w:color w:val="00B050"/>
          <w:sz w:val="22"/>
          <w:szCs w:val="22"/>
        </w:rPr>
        <w:tab/>
      </w:r>
      <w:r>
        <w:rPr>
          <w:rFonts w:ascii="Arial" w:hAnsi="Arial" w:cs="Arial"/>
          <w:color w:val="00B050"/>
          <w:sz w:val="22"/>
          <w:szCs w:val="22"/>
        </w:rPr>
        <w:tab/>
      </w:r>
      <w:r w:rsidRPr="00A133CA">
        <w:rPr>
          <w:rFonts w:ascii="Arial" w:hAnsi="Arial" w:cs="Arial"/>
          <w:sz w:val="22"/>
          <w:szCs w:val="22"/>
        </w:rPr>
        <w:t>$</w:t>
      </w:r>
      <w:r>
        <w:rPr>
          <w:rFonts w:ascii="Arial" w:hAnsi="Arial" w:cs="Arial"/>
          <w:sz w:val="22"/>
          <w:szCs w:val="22"/>
        </w:rPr>
        <w:t>2</w:t>
      </w:r>
      <w:r w:rsidRPr="00A133CA">
        <w:rPr>
          <w:rFonts w:ascii="Arial" w:hAnsi="Arial" w:cs="Arial"/>
          <w:sz w:val="22"/>
          <w:szCs w:val="22"/>
        </w:rPr>
        <w:t>0.00 non-members</w:t>
      </w:r>
    </w:p>
    <w:p w:rsidR="000527DB" w:rsidRDefault="00A133CA" w:rsidP="00A133CA">
      <w:pPr>
        <w:ind w:left="1440" w:hanging="1440"/>
        <w:rPr>
          <w:rFonts w:ascii="Arial" w:hAnsi="Arial" w:cs="Arial"/>
          <w:sz w:val="22"/>
          <w:szCs w:val="22"/>
        </w:rPr>
      </w:pPr>
      <w:r w:rsidRPr="00A133CA">
        <w:rPr>
          <w:rFonts w:ascii="Arial" w:hAnsi="Arial" w:cs="Arial"/>
          <w:sz w:val="22"/>
          <w:szCs w:val="22"/>
        </w:rPr>
        <w:tab/>
      </w:r>
      <w:r w:rsidRPr="00A133CA">
        <w:rPr>
          <w:rFonts w:ascii="Arial" w:hAnsi="Arial" w:cs="Arial"/>
          <w:sz w:val="22"/>
          <w:szCs w:val="22"/>
        </w:rPr>
        <w:tab/>
      </w:r>
      <w:r>
        <w:rPr>
          <w:rFonts w:ascii="Arial" w:hAnsi="Arial" w:cs="Arial"/>
          <w:sz w:val="22"/>
          <w:szCs w:val="22"/>
        </w:rPr>
        <w:t>2</w:t>
      </w:r>
      <w:r w:rsidRPr="00A133CA">
        <w:rPr>
          <w:rFonts w:ascii="Arial" w:hAnsi="Arial" w:cs="Arial"/>
          <w:sz w:val="22"/>
          <w:szCs w:val="22"/>
        </w:rPr>
        <w:t xml:space="preserve"> credits</w:t>
      </w:r>
    </w:p>
    <w:p w:rsidR="00A133CA" w:rsidRDefault="00A133CA" w:rsidP="00A133CA">
      <w:pPr>
        <w:ind w:left="1440" w:hanging="1440"/>
        <w:rPr>
          <w:rFonts w:ascii="Arial" w:hAnsi="Arial" w:cs="Arial"/>
          <w:sz w:val="22"/>
          <w:szCs w:val="22"/>
        </w:rPr>
      </w:pPr>
    </w:p>
    <w:p w:rsidR="00C23FEF" w:rsidRDefault="00C23FEF" w:rsidP="00A133CA">
      <w:pPr>
        <w:ind w:left="1440" w:hanging="1440"/>
        <w:rPr>
          <w:rFonts w:ascii="Arial" w:hAnsi="Arial" w:cs="Arial"/>
          <w:sz w:val="22"/>
          <w:szCs w:val="22"/>
        </w:rPr>
      </w:pPr>
    </w:p>
    <w:p w:rsidR="00A133CA" w:rsidRDefault="00A133CA" w:rsidP="00A133CA">
      <w:pPr>
        <w:ind w:left="1440" w:hanging="1440"/>
        <w:rPr>
          <w:rFonts w:ascii="Arial" w:hAnsi="Arial" w:cs="Arial"/>
          <w:sz w:val="22"/>
          <w:szCs w:val="22"/>
        </w:rPr>
      </w:pPr>
      <w:proofErr w:type="gramStart"/>
      <w:r>
        <w:rPr>
          <w:rFonts w:ascii="Arial" w:hAnsi="Arial" w:cs="Arial"/>
          <w:sz w:val="22"/>
          <w:szCs w:val="22"/>
        </w:rPr>
        <w:t>Fri.</w:t>
      </w:r>
      <w:proofErr w:type="gramEnd"/>
      <w:r>
        <w:rPr>
          <w:rFonts w:ascii="Arial" w:hAnsi="Arial" w:cs="Arial"/>
          <w:sz w:val="22"/>
          <w:szCs w:val="22"/>
        </w:rPr>
        <w:t xml:space="preserve">       Jan. 15</w:t>
      </w:r>
      <w:r w:rsidRPr="00A133CA">
        <w:rPr>
          <w:rFonts w:ascii="Arial" w:hAnsi="Arial" w:cs="Arial"/>
          <w:sz w:val="22"/>
          <w:szCs w:val="22"/>
          <w:vertAlign w:val="superscript"/>
        </w:rPr>
        <w:t>th</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Landlord Tenant</w:t>
      </w:r>
      <w:r>
        <w:rPr>
          <w:rFonts w:ascii="Arial" w:hAnsi="Arial" w:cs="Arial"/>
          <w:sz w:val="22"/>
          <w:szCs w:val="22"/>
        </w:rPr>
        <w:tab/>
        <w:t xml:space="preserve">       9:00am-11:00am</w:t>
      </w:r>
      <w:r>
        <w:rPr>
          <w:rFonts w:ascii="Arial" w:hAnsi="Arial" w:cs="Arial"/>
          <w:sz w:val="22"/>
          <w:szCs w:val="22"/>
        </w:rPr>
        <w:tab/>
        <w:t xml:space="preserve"> </w:t>
      </w:r>
      <w:r w:rsidR="001638FB">
        <w:rPr>
          <w:rFonts w:ascii="Arial" w:hAnsi="Arial" w:cs="Arial"/>
          <w:sz w:val="22"/>
          <w:szCs w:val="22"/>
        </w:rPr>
        <w:tab/>
      </w:r>
      <w:r>
        <w:rPr>
          <w:rFonts w:ascii="Arial" w:hAnsi="Arial" w:cs="Arial"/>
          <w:sz w:val="22"/>
          <w:szCs w:val="22"/>
        </w:rPr>
        <w:t>Jim Smith</w:t>
      </w:r>
      <w:r>
        <w:rPr>
          <w:rFonts w:ascii="Arial" w:hAnsi="Arial" w:cs="Arial"/>
          <w:sz w:val="22"/>
          <w:szCs w:val="22"/>
        </w:rPr>
        <w:tab/>
      </w:r>
      <w:r>
        <w:rPr>
          <w:rFonts w:ascii="Arial" w:hAnsi="Arial" w:cs="Arial"/>
          <w:sz w:val="22"/>
          <w:szCs w:val="22"/>
        </w:rPr>
        <w:tab/>
      </w:r>
      <w:r w:rsidR="001638FB">
        <w:rPr>
          <w:rFonts w:ascii="Arial" w:hAnsi="Arial" w:cs="Arial"/>
          <w:sz w:val="22"/>
          <w:szCs w:val="22"/>
        </w:rPr>
        <w:tab/>
      </w:r>
      <w:r>
        <w:rPr>
          <w:rFonts w:ascii="Arial" w:hAnsi="Arial" w:cs="Arial"/>
          <w:sz w:val="22"/>
          <w:szCs w:val="22"/>
        </w:rPr>
        <w:t>Metairie</w:t>
      </w:r>
    </w:p>
    <w:p w:rsidR="00C23FEF" w:rsidRDefault="00A133CA" w:rsidP="00A133CA">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Relationship</w:t>
      </w:r>
    </w:p>
    <w:p w:rsidR="00C23FEF" w:rsidRPr="00A133CA" w:rsidRDefault="00C23FEF" w:rsidP="00C23FE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133CA">
        <w:rPr>
          <w:rFonts w:ascii="Arial" w:hAnsi="Arial" w:cs="Arial"/>
          <w:sz w:val="22"/>
          <w:szCs w:val="22"/>
        </w:rPr>
        <w:t>$</w:t>
      </w:r>
      <w:r>
        <w:rPr>
          <w:rFonts w:ascii="Arial" w:hAnsi="Arial" w:cs="Arial"/>
          <w:sz w:val="22"/>
          <w:szCs w:val="22"/>
        </w:rPr>
        <w:t>2</w:t>
      </w:r>
      <w:r w:rsidRPr="00A133CA">
        <w:rPr>
          <w:rFonts w:ascii="Arial" w:hAnsi="Arial" w:cs="Arial"/>
          <w:sz w:val="22"/>
          <w:szCs w:val="22"/>
        </w:rPr>
        <w:t>0.00 non-members</w:t>
      </w:r>
    </w:p>
    <w:p w:rsidR="00C23FEF" w:rsidRDefault="00C23FEF" w:rsidP="00C23FEF">
      <w:pPr>
        <w:ind w:left="1440" w:hanging="1440"/>
        <w:rPr>
          <w:rFonts w:ascii="Arial" w:hAnsi="Arial" w:cs="Arial"/>
          <w:sz w:val="22"/>
          <w:szCs w:val="22"/>
        </w:rPr>
      </w:pPr>
      <w:r w:rsidRPr="00A133CA">
        <w:rPr>
          <w:rFonts w:ascii="Arial" w:hAnsi="Arial" w:cs="Arial"/>
          <w:sz w:val="22"/>
          <w:szCs w:val="22"/>
        </w:rPr>
        <w:tab/>
      </w:r>
      <w:r w:rsidRPr="00A133CA">
        <w:rPr>
          <w:rFonts w:ascii="Arial" w:hAnsi="Arial" w:cs="Arial"/>
          <w:sz w:val="22"/>
          <w:szCs w:val="22"/>
        </w:rPr>
        <w:tab/>
      </w:r>
      <w:r>
        <w:rPr>
          <w:rFonts w:ascii="Arial" w:hAnsi="Arial" w:cs="Arial"/>
          <w:sz w:val="22"/>
          <w:szCs w:val="22"/>
        </w:rPr>
        <w:t>2</w:t>
      </w:r>
      <w:r w:rsidRPr="00A133CA">
        <w:rPr>
          <w:rFonts w:ascii="Arial" w:hAnsi="Arial" w:cs="Arial"/>
          <w:sz w:val="22"/>
          <w:szCs w:val="22"/>
        </w:rPr>
        <w:t xml:space="preserve"> credits</w:t>
      </w:r>
    </w:p>
    <w:p w:rsidR="00C23FEF" w:rsidRDefault="00C23FEF" w:rsidP="00C23FEF">
      <w:pPr>
        <w:ind w:left="1440" w:hanging="1440"/>
        <w:rPr>
          <w:rFonts w:ascii="Arial" w:hAnsi="Arial" w:cs="Arial"/>
          <w:sz w:val="22"/>
          <w:szCs w:val="22"/>
        </w:rPr>
      </w:pPr>
    </w:p>
    <w:p w:rsidR="00DE1FBA" w:rsidRPr="00C23FEF" w:rsidRDefault="00DE1FBA" w:rsidP="00DE1FBA">
      <w:pPr>
        <w:ind w:left="1440" w:hanging="1440"/>
        <w:rPr>
          <w:rFonts w:ascii="Arial" w:hAnsi="Arial" w:cs="Arial"/>
          <w:color w:val="7030A0"/>
          <w:sz w:val="22"/>
          <w:szCs w:val="22"/>
        </w:rPr>
      </w:pPr>
      <w:proofErr w:type="gramStart"/>
      <w:r w:rsidRPr="00C23FEF">
        <w:rPr>
          <w:rFonts w:ascii="Arial" w:hAnsi="Arial" w:cs="Arial"/>
          <w:color w:val="7030A0"/>
          <w:sz w:val="22"/>
          <w:szCs w:val="22"/>
        </w:rPr>
        <w:t>Fri.</w:t>
      </w:r>
      <w:proofErr w:type="gramEnd"/>
      <w:r w:rsidRPr="00C23FEF">
        <w:rPr>
          <w:rFonts w:ascii="Arial" w:hAnsi="Arial" w:cs="Arial"/>
          <w:color w:val="7030A0"/>
          <w:sz w:val="22"/>
          <w:szCs w:val="22"/>
        </w:rPr>
        <w:t xml:space="preserve">       Jan. 15</w:t>
      </w:r>
      <w:r w:rsidRPr="00C23FEF">
        <w:rPr>
          <w:rFonts w:ascii="Arial" w:hAnsi="Arial" w:cs="Arial"/>
          <w:color w:val="7030A0"/>
          <w:sz w:val="22"/>
          <w:szCs w:val="22"/>
          <w:vertAlign w:val="superscript"/>
        </w:rPr>
        <w:t>th</w:t>
      </w:r>
      <w:r w:rsidRPr="00C23FEF">
        <w:rPr>
          <w:rFonts w:ascii="Arial" w:hAnsi="Arial" w:cs="Arial"/>
          <w:color w:val="7030A0"/>
          <w:sz w:val="22"/>
          <w:szCs w:val="22"/>
        </w:rPr>
        <w:tab/>
      </w:r>
      <w:proofErr w:type="gramStart"/>
      <w:r w:rsidRPr="00C23FEF">
        <w:rPr>
          <w:rFonts w:ascii="Arial" w:hAnsi="Arial" w:cs="Arial"/>
          <w:color w:val="7030A0"/>
          <w:sz w:val="22"/>
          <w:szCs w:val="22"/>
        </w:rPr>
        <w:t>The</w:t>
      </w:r>
      <w:proofErr w:type="gramEnd"/>
      <w:r w:rsidRPr="00C23FEF">
        <w:rPr>
          <w:rFonts w:ascii="Arial" w:hAnsi="Arial" w:cs="Arial"/>
          <w:color w:val="7030A0"/>
          <w:sz w:val="22"/>
          <w:szCs w:val="22"/>
        </w:rPr>
        <w:t xml:space="preserve"> Landlord Tenant</w:t>
      </w:r>
      <w:r w:rsidRPr="00C23FEF">
        <w:rPr>
          <w:rFonts w:ascii="Arial" w:hAnsi="Arial" w:cs="Arial"/>
          <w:color w:val="7030A0"/>
          <w:sz w:val="22"/>
          <w:szCs w:val="22"/>
        </w:rPr>
        <w:tab/>
        <w:t xml:space="preserve">       9:00am-11:00am</w:t>
      </w:r>
      <w:r>
        <w:rPr>
          <w:rFonts w:ascii="Arial" w:hAnsi="Arial" w:cs="Arial"/>
          <w:color w:val="7030A0"/>
          <w:sz w:val="22"/>
          <w:szCs w:val="22"/>
        </w:rPr>
        <w:tab/>
      </w:r>
      <w:r>
        <w:rPr>
          <w:rFonts w:ascii="Arial" w:hAnsi="Arial" w:cs="Arial"/>
          <w:color w:val="7030A0"/>
          <w:sz w:val="22"/>
          <w:szCs w:val="22"/>
        </w:rPr>
        <w:tab/>
      </w:r>
      <w:r w:rsidRPr="00C23FEF">
        <w:rPr>
          <w:rFonts w:ascii="Arial" w:hAnsi="Arial" w:cs="Arial"/>
          <w:color w:val="7030A0"/>
          <w:sz w:val="22"/>
          <w:szCs w:val="22"/>
        </w:rPr>
        <w:t>Jim Smith</w:t>
      </w:r>
      <w:r w:rsidRPr="00C23FEF">
        <w:rPr>
          <w:rFonts w:ascii="Arial" w:hAnsi="Arial" w:cs="Arial"/>
          <w:color w:val="7030A0"/>
          <w:sz w:val="22"/>
          <w:szCs w:val="22"/>
        </w:rPr>
        <w:tab/>
      </w:r>
      <w:r w:rsidRPr="00C23FEF">
        <w:rPr>
          <w:rFonts w:ascii="Arial" w:hAnsi="Arial" w:cs="Arial"/>
          <w:color w:val="7030A0"/>
          <w:sz w:val="22"/>
          <w:szCs w:val="22"/>
        </w:rPr>
        <w:tab/>
        <w:t>Mandeville</w:t>
      </w:r>
      <w:r>
        <w:rPr>
          <w:rFonts w:ascii="Arial" w:hAnsi="Arial" w:cs="Arial"/>
          <w:color w:val="7030A0"/>
          <w:sz w:val="22"/>
          <w:szCs w:val="22"/>
        </w:rPr>
        <w:t xml:space="preserve"> (VC)</w:t>
      </w:r>
    </w:p>
    <w:p w:rsidR="00DE1FBA" w:rsidRPr="00C23FEF" w:rsidRDefault="00DE1FBA" w:rsidP="00DE1FBA">
      <w:pPr>
        <w:ind w:left="1440" w:hanging="1440"/>
        <w:rPr>
          <w:rFonts w:ascii="Arial" w:hAnsi="Arial" w:cs="Arial"/>
          <w:color w:val="7030A0"/>
          <w:sz w:val="22"/>
          <w:szCs w:val="22"/>
        </w:rPr>
      </w:pPr>
      <w:r w:rsidRPr="00C23FEF">
        <w:rPr>
          <w:rFonts w:ascii="Arial" w:hAnsi="Arial" w:cs="Arial"/>
          <w:color w:val="7030A0"/>
          <w:sz w:val="22"/>
          <w:szCs w:val="22"/>
        </w:rPr>
        <w:tab/>
      </w:r>
      <w:r w:rsidRPr="00C23FEF">
        <w:rPr>
          <w:rFonts w:ascii="Arial" w:hAnsi="Arial" w:cs="Arial"/>
          <w:color w:val="7030A0"/>
          <w:sz w:val="22"/>
          <w:szCs w:val="22"/>
        </w:rPr>
        <w:tab/>
      </w:r>
      <w:proofErr w:type="gramStart"/>
      <w:r w:rsidRPr="00C23FEF">
        <w:rPr>
          <w:rFonts w:ascii="Arial" w:hAnsi="Arial" w:cs="Arial"/>
          <w:color w:val="7030A0"/>
          <w:sz w:val="22"/>
          <w:szCs w:val="22"/>
        </w:rPr>
        <w:t>Relationship(</w:t>
      </w:r>
      <w:proofErr w:type="gramEnd"/>
      <w:r w:rsidRPr="00C23FEF">
        <w:rPr>
          <w:rFonts w:ascii="Arial" w:hAnsi="Arial" w:cs="Arial"/>
          <w:color w:val="7030A0"/>
          <w:sz w:val="22"/>
          <w:szCs w:val="22"/>
        </w:rPr>
        <w:t>Video Conf)</w:t>
      </w:r>
    </w:p>
    <w:p w:rsidR="00DE1FBA" w:rsidRPr="00C23FEF" w:rsidRDefault="00DE1FBA" w:rsidP="00DE1FBA">
      <w:pPr>
        <w:rPr>
          <w:rFonts w:ascii="Arial" w:hAnsi="Arial" w:cs="Arial"/>
          <w:color w:val="7030A0"/>
          <w:sz w:val="22"/>
          <w:szCs w:val="22"/>
        </w:rPr>
      </w:pPr>
      <w:r w:rsidRPr="00C23FEF">
        <w:rPr>
          <w:rFonts w:ascii="Arial" w:hAnsi="Arial" w:cs="Arial"/>
          <w:color w:val="7030A0"/>
          <w:sz w:val="22"/>
          <w:szCs w:val="22"/>
        </w:rPr>
        <w:tab/>
      </w:r>
      <w:r w:rsidRPr="00C23FEF">
        <w:rPr>
          <w:rFonts w:ascii="Arial" w:hAnsi="Arial" w:cs="Arial"/>
          <w:color w:val="7030A0"/>
          <w:sz w:val="22"/>
          <w:szCs w:val="22"/>
        </w:rPr>
        <w:tab/>
      </w:r>
      <w:r w:rsidRPr="00C23FEF">
        <w:rPr>
          <w:rFonts w:ascii="Arial" w:hAnsi="Arial" w:cs="Arial"/>
          <w:color w:val="7030A0"/>
          <w:sz w:val="22"/>
          <w:szCs w:val="22"/>
        </w:rPr>
        <w:tab/>
        <w:t>$20.00 non-members</w:t>
      </w:r>
    </w:p>
    <w:p w:rsidR="00DE1FBA" w:rsidRDefault="00DE1FBA" w:rsidP="00DE1FBA">
      <w:pPr>
        <w:ind w:left="1440" w:hanging="1440"/>
        <w:rPr>
          <w:rFonts w:ascii="Arial" w:hAnsi="Arial" w:cs="Arial"/>
          <w:color w:val="7030A0"/>
          <w:sz w:val="22"/>
          <w:szCs w:val="22"/>
        </w:rPr>
      </w:pPr>
      <w:r w:rsidRPr="00C23FEF">
        <w:rPr>
          <w:rFonts w:ascii="Arial" w:hAnsi="Arial" w:cs="Arial"/>
          <w:color w:val="7030A0"/>
          <w:sz w:val="22"/>
          <w:szCs w:val="22"/>
        </w:rPr>
        <w:tab/>
      </w:r>
      <w:r w:rsidRPr="00C23FEF">
        <w:rPr>
          <w:rFonts w:ascii="Arial" w:hAnsi="Arial" w:cs="Arial"/>
          <w:color w:val="7030A0"/>
          <w:sz w:val="22"/>
          <w:szCs w:val="22"/>
        </w:rPr>
        <w:tab/>
        <w:t>2 credits</w:t>
      </w:r>
    </w:p>
    <w:p w:rsidR="00C23FEF" w:rsidRDefault="00C23FEF" w:rsidP="00C23FEF">
      <w:pPr>
        <w:ind w:left="1440" w:hanging="1440"/>
        <w:rPr>
          <w:rFonts w:ascii="Arial" w:hAnsi="Arial" w:cs="Arial"/>
          <w:sz w:val="22"/>
          <w:szCs w:val="22"/>
        </w:rPr>
      </w:pPr>
    </w:p>
    <w:p w:rsidR="00C23FEF" w:rsidRDefault="00C23FEF" w:rsidP="00C23FEF">
      <w:pPr>
        <w:ind w:left="1440" w:hanging="1440"/>
        <w:rPr>
          <w:rFonts w:ascii="Arial" w:hAnsi="Arial" w:cs="Arial"/>
          <w:sz w:val="22"/>
          <w:szCs w:val="22"/>
        </w:rPr>
      </w:pPr>
    </w:p>
    <w:p w:rsidR="00C23FEF" w:rsidRDefault="00C23FEF" w:rsidP="00C23FEF">
      <w:pPr>
        <w:ind w:left="1440" w:hanging="1440"/>
        <w:rPr>
          <w:rFonts w:ascii="Arial" w:hAnsi="Arial" w:cs="Arial"/>
          <w:sz w:val="22"/>
          <w:szCs w:val="22"/>
        </w:rPr>
      </w:pPr>
    </w:p>
    <w:p w:rsidR="00C23FEF" w:rsidRDefault="00C23FEF" w:rsidP="00C23FEF">
      <w:pPr>
        <w:ind w:left="1440" w:hanging="1440"/>
        <w:rPr>
          <w:rFonts w:ascii="Arial" w:hAnsi="Arial" w:cs="Arial"/>
          <w:sz w:val="22"/>
          <w:szCs w:val="22"/>
        </w:rPr>
      </w:pPr>
    </w:p>
    <w:p w:rsidR="00C23FEF" w:rsidRDefault="00C23FEF" w:rsidP="00C23FEF">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Time</w:t>
      </w:r>
      <w:r>
        <w:rPr>
          <w:rFonts w:ascii="Arial" w:hAnsi="Arial" w:cs="Arial"/>
          <w:b/>
          <w:bCs/>
          <w:kern w:val="36"/>
          <w:u w:val="single"/>
        </w:rPr>
        <w:tab/>
      </w:r>
      <w:r>
        <w:rPr>
          <w:rFonts w:ascii="Arial" w:hAnsi="Arial" w:cs="Arial"/>
          <w:b/>
          <w:bCs/>
          <w:kern w:val="36"/>
          <w:u w:val="single"/>
        </w:rPr>
        <w:tab/>
        <w:t xml:space="preserve">           </w:t>
      </w:r>
      <w:r w:rsidRPr="00192147">
        <w:rPr>
          <w:rFonts w:ascii="Arial" w:hAnsi="Arial" w:cs="Arial"/>
          <w:b/>
          <w:u w:val="single"/>
        </w:rPr>
        <w:t>Instructor(s)</w:t>
      </w:r>
      <w:r>
        <w:rPr>
          <w:rFonts w:ascii="Arial" w:hAnsi="Arial" w:cs="Arial"/>
          <w:b/>
          <w:bCs/>
          <w:kern w:val="36"/>
          <w:u w:val="single"/>
        </w:rPr>
        <w:t xml:space="preserve">           </w:t>
      </w:r>
      <w:r w:rsidRPr="00907D88">
        <w:rPr>
          <w:rFonts w:ascii="Arial" w:hAnsi="Arial" w:cs="Arial"/>
          <w:b/>
          <w:bCs/>
          <w:kern w:val="36"/>
          <w:u w:val="single"/>
        </w:rPr>
        <w:t>Location</w:t>
      </w:r>
    </w:p>
    <w:p w:rsidR="00C23FEF" w:rsidRDefault="00C23FEF" w:rsidP="00A133CA">
      <w:pPr>
        <w:ind w:left="1440" w:hanging="1440"/>
        <w:rPr>
          <w:rFonts w:ascii="Arial" w:hAnsi="Arial" w:cs="Arial"/>
          <w:sz w:val="22"/>
          <w:szCs w:val="22"/>
        </w:rPr>
      </w:pPr>
    </w:p>
    <w:p w:rsidR="00C23FEF" w:rsidRDefault="00C23FEF" w:rsidP="00C23FEF">
      <w:pPr>
        <w:ind w:left="1440" w:hanging="1440"/>
        <w:rPr>
          <w:rFonts w:ascii="Arial" w:hAnsi="Arial" w:cs="Arial"/>
          <w:color w:val="7030A0"/>
          <w:sz w:val="22"/>
          <w:szCs w:val="22"/>
        </w:rPr>
      </w:pPr>
    </w:p>
    <w:p w:rsidR="00C23FEF" w:rsidRPr="00C23FEF" w:rsidRDefault="00C23FEF" w:rsidP="00C23FEF">
      <w:pPr>
        <w:ind w:left="1440" w:hanging="1440"/>
        <w:rPr>
          <w:rFonts w:ascii="Arial" w:hAnsi="Arial" w:cs="Arial"/>
          <w:sz w:val="22"/>
          <w:szCs w:val="22"/>
        </w:rPr>
      </w:pPr>
      <w:proofErr w:type="gramStart"/>
      <w:r w:rsidRPr="00C23FEF">
        <w:rPr>
          <w:rFonts w:ascii="Arial" w:hAnsi="Arial" w:cs="Arial"/>
          <w:sz w:val="22"/>
          <w:szCs w:val="22"/>
        </w:rPr>
        <w:t>Fri.</w:t>
      </w:r>
      <w:proofErr w:type="gramEnd"/>
      <w:r w:rsidRPr="00C23FEF">
        <w:rPr>
          <w:rFonts w:ascii="Arial" w:hAnsi="Arial" w:cs="Arial"/>
          <w:sz w:val="22"/>
          <w:szCs w:val="22"/>
        </w:rPr>
        <w:t xml:space="preserve">       Jan. 22</w:t>
      </w:r>
      <w:r w:rsidRPr="00C23FEF">
        <w:rPr>
          <w:rFonts w:ascii="Arial" w:hAnsi="Arial" w:cs="Arial"/>
          <w:sz w:val="22"/>
          <w:szCs w:val="22"/>
          <w:vertAlign w:val="superscript"/>
        </w:rPr>
        <w:t>nd</w:t>
      </w:r>
      <w:r w:rsidRPr="00C23FEF">
        <w:rPr>
          <w:rFonts w:ascii="Arial" w:hAnsi="Arial" w:cs="Arial"/>
          <w:sz w:val="22"/>
          <w:szCs w:val="22"/>
        </w:rPr>
        <w:tab/>
      </w:r>
      <w:r>
        <w:rPr>
          <w:rFonts w:ascii="Arial" w:hAnsi="Arial" w:cs="Arial"/>
          <w:sz w:val="22"/>
          <w:szCs w:val="22"/>
        </w:rPr>
        <w:t xml:space="preserve">Marriage &amp; Real Estate     </w:t>
      </w:r>
      <w:r w:rsidRPr="00C23FEF">
        <w:rPr>
          <w:rFonts w:ascii="Arial" w:hAnsi="Arial" w:cs="Arial"/>
          <w:sz w:val="22"/>
          <w:szCs w:val="22"/>
        </w:rPr>
        <w:t>1:00pm-3:00pm</w:t>
      </w:r>
      <w:r w:rsidRPr="00C23FEF">
        <w:rPr>
          <w:rFonts w:ascii="Arial" w:hAnsi="Arial" w:cs="Arial"/>
          <w:sz w:val="22"/>
          <w:szCs w:val="22"/>
        </w:rPr>
        <w:tab/>
      </w:r>
      <w:r>
        <w:rPr>
          <w:rFonts w:ascii="Arial" w:hAnsi="Arial" w:cs="Arial"/>
          <w:sz w:val="22"/>
          <w:szCs w:val="22"/>
        </w:rPr>
        <w:tab/>
      </w:r>
      <w:r w:rsidRPr="00C23FEF">
        <w:rPr>
          <w:rFonts w:ascii="Arial" w:hAnsi="Arial" w:cs="Arial"/>
          <w:sz w:val="22"/>
          <w:szCs w:val="22"/>
        </w:rPr>
        <w:t>Andrew Treuting</w:t>
      </w:r>
      <w:r w:rsidRPr="00C23FEF">
        <w:rPr>
          <w:rFonts w:ascii="Arial" w:hAnsi="Arial" w:cs="Arial"/>
          <w:sz w:val="22"/>
          <w:szCs w:val="22"/>
        </w:rPr>
        <w:tab/>
        <w:t>Metairie</w:t>
      </w:r>
    </w:p>
    <w:p w:rsidR="00C23FEF" w:rsidRPr="00C23FEF" w:rsidRDefault="00C23FEF" w:rsidP="00C23FEF">
      <w:pPr>
        <w:ind w:left="1440" w:firstLine="720"/>
        <w:rPr>
          <w:rFonts w:ascii="Arial" w:hAnsi="Arial" w:cs="Arial"/>
          <w:sz w:val="22"/>
          <w:szCs w:val="22"/>
        </w:rPr>
      </w:pPr>
      <w:r w:rsidRPr="00C23FEF">
        <w:rPr>
          <w:rFonts w:ascii="Arial" w:hAnsi="Arial" w:cs="Arial"/>
          <w:sz w:val="22"/>
          <w:szCs w:val="22"/>
        </w:rPr>
        <w:t>$20.00 non-members</w:t>
      </w:r>
    </w:p>
    <w:p w:rsidR="00C23FEF" w:rsidRDefault="00C23FEF" w:rsidP="00C23FEF">
      <w:pPr>
        <w:ind w:left="1440" w:hanging="1440"/>
        <w:rPr>
          <w:rFonts w:ascii="Arial" w:hAnsi="Arial" w:cs="Arial"/>
          <w:sz w:val="22"/>
          <w:szCs w:val="22"/>
        </w:rPr>
      </w:pPr>
      <w:r w:rsidRPr="00C23FEF">
        <w:rPr>
          <w:rFonts w:ascii="Arial" w:hAnsi="Arial" w:cs="Arial"/>
          <w:sz w:val="22"/>
          <w:szCs w:val="22"/>
        </w:rPr>
        <w:tab/>
      </w:r>
      <w:r w:rsidRPr="00C23FEF">
        <w:rPr>
          <w:rFonts w:ascii="Arial" w:hAnsi="Arial" w:cs="Arial"/>
          <w:sz w:val="22"/>
          <w:szCs w:val="22"/>
        </w:rPr>
        <w:tab/>
        <w:t>2 credits</w:t>
      </w:r>
    </w:p>
    <w:p w:rsidR="00A133CA" w:rsidRPr="00A133CA" w:rsidRDefault="00C23FEF" w:rsidP="00A133CA">
      <w:pPr>
        <w:ind w:left="1440" w:hanging="1440"/>
        <w:rPr>
          <w:rFonts w:ascii="Arial" w:hAnsi="Arial" w:cs="Arial"/>
          <w:color w:val="00B050"/>
          <w:sz w:val="22"/>
          <w:szCs w:val="22"/>
        </w:rPr>
      </w:pPr>
      <w:r>
        <w:rPr>
          <w:rFonts w:ascii="Arial" w:hAnsi="Arial" w:cs="Arial"/>
          <w:sz w:val="22"/>
          <w:szCs w:val="22"/>
        </w:rPr>
        <w:tab/>
      </w:r>
      <w:r>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B72BB3" w:rsidRDefault="00C23FEF" w:rsidP="00E32342">
      <w:pPr>
        <w:rPr>
          <w:rFonts w:ascii="Arial" w:hAnsi="Arial" w:cs="Arial"/>
          <w:bCs/>
          <w:kern w:val="36"/>
          <w:sz w:val="22"/>
          <w:szCs w:val="22"/>
        </w:rPr>
      </w:pPr>
      <w:proofErr w:type="gramStart"/>
      <w:r w:rsidRPr="00C23FEF">
        <w:rPr>
          <w:rFonts w:ascii="Arial" w:hAnsi="Arial" w:cs="Arial"/>
          <w:bCs/>
          <w:kern w:val="36"/>
          <w:sz w:val="22"/>
          <w:szCs w:val="22"/>
        </w:rPr>
        <w:t>Mon.</w:t>
      </w:r>
      <w:proofErr w:type="gramEnd"/>
      <w:r w:rsidRPr="00C23FEF">
        <w:rPr>
          <w:rFonts w:ascii="Arial" w:hAnsi="Arial" w:cs="Arial"/>
          <w:bCs/>
          <w:kern w:val="36"/>
          <w:sz w:val="22"/>
          <w:szCs w:val="22"/>
        </w:rPr>
        <w:t xml:space="preserve">    </w:t>
      </w:r>
      <w:r>
        <w:rPr>
          <w:rFonts w:ascii="Arial" w:hAnsi="Arial" w:cs="Arial"/>
          <w:bCs/>
          <w:kern w:val="36"/>
          <w:sz w:val="22"/>
          <w:szCs w:val="22"/>
        </w:rPr>
        <w:t>Jan. 25</w:t>
      </w:r>
      <w:r w:rsidRPr="00C23FEF">
        <w:rPr>
          <w:rFonts w:ascii="Arial" w:hAnsi="Arial" w:cs="Arial"/>
          <w:bCs/>
          <w:kern w:val="36"/>
          <w:sz w:val="22"/>
          <w:szCs w:val="22"/>
          <w:vertAlign w:val="superscript"/>
        </w:rPr>
        <w:t>th</w:t>
      </w:r>
      <w:r>
        <w:rPr>
          <w:rFonts w:ascii="Arial" w:hAnsi="Arial" w:cs="Arial"/>
          <w:bCs/>
          <w:kern w:val="36"/>
          <w:sz w:val="22"/>
          <w:szCs w:val="22"/>
        </w:rPr>
        <w:tab/>
        <w:t>Procuring Cause</w:t>
      </w:r>
      <w:r>
        <w:rPr>
          <w:rFonts w:ascii="Arial" w:hAnsi="Arial" w:cs="Arial"/>
          <w:bCs/>
          <w:kern w:val="36"/>
          <w:sz w:val="22"/>
          <w:szCs w:val="22"/>
        </w:rPr>
        <w:tab/>
        <w:t xml:space="preserve">       10:00am-12:00pm</w:t>
      </w:r>
      <w:r>
        <w:rPr>
          <w:rFonts w:ascii="Arial" w:hAnsi="Arial" w:cs="Arial"/>
          <w:bCs/>
          <w:kern w:val="36"/>
          <w:sz w:val="22"/>
          <w:szCs w:val="22"/>
        </w:rPr>
        <w:tab/>
        <w:t>Phil St. Pe’</w:t>
      </w:r>
      <w:r>
        <w:rPr>
          <w:rFonts w:ascii="Arial" w:hAnsi="Arial" w:cs="Arial"/>
          <w:bCs/>
          <w:kern w:val="36"/>
          <w:sz w:val="22"/>
          <w:szCs w:val="22"/>
        </w:rPr>
        <w:tab/>
      </w:r>
      <w:r>
        <w:rPr>
          <w:rFonts w:ascii="Arial" w:hAnsi="Arial" w:cs="Arial"/>
          <w:bCs/>
          <w:kern w:val="36"/>
          <w:sz w:val="22"/>
          <w:szCs w:val="22"/>
        </w:rPr>
        <w:tab/>
        <w:t>Metairie</w:t>
      </w:r>
    </w:p>
    <w:p w:rsidR="00C23FEF" w:rsidRPr="00C23FEF" w:rsidRDefault="00C23FEF" w:rsidP="00C23FEF">
      <w:pPr>
        <w:ind w:left="1440" w:firstLine="720"/>
        <w:rPr>
          <w:rFonts w:ascii="Arial" w:hAnsi="Arial" w:cs="Arial"/>
          <w:sz w:val="22"/>
          <w:szCs w:val="22"/>
        </w:rPr>
      </w:pPr>
      <w:r w:rsidRPr="00C23FEF">
        <w:rPr>
          <w:rFonts w:ascii="Arial" w:hAnsi="Arial" w:cs="Arial"/>
          <w:sz w:val="22"/>
          <w:szCs w:val="22"/>
        </w:rPr>
        <w:t>$20.00 non-members</w:t>
      </w:r>
    </w:p>
    <w:p w:rsidR="00C23FEF" w:rsidRPr="00C23FEF" w:rsidRDefault="00C23FEF" w:rsidP="00C23FEF">
      <w:pPr>
        <w:rPr>
          <w:rFonts w:ascii="Arial" w:hAnsi="Arial" w:cs="Arial"/>
          <w:bCs/>
          <w:kern w:val="36"/>
          <w:sz w:val="22"/>
          <w:szCs w:val="22"/>
        </w:rPr>
      </w:pPr>
      <w:r w:rsidRPr="00C23FEF">
        <w:rPr>
          <w:rFonts w:ascii="Arial" w:hAnsi="Arial" w:cs="Arial"/>
          <w:sz w:val="22"/>
          <w:szCs w:val="22"/>
        </w:rPr>
        <w:tab/>
      </w:r>
      <w:r w:rsidRPr="00C23FEF">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C23FEF">
        <w:rPr>
          <w:rFonts w:ascii="Arial" w:hAnsi="Arial" w:cs="Arial"/>
          <w:sz w:val="22"/>
          <w:szCs w:val="22"/>
        </w:rPr>
        <w:t>2 credits</w:t>
      </w:r>
    </w:p>
    <w:p w:rsidR="00510A96" w:rsidRDefault="00510A96" w:rsidP="00CD6A71">
      <w:pPr>
        <w:rPr>
          <w:rFonts w:ascii="Arial" w:hAnsi="Arial" w:cs="Arial"/>
        </w:rPr>
      </w:pP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C41381" w:rsidP="002930BA">
      <w:pPr>
        <w:rPr>
          <w:color w:val="1F497D"/>
        </w:rPr>
      </w:pPr>
      <w:hyperlink r:id="rId10"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lastRenderedPageBreak/>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1"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1F47B5" w:rsidRDefault="001F47B5" w:rsidP="00262076">
      <w:pPr>
        <w:rPr>
          <w:rFonts w:ascii="Arial" w:hAnsi="Arial" w:cs="Arial"/>
          <w:b/>
        </w:rPr>
      </w:pPr>
    </w:p>
    <w:p w:rsidR="00C23FEF" w:rsidRDefault="007B14C1" w:rsidP="00E37FC1">
      <w:pPr>
        <w:rPr>
          <w:rFonts w:ascii="Arial" w:hAnsi="Arial" w:cs="Arial"/>
          <w:b/>
          <w:sz w:val="28"/>
          <w:szCs w:val="28"/>
        </w:rPr>
      </w:pPr>
      <w:r>
        <w:rPr>
          <w:rFonts w:ascii="Arial" w:hAnsi="Arial" w:cs="Arial"/>
          <w:b/>
          <w:sz w:val="28"/>
          <w:szCs w:val="28"/>
        </w:rPr>
        <w:t xml:space="preserve"> </w:t>
      </w:r>
    </w:p>
    <w:p w:rsidR="00C23FEF" w:rsidRDefault="00C23FEF"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C41381" w:rsidP="001A2A36">
      <w:pPr>
        <w:ind w:left="-360" w:firstLine="360"/>
        <w:outlineLvl w:val="3"/>
        <w:rPr>
          <w:rFonts w:ascii="Arial" w:hAnsi="Arial" w:cs="Arial"/>
          <w:sz w:val="22"/>
          <w:szCs w:val="22"/>
        </w:rPr>
      </w:pPr>
      <w:hyperlink r:id="rId12"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1A2A36" w:rsidRPr="006F4B61" w:rsidRDefault="001A2A36" w:rsidP="001A2A36">
      <w:pPr>
        <w:rPr>
          <w:rStyle w:val="gl1"/>
          <w:rFonts w:ascii="Arial" w:hAnsi="Arial" w:cs="Arial"/>
          <w:color w:val="000000"/>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3" w:history="1">
        <w:r w:rsidRPr="006F4B61">
          <w:rPr>
            <w:rStyle w:val="Hyperlink"/>
            <w:rFonts w:ascii="Arial" w:hAnsi="Arial" w:cs="Arial"/>
            <w:sz w:val="22"/>
            <w:szCs w:val="22"/>
          </w:rPr>
          <w:t>www.</w:t>
        </w:r>
        <w:r w:rsidRPr="006F4B61">
          <w:rPr>
            <w:rStyle w:val="Hyperlink"/>
            <w:rFonts w:ascii="Arial" w:hAnsi="Arial" w:cs="Arial"/>
            <w:bCs/>
            <w:sz w:val="22"/>
            <w:szCs w:val="22"/>
          </w:rPr>
          <w:t>burkbaker</w:t>
        </w:r>
        <w:r w:rsidRPr="006F4B61">
          <w:rPr>
            <w:rStyle w:val="Hyperlink"/>
            <w:rFonts w:ascii="Arial" w:hAnsi="Arial" w:cs="Arial"/>
            <w:sz w:val="22"/>
            <w:szCs w:val="22"/>
          </w:rPr>
          <w:t>.com</w:t>
        </w:r>
      </w:hyperlink>
      <w:r w:rsidRPr="006F4B61">
        <w:rPr>
          <w:rStyle w:val="HTMLCite"/>
          <w:rFonts w:ascii="Arial" w:hAnsi="Arial" w:cs="Arial"/>
          <w:color w:val="000000"/>
          <w:sz w:val="22"/>
          <w:szCs w:val="22"/>
        </w:rPr>
        <w:t xml:space="preserve"> / - </w:t>
      </w:r>
      <w:hyperlink r:id="rId14" w:history="1">
        <w:r w:rsidRPr="006F4B61">
          <w:rPr>
            <w:rStyle w:val="Hyperlink"/>
            <w:rFonts w:ascii="Arial" w:hAnsi="Arial" w:cs="Arial"/>
            <w:sz w:val="22"/>
            <w:szCs w:val="22"/>
          </w:rPr>
          <w:t>Cached</w:t>
        </w:r>
      </w:hyperlink>
      <w:r w:rsidRPr="006F4B61">
        <w:rPr>
          <w:rStyle w:val="gl1"/>
          <w:rFonts w:ascii="Arial" w:hAnsi="Arial" w:cs="Arial"/>
          <w:color w:val="000000"/>
          <w:sz w:val="22"/>
          <w:szCs w:val="22"/>
        </w:rPr>
        <w:t xml:space="preserve"> - </w:t>
      </w:r>
      <w:hyperlink r:id="rId15" w:history="1">
        <w:r w:rsidRPr="006F4B61">
          <w:rPr>
            <w:rStyle w:val="Hyperlink"/>
            <w:rFonts w:ascii="Arial" w:hAnsi="Arial" w:cs="Arial"/>
            <w:sz w:val="22"/>
            <w:szCs w:val="22"/>
          </w:rPr>
          <w:t>Similar</w:t>
        </w:r>
      </w:hyperlink>
      <w:r w:rsidRPr="006F4B61">
        <w:rPr>
          <w:rStyle w:val="gl1"/>
          <w:rFonts w:ascii="Arial" w:hAnsi="Arial" w:cs="Arial"/>
          <w:color w:val="000000"/>
          <w:sz w:val="22"/>
          <w:szCs w:val="22"/>
        </w:rPr>
        <w:t xml:space="preserve"> </w:t>
      </w:r>
      <w:hyperlink r:id="rId16" w:history="1">
        <w:r w:rsidRPr="006F4B61">
          <w:rPr>
            <w:rStyle w:val="Hyperlink"/>
            <w:rFonts w:ascii="Arial" w:hAnsi="Arial" w:cs="Arial"/>
            <w:sz w:val="22"/>
            <w:szCs w:val="22"/>
          </w:rPr>
          <w:t>http://www.burkbaker.com/rece.html</w:t>
        </w:r>
      </w:hyperlink>
    </w:p>
    <w:p w:rsidR="00D85278" w:rsidRPr="006F4B61" w:rsidRDefault="00D85278" w:rsidP="00CD6A71">
      <w:pPr>
        <w:autoSpaceDE w:val="0"/>
        <w:autoSpaceDN w:val="0"/>
        <w:adjustRightInd w:val="0"/>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C41381" w:rsidP="00CD6A71">
      <w:pPr>
        <w:autoSpaceDE w:val="0"/>
        <w:autoSpaceDN w:val="0"/>
        <w:adjustRightInd w:val="0"/>
        <w:rPr>
          <w:rFonts w:ascii="Arial" w:hAnsi="Arial" w:cs="Arial"/>
          <w:sz w:val="22"/>
          <w:szCs w:val="22"/>
        </w:rPr>
      </w:pPr>
      <w:hyperlink r:id="rId17" w:history="1">
        <w:r w:rsidR="00CD6A71" w:rsidRPr="006F4B61">
          <w:rPr>
            <w:rStyle w:val="Hyperlink"/>
            <w:rFonts w:ascii="Arial" w:hAnsi="Arial" w:cs="Arial"/>
            <w:sz w:val="22"/>
            <w:szCs w:val="22"/>
          </w:rPr>
          <w:t>http://www.donaldsoneducation.com/html/001REA_continuing_education_20061201173540.php?subject=1</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8"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CD6A71">
      <w:pPr>
        <w:rPr>
          <w:rFonts w:ascii="Arial" w:hAnsi="Arial" w:cs="Arial"/>
          <w:color w:val="000000"/>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hyperlink r:id="rId19" w:tooltip="http://www.mckissock.com/CommonForms/SearchCourses/searchResults.aspx?PartnershipID=5QAv9PPBlfU%3d" w:history="1">
        <w:r w:rsidRPr="006F4B61">
          <w:rPr>
            <w:rStyle w:val="Hyperlink"/>
            <w:rFonts w:ascii="Arial" w:hAnsi="Arial" w:cs="Arial"/>
            <w:sz w:val="22"/>
            <w:szCs w:val="22"/>
          </w:rPr>
          <w:t>http://www.McKissock.com/CommonForms/SearchCourses/searchResults.aspx?PartnershipID=5QAv9PPBlfU%3d</w:t>
        </w:r>
      </w:hyperlink>
      <w:r w:rsidRPr="006F4B61">
        <w:rPr>
          <w:rFonts w:ascii="Arial" w:hAnsi="Arial" w:cs="Arial"/>
          <w:color w:val="000000"/>
          <w:sz w:val="22"/>
          <w:szCs w:val="22"/>
        </w:rPr>
        <w:t xml:space="preserve">  </w:t>
      </w:r>
    </w:p>
    <w:p w:rsidR="00CD6A71" w:rsidRPr="006F4B61" w:rsidRDefault="00CD6A71" w:rsidP="00CD6A71">
      <w:pPr>
        <w:rPr>
          <w:rFonts w:ascii="Arial" w:hAnsi="Arial" w:cs="Arial"/>
          <w:sz w:val="22"/>
          <w:szCs w:val="22"/>
        </w:rPr>
      </w:pPr>
      <w:r w:rsidRPr="006F4B61">
        <w:rPr>
          <w:rFonts w:ascii="Arial" w:hAnsi="Arial" w:cs="Arial"/>
          <w:sz w:val="22"/>
          <w:szCs w:val="22"/>
        </w:rPr>
        <w:t xml:space="preserve"> </w:t>
      </w:r>
    </w:p>
    <w:p w:rsidR="00CD6A71" w:rsidRPr="006F4B61" w:rsidRDefault="00CD6A71" w:rsidP="00CD6A71">
      <w:pPr>
        <w:rPr>
          <w:rFonts w:ascii="Arial" w:hAnsi="Arial" w:cs="Arial"/>
          <w:sz w:val="22"/>
          <w:szCs w:val="22"/>
        </w:rPr>
      </w:pPr>
      <w:proofErr w:type="gramStart"/>
      <w:r w:rsidRPr="006F4B61">
        <w:rPr>
          <w:rFonts w:ascii="Arial" w:hAnsi="Arial" w:cs="Arial"/>
          <w:sz w:val="22"/>
          <w:szCs w:val="22"/>
        </w:rPr>
        <w:t>or</w:t>
      </w:r>
      <w:proofErr w:type="gramEnd"/>
      <w:r w:rsidRPr="006F4B61">
        <w:rPr>
          <w:rFonts w:ascii="Arial" w:hAnsi="Arial" w:cs="Arial"/>
          <w:sz w:val="22"/>
          <w:szCs w:val="22"/>
        </w:rPr>
        <w:t xml:space="preserve"> the </w:t>
      </w:r>
      <w:r w:rsidRPr="00206DE0">
        <w:rPr>
          <w:rFonts w:ascii="Arial" w:hAnsi="Arial" w:cs="Arial"/>
          <w:b/>
          <w:sz w:val="22"/>
          <w:szCs w:val="22"/>
        </w:rPr>
        <w:t>CE Shop</w:t>
      </w:r>
      <w:r w:rsidRPr="006F4B61">
        <w:rPr>
          <w:rFonts w:ascii="Arial" w:hAnsi="Arial" w:cs="Arial"/>
          <w:sz w:val="22"/>
          <w:szCs w:val="22"/>
        </w:rPr>
        <w:t xml:space="preserve">: </w:t>
      </w:r>
      <w:hyperlink r:id="rId20"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21"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CB6393" w:rsidRDefault="00CB6393"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Default="007B60A9" w:rsidP="00CB6393">
      <w:pPr>
        <w:autoSpaceDE w:val="0"/>
        <w:autoSpaceDN w:val="0"/>
        <w:adjustRightInd w:val="0"/>
        <w:rPr>
          <w:rFonts w:ascii="Arial" w:hAnsi="Arial" w:cs="Arial"/>
          <w:sz w:val="22"/>
          <w:szCs w:val="22"/>
        </w:rPr>
      </w:pPr>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C41381" w:rsidP="00CD6A71">
      <w:pPr>
        <w:rPr>
          <w:rFonts w:ascii="Arial" w:eastAsia="Arial Unicode MS" w:hAnsi="Arial" w:cs="Arial"/>
        </w:rPr>
      </w:pPr>
      <w:hyperlink r:id="rId22"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23" w:history="1">
        <w:r w:rsidR="00CD6A71" w:rsidRPr="006F4B61">
          <w:rPr>
            <w:rStyle w:val="Hyperlink"/>
            <w:rFonts w:ascii="Arial" w:hAnsi="Arial" w:cs="Arial"/>
            <w:b/>
            <w:bCs/>
          </w:rPr>
          <w:t>www.nomar.org</w:t>
        </w:r>
      </w:hyperlink>
      <w:r w:rsidR="00CD6A71" w:rsidRPr="006F4B61">
        <w:rPr>
          <w:rFonts w:ascii="Arial" w:hAnsi="Arial" w:cs="Arial"/>
          <w:b/>
          <w:bCs/>
          <w:u w:val="single"/>
        </w:rPr>
        <w:t xml:space="preserve"> 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lastRenderedPageBreak/>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4"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25"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6"/>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FB" w:rsidRDefault="001638FB" w:rsidP="00CE11F5">
      <w:r>
        <w:separator/>
      </w:r>
    </w:p>
  </w:endnote>
  <w:endnote w:type="continuationSeparator" w:id="0">
    <w:p w:rsidR="001638FB" w:rsidRDefault="001638FB"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FB" w:rsidRDefault="001638FB" w:rsidP="00CE11F5">
      <w:r>
        <w:separator/>
      </w:r>
    </w:p>
  </w:footnote>
  <w:footnote w:type="continuationSeparator" w:id="0">
    <w:p w:rsidR="001638FB" w:rsidRDefault="001638FB"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FB" w:rsidRDefault="00C41381">
    <w:pPr>
      <w:pStyle w:val="Header"/>
    </w:pPr>
    <w:fldSimple w:instr=" PAGE   \* MERGEFORMAT ">
      <w:r w:rsidR="00923AF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91B"/>
    <w:rsid w:val="000B2B42"/>
    <w:rsid w:val="000B2C91"/>
    <w:rsid w:val="000B2D3C"/>
    <w:rsid w:val="000B2E28"/>
    <w:rsid w:val="000B335D"/>
    <w:rsid w:val="000B33CC"/>
    <w:rsid w:val="000B34C9"/>
    <w:rsid w:val="000B3744"/>
    <w:rsid w:val="000B3C8F"/>
    <w:rsid w:val="000B3DD9"/>
    <w:rsid w:val="000B3F39"/>
    <w:rsid w:val="000B41CF"/>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2005D0"/>
    <w:rsid w:val="00200661"/>
    <w:rsid w:val="00200A33"/>
    <w:rsid w:val="00200CCE"/>
    <w:rsid w:val="0020129F"/>
    <w:rsid w:val="0020162B"/>
    <w:rsid w:val="00201946"/>
    <w:rsid w:val="00201BC6"/>
    <w:rsid w:val="00201EFA"/>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E59"/>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955"/>
    <w:rsid w:val="004B0BD7"/>
    <w:rsid w:val="004B0E64"/>
    <w:rsid w:val="004B1033"/>
    <w:rsid w:val="004B153B"/>
    <w:rsid w:val="004B1A18"/>
    <w:rsid w:val="004B1C07"/>
    <w:rsid w:val="004B1DB9"/>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9BC"/>
    <w:rsid w:val="00597E48"/>
    <w:rsid w:val="005A1320"/>
    <w:rsid w:val="005A132C"/>
    <w:rsid w:val="005A13D9"/>
    <w:rsid w:val="005A1521"/>
    <w:rsid w:val="005A1B6D"/>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901"/>
    <w:rsid w:val="00AA4D05"/>
    <w:rsid w:val="00AA512A"/>
    <w:rsid w:val="00AA5302"/>
    <w:rsid w:val="00AA5321"/>
    <w:rsid w:val="00AA5A8B"/>
    <w:rsid w:val="00AA5C10"/>
    <w:rsid w:val="00AA5E36"/>
    <w:rsid w:val="00AA614E"/>
    <w:rsid w:val="00AA6B26"/>
    <w:rsid w:val="00AA72DA"/>
    <w:rsid w:val="00AA7329"/>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microsoft-com:office:smarttags" w:name="ti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burkbaker.com" TargetMode="External"/><Relationship Id="rId18" Type="http://schemas.openxmlformats.org/officeDocument/2006/relationships/hyperlink" Target="http://www.larealtors.org/education/calendar.as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arealtors.org/education/gri" TargetMode="External"/><Relationship Id="rId7" Type="http://schemas.openxmlformats.org/officeDocument/2006/relationships/image" Target="media/image1.jpeg"/><Relationship Id="rId12" Type="http://schemas.openxmlformats.org/officeDocument/2006/relationships/hyperlink" Target="http://www.burkbaker.com/" TargetMode="External"/><Relationship Id="rId17" Type="http://schemas.openxmlformats.org/officeDocument/2006/relationships/hyperlink" Target="http://www.donaldsoneducation.com/html/001REA_continuing_education_20061201173540.php?subject=1" TargetMode="External"/><Relationship Id="rId25" Type="http://schemas.openxmlformats.org/officeDocument/2006/relationships/hyperlink" Target="mailto:info@lrec.state.la.us" TargetMode="External"/><Relationship Id="rId2" Type="http://schemas.openxmlformats.org/officeDocument/2006/relationships/styles" Target="styles.xml"/><Relationship Id="rId16" Type="http://schemas.openxmlformats.org/officeDocument/2006/relationships/hyperlink" Target="http://www.burkbaker.com/rece.html" TargetMode="External"/><Relationship Id="rId20" Type="http://schemas.openxmlformats.org/officeDocument/2006/relationships/hyperlink" Target="http://larealtors.theceshop.com/online-education/louisiana/real-estate/broker-and-sales-license/continuing-education/cour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ie@nomar.org" TargetMode="External"/><Relationship Id="rId24" Type="http://schemas.openxmlformats.org/officeDocument/2006/relationships/hyperlink" Target="http://www.nomar.org/" TargetMode="External"/><Relationship Id="rId5" Type="http://schemas.openxmlformats.org/officeDocument/2006/relationships/footnotes" Target="footnotes.xml"/><Relationship Id="rId15" Type="http://schemas.openxmlformats.org/officeDocument/2006/relationships/hyperlink" Target="http://www.google.com/search?hl=en&amp;rlz=1T4ADBR_enUS315US316&amp;q=related:www.burkbaker.com/+burk+baker&amp;sa=X&amp;ei=y9YvS_rPLc6UtgeuzPmSCQ&amp;ved=0CBAQHzAB" TargetMode="External"/><Relationship Id="rId23" Type="http://schemas.openxmlformats.org/officeDocument/2006/relationships/hyperlink" Target="http://www.nomar.org/" TargetMode="External"/><Relationship Id="rId28" Type="http://schemas.openxmlformats.org/officeDocument/2006/relationships/theme" Target="theme/theme1.xml"/><Relationship Id="rId10" Type="http://schemas.openxmlformats.org/officeDocument/2006/relationships/hyperlink" Target="http://www.nomar.org/images/PDF/Vendor_Course_Instructions_general_information.pdf" TargetMode="External"/><Relationship Id="rId19" Type="http://schemas.openxmlformats.org/officeDocument/2006/relationships/hyperlink" Target="http://www.mckissock.com/CommonForms/SearchCourses/searchResults.aspx?PartnershipID=5QAv9PPBlfU%3d"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74.125.47.132/search?q=cache:TYaV2Dzr-xoJ:www.burkbaker.com/+burk+baker&amp;cd=2&amp;hl=en&amp;ct=clnk&amp;gl=us" TargetMode="External"/><Relationship Id="rId22" Type="http://schemas.openxmlformats.org/officeDocument/2006/relationships/hyperlink" Target="outbind://Margo/Fax%20and%20Email%20notices/Email%20Merges/2004/Email%20Merges/www.noma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8038</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3</cp:revision>
  <cp:lastPrinted>2015-06-30T20:03:00Z</cp:lastPrinted>
  <dcterms:created xsi:type="dcterms:W3CDTF">2015-12-23T17:03:00Z</dcterms:created>
  <dcterms:modified xsi:type="dcterms:W3CDTF">2015-12-23T17:03:00Z</dcterms:modified>
</cp:coreProperties>
</file>