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4D3D" w:rsidRPr="00981EFC" w:rsidRDefault="00F8799D" w:rsidP="00F10974">
      <w:pPr>
        <w:tabs>
          <w:tab w:val="left" w:pos="11160"/>
        </w:tabs>
        <w:rPr>
          <w:rFonts w:ascii="Lucida Sans" w:hAnsi="Lucida Sans"/>
          <w:b/>
          <w:bCs/>
          <w:smallCaps/>
          <w:szCs w:val="19"/>
        </w:rPr>
      </w:pPr>
      <w:r>
        <w:rPr>
          <w:noProof/>
          <w:szCs w:val="19"/>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214.8pt;margin-top:6.75pt;width:96pt;height:77.25pt;z-index:251657728">
            <v:imagedata r:id="rId5" o:title=""/>
          </v:shape>
          <o:OLEObject Type="Embed" ProgID="MSPhotoEd.3" ShapeID="_x0000_s1026" DrawAspect="Content" ObjectID="_1494874767" r:id="rId6"/>
        </w:pict>
      </w:r>
      <w:r w:rsidR="006B4D3D">
        <w:rPr>
          <w:rFonts w:ascii="Lucida Sans" w:hAnsi="Lucida Sans"/>
          <w:b/>
          <w:bCs/>
        </w:rPr>
        <w:t xml:space="preserve">                                                  </w:t>
      </w:r>
      <w:r w:rsidR="0026293F">
        <w:rPr>
          <w:rFonts w:ascii="Lucida Sans" w:hAnsi="Lucida Sans"/>
          <w:b/>
          <w:bCs/>
        </w:rPr>
        <w:t xml:space="preserve">    </w:t>
      </w:r>
      <w:r w:rsidR="006B4D3D" w:rsidRPr="00981EFC">
        <w:rPr>
          <w:rFonts w:ascii="Lucida Sans" w:hAnsi="Lucida Sans"/>
          <w:b/>
          <w:bCs/>
        </w:rPr>
        <w:t xml:space="preserve"> </w:t>
      </w:r>
    </w:p>
    <w:p w:rsidR="006B4D3D" w:rsidRDefault="006B4D3D" w:rsidP="00F10974">
      <w:pPr>
        <w:tabs>
          <w:tab w:val="center" w:pos="5040"/>
          <w:tab w:val="left" w:pos="5400"/>
          <w:tab w:val="left" w:pos="6120"/>
          <w:tab w:val="left" w:pos="6840"/>
          <w:tab w:val="left" w:pos="7560"/>
          <w:tab w:val="left" w:pos="8280"/>
          <w:tab w:val="left" w:pos="9000"/>
          <w:tab w:val="left" w:pos="9720"/>
          <w:tab w:val="left" w:pos="10440"/>
        </w:tabs>
        <w:ind w:left="-360" w:right="-720"/>
        <w:rPr>
          <w:sz w:val="19"/>
          <w:szCs w:val="19"/>
        </w:rPr>
      </w:pPr>
      <w:r>
        <w:rPr>
          <w:sz w:val="19"/>
          <w:szCs w:val="19"/>
        </w:rPr>
        <w:tab/>
      </w:r>
    </w:p>
    <w:p w:rsidR="00DB11E3" w:rsidRDefault="006B4D3D" w:rsidP="00DB11E3">
      <w:pPr>
        <w:tabs>
          <w:tab w:val="center" w:pos="5040"/>
          <w:tab w:val="left" w:pos="5400"/>
          <w:tab w:val="left" w:pos="6120"/>
          <w:tab w:val="left" w:pos="6840"/>
          <w:tab w:val="left" w:pos="7560"/>
          <w:tab w:val="left" w:pos="8280"/>
          <w:tab w:val="left" w:pos="9000"/>
          <w:tab w:val="left" w:pos="9720"/>
          <w:tab w:val="left" w:pos="10440"/>
        </w:tabs>
        <w:ind w:left="-360" w:right="-720"/>
        <w:rPr>
          <w:rFonts w:ascii="Lucida Sans" w:hAnsi="Lucida Sans"/>
          <w:sz w:val="19"/>
          <w:szCs w:val="19"/>
        </w:rPr>
      </w:pPr>
      <w:r>
        <w:rPr>
          <w:sz w:val="19"/>
          <w:szCs w:val="19"/>
        </w:rPr>
        <w:tab/>
      </w:r>
    </w:p>
    <w:p w:rsidR="006B4D3D" w:rsidRDefault="006B4D3D" w:rsidP="00DB11E3">
      <w:pPr>
        <w:tabs>
          <w:tab w:val="center" w:pos="5040"/>
          <w:tab w:val="left" w:pos="5400"/>
          <w:tab w:val="left" w:pos="6120"/>
          <w:tab w:val="left" w:pos="6840"/>
          <w:tab w:val="left" w:pos="7560"/>
          <w:tab w:val="left" w:pos="8280"/>
          <w:tab w:val="left" w:pos="9000"/>
          <w:tab w:val="left" w:pos="9720"/>
          <w:tab w:val="left" w:pos="10440"/>
        </w:tabs>
        <w:ind w:left="-360" w:right="-720"/>
        <w:rPr>
          <w:rFonts w:ascii="Lucida Sans" w:hAnsi="Lucida Sans"/>
          <w:sz w:val="19"/>
          <w:szCs w:val="19"/>
        </w:rPr>
      </w:pPr>
      <w:r>
        <w:rPr>
          <w:rFonts w:ascii="Lucida Sans" w:hAnsi="Lucida Sans"/>
          <w:sz w:val="19"/>
          <w:szCs w:val="19"/>
        </w:rPr>
        <w:tab/>
      </w:r>
    </w:p>
    <w:p w:rsidR="005866B9" w:rsidRDefault="00DB11E3" w:rsidP="006F3864">
      <w:pPr>
        <w:tabs>
          <w:tab w:val="center" w:pos="5040"/>
          <w:tab w:val="left" w:pos="5400"/>
          <w:tab w:val="left" w:pos="6120"/>
          <w:tab w:val="left" w:pos="6840"/>
          <w:tab w:val="left" w:pos="7560"/>
          <w:tab w:val="left" w:pos="8280"/>
          <w:tab w:val="left" w:pos="9000"/>
          <w:tab w:val="left" w:pos="9720"/>
          <w:tab w:val="left" w:pos="10440"/>
        </w:tabs>
        <w:ind w:left="-360" w:right="-720"/>
        <w:rPr>
          <w:rFonts w:ascii="Lucida Sans" w:hAnsi="Lucida Sans"/>
          <w:sz w:val="14"/>
          <w:szCs w:val="14"/>
        </w:rPr>
      </w:pPr>
      <w:r>
        <w:rPr>
          <w:rFonts w:ascii="Lucida Sans" w:hAnsi="Lucida Sans"/>
          <w:sz w:val="19"/>
          <w:szCs w:val="19"/>
        </w:rPr>
        <w:tab/>
      </w:r>
    </w:p>
    <w:p w:rsidR="006B4D3D" w:rsidRDefault="005866B9" w:rsidP="005866B9">
      <w:pPr>
        <w:ind w:left="7560" w:right="-720" w:firstLine="360"/>
      </w:pPr>
      <w:r>
        <w:rPr>
          <w:rFonts w:ascii="Lucida Sans" w:hAnsi="Lucida Sans"/>
          <w:sz w:val="14"/>
          <w:szCs w:val="14"/>
        </w:rPr>
        <w:t xml:space="preserve">                        </w:t>
      </w:r>
    </w:p>
    <w:p w:rsidR="00DA614B" w:rsidRDefault="00DA614B" w:rsidP="00F10974">
      <w:pPr>
        <w:jc w:val="center"/>
        <w:rPr>
          <w:rFonts w:ascii="Lucida Sans" w:hAnsi="Lucida Sans"/>
          <w:sz w:val="19"/>
          <w:szCs w:val="19"/>
        </w:rPr>
      </w:pPr>
    </w:p>
    <w:p w:rsidR="00DA614B" w:rsidRDefault="00DA614B" w:rsidP="00F10974">
      <w:pPr>
        <w:jc w:val="center"/>
        <w:rPr>
          <w:rFonts w:ascii="Lucida Sans" w:hAnsi="Lucida Sans"/>
          <w:sz w:val="19"/>
          <w:szCs w:val="19"/>
        </w:rPr>
      </w:pPr>
    </w:p>
    <w:p w:rsidR="006F3864" w:rsidRPr="00DA362E" w:rsidRDefault="006F3864" w:rsidP="00F10974">
      <w:pPr>
        <w:jc w:val="center"/>
        <w:rPr>
          <w:rFonts w:ascii="Lucida Sans" w:hAnsi="Lucida Sans"/>
          <w:sz w:val="19"/>
          <w:szCs w:val="19"/>
        </w:rPr>
      </w:pPr>
      <w:r w:rsidRPr="00DA362E">
        <w:rPr>
          <w:rFonts w:ascii="Lucida Sans" w:hAnsi="Lucida Sans"/>
          <w:sz w:val="19"/>
          <w:szCs w:val="19"/>
        </w:rPr>
        <w:t>501 MANHATTAN BLVD.</w:t>
      </w:r>
    </w:p>
    <w:p w:rsidR="006F3864" w:rsidRPr="00DA362E" w:rsidRDefault="006F3864" w:rsidP="00F10974">
      <w:pPr>
        <w:jc w:val="center"/>
        <w:rPr>
          <w:rFonts w:ascii="Lucida Sans" w:hAnsi="Lucida Sans"/>
          <w:sz w:val="19"/>
          <w:szCs w:val="19"/>
        </w:rPr>
      </w:pPr>
      <w:r w:rsidRPr="00DA362E">
        <w:rPr>
          <w:rFonts w:ascii="Lucida Sans" w:hAnsi="Lucida Sans"/>
          <w:sz w:val="19"/>
          <w:szCs w:val="19"/>
        </w:rPr>
        <w:t>HARVEY, LOUISIANA 70058</w:t>
      </w:r>
      <w:r w:rsidR="00DA362E">
        <w:rPr>
          <w:rFonts w:ascii="Lucida Sans" w:hAnsi="Lucida Sans"/>
          <w:sz w:val="19"/>
          <w:szCs w:val="19"/>
        </w:rPr>
        <w:t>-4495</w:t>
      </w:r>
    </w:p>
    <w:p w:rsidR="006F3864" w:rsidRPr="00DA362E" w:rsidRDefault="006F3864" w:rsidP="00F10974">
      <w:pPr>
        <w:jc w:val="center"/>
        <w:rPr>
          <w:rFonts w:ascii="Lucida Sans" w:hAnsi="Lucida Sans"/>
          <w:sz w:val="19"/>
          <w:szCs w:val="19"/>
        </w:rPr>
      </w:pPr>
      <w:r w:rsidRPr="00DA362E">
        <w:rPr>
          <w:rFonts w:ascii="Lucida Sans" w:hAnsi="Lucida Sans"/>
          <w:sz w:val="19"/>
          <w:szCs w:val="19"/>
        </w:rPr>
        <w:t>(504) 349-7600</w:t>
      </w:r>
    </w:p>
    <w:p w:rsidR="006F3864" w:rsidRPr="00DA362E" w:rsidRDefault="00DA362E" w:rsidP="00F10974">
      <w:pPr>
        <w:jc w:val="center"/>
        <w:rPr>
          <w:rFonts w:ascii="Lucida Sans" w:hAnsi="Lucida Sans"/>
          <w:sz w:val="19"/>
          <w:szCs w:val="19"/>
        </w:rPr>
      </w:pPr>
      <w:r w:rsidRPr="00DA362E">
        <w:rPr>
          <w:rFonts w:ascii="Lucida Sans" w:hAnsi="Lucida Sans"/>
          <w:sz w:val="19"/>
          <w:szCs w:val="19"/>
        </w:rPr>
        <w:t>FAX (504)</w:t>
      </w:r>
      <w:r w:rsidR="001C25A0">
        <w:rPr>
          <w:rFonts w:ascii="Lucida Sans" w:hAnsi="Lucida Sans"/>
          <w:sz w:val="19"/>
          <w:szCs w:val="19"/>
        </w:rPr>
        <w:t xml:space="preserve"> 349-7630</w:t>
      </w:r>
    </w:p>
    <w:p w:rsidR="00DA362E" w:rsidRPr="00DA362E" w:rsidRDefault="00014AFA" w:rsidP="00F10974">
      <w:pPr>
        <w:jc w:val="center"/>
        <w:rPr>
          <w:rFonts w:ascii="Lucida Sans" w:hAnsi="Lucida Sans"/>
          <w:sz w:val="16"/>
          <w:szCs w:val="16"/>
        </w:rPr>
      </w:pPr>
      <w:r>
        <w:rPr>
          <w:rFonts w:ascii="Lucida Sans" w:hAnsi="Lucida Sans"/>
          <w:sz w:val="16"/>
          <w:szCs w:val="16"/>
        </w:rPr>
        <w:t>www.jpschools.org</w:t>
      </w:r>
    </w:p>
    <w:p w:rsidR="006F3864" w:rsidRPr="00DA362E" w:rsidRDefault="006F3864" w:rsidP="00F10974">
      <w:pPr>
        <w:jc w:val="center"/>
        <w:rPr>
          <w:rFonts w:ascii="Lucida Sans" w:hAnsi="Lucida Sans"/>
          <w:sz w:val="16"/>
          <w:szCs w:val="16"/>
        </w:rPr>
      </w:pPr>
    </w:p>
    <w:p w:rsidR="006F3864" w:rsidRDefault="006F3864" w:rsidP="00F10974">
      <w:pPr>
        <w:jc w:val="center"/>
      </w:pPr>
    </w:p>
    <w:p w:rsidR="00B43721" w:rsidRPr="00F63BCB" w:rsidRDefault="00422773" w:rsidP="00F10974">
      <w:pPr>
        <w:jc w:val="center"/>
        <w:rPr>
          <w:b/>
        </w:rPr>
      </w:pPr>
      <w:r w:rsidRPr="00F63BCB">
        <w:rPr>
          <w:b/>
        </w:rPr>
        <w:t>RESOLUTION</w:t>
      </w:r>
    </w:p>
    <w:p w:rsidR="00422773" w:rsidRDefault="00422773" w:rsidP="00F10974">
      <w:pPr>
        <w:jc w:val="center"/>
      </w:pPr>
    </w:p>
    <w:p w:rsidR="00422773" w:rsidRDefault="00422773" w:rsidP="00F10974">
      <w:pPr>
        <w:jc w:val="center"/>
      </w:pPr>
    </w:p>
    <w:p w:rsidR="00422773" w:rsidRDefault="00422773" w:rsidP="00422773">
      <w:r>
        <w:tab/>
      </w:r>
      <w:r w:rsidR="00F31B0C">
        <w:t>BE IT RESOLVED, that the following millage(s) are hereby levied on the 201</w:t>
      </w:r>
      <w:r w:rsidR="00370443">
        <w:t>5</w:t>
      </w:r>
      <w:r w:rsidR="00F31B0C">
        <w:t xml:space="preserve"> tax roll on all property subject to taxation by </w:t>
      </w:r>
      <w:r w:rsidR="001A148E">
        <w:t>the Parish School Board of the Parish of Jefferson, State of Louisiana</w:t>
      </w:r>
    </w:p>
    <w:p w:rsidR="00422773" w:rsidRDefault="00422773" w:rsidP="00422773"/>
    <w:p w:rsidR="00422773" w:rsidRPr="001105C9" w:rsidRDefault="00422773" w:rsidP="00422773">
      <w:pPr>
        <w:rPr>
          <w:u w:val="single"/>
        </w:rPr>
      </w:pPr>
      <w:r>
        <w:tab/>
      </w:r>
      <w:r>
        <w:tab/>
      </w:r>
      <w:r>
        <w:tab/>
      </w:r>
      <w:r>
        <w:tab/>
      </w:r>
      <w:r>
        <w:tab/>
      </w:r>
      <w:r>
        <w:tab/>
      </w:r>
      <w:r>
        <w:tab/>
      </w:r>
      <w:r>
        <w:tab/>
      </w:r>
      <w:r>
        <w:tab/>
      </w:r>
      <w:r w:rsidR="001105C9">
        <w:tab/>
      </w:r>
      <w:r w:rsidRPr="001105C9">
        <w:rPr>
          <w:u w:val="single"/>
        </w:rPr>
        <w:t>MILLAGE</w:t>
      </w:r>
    </w:p>
    <w:p w:rsidR="00422773" w:rsidRDefault="00422773" w:rsidP="00422773"/>
    <w:p w:rsidR="00422773" w:rsidRDefault="00422773" w:rsidP="00422773">
      <w:r>
        <w:t>School District Regular</w:t>
      </w:r>
      <w:r>
        <w:tab/>
      </w:r>
      <w:r>
        <w:tab/>
      </w:r>
      <w:r>
        <w:tab/>
      </w:r>
      <w:r>
        <w:tab/>
      </w:r>
      <w:r>
        <w:tab/>
      </w:r>
      <w:r>
        <w:tab/>
      </w:r>
      <w:r w:rsidR="001105C9">
        <w:tab/>
      </w:r>
      <w:r w:rsidR="00197FBD">
        <w:t>2.91</w:t>
      </w:r>
      <w:r>
        <w:t xml:space="preserve"> mills</w:t>
      </w:r>
    </w:p>
    <w:p w:rsidR="00422773" w:rsidRDefault="00422773" w:rsidP="00422773">
      <w:r>
        <w:t>Schools Parishwide</w:t>
      </w:r>
      <w:r>
        <w:tab/>
      </w:r>
      <w:r>
        <w:tab/>
      </w:r>
      <w:r>
        <w:tab/>
      </w:r>
      <w:r>
        <w:tab/>
      </w:r>
      <w:r>
        <w:tab/>
      </w:r>
      <w:r>
        <w:tab/>
      </w:r>
      <w:r>
        <w:tab/>
      </w:r>
      <w:r w:rsidR="001105C9">
        <w:tab/>
      </w:r>
      <w:r w:rsidR="00197FBD">
        <w:t>7.00</w:t>
      </w:r>
      <w:r>
        <w:t xml:space="preserve"> mills</w:t>
      </w:r>
    </w:p>
    <w:p w:rsidR="00422773" w:rsidRDefault="00422773" w:rsidP="00422773">
      <w:r>
        <w:t>School Dist No. 1</w:t>
      </w:r>
      <w:r>
        <w:tab/>
      </w:r>
      <w:r>
        <w:tab/>
      </w:r>
      <w:r>
        <w:tab/>
      </w:r>
      <w:r>
        <w:tab/>
      </w:r>
      <w:r>
        <w:tab/>
      </w:r>
      <w:r>
        <w:tab/>
      </w:r>
      <w:r>
        <w:tab/>
      </w:r>
      <w:r w:rsidR="001105C9">
        <w:tab/>
      </w:r>
      <w:r w:rsidR="00197FBD">
        <w:t>4.00</w:t>
      </w:r>
      <w:r>
        <w:t xml:space="preserve"> mills</w:t>
      </w:r>
    </w:p>
    <w:p w:rsidR="00422773" w:rsidRDefault="00422773" w:rsidP="00422773">
      <w:r>
        <w:t>School District</w:t>
      </w:r>
      <w:r>
        <w:tab/>
      </w:r>
      <w:r>
        <w:tab/>
      </w:r>
      <w:r>
        <w:tab/>
      </w:r>
      <w:r>
        <w:tab/>
      </w:r>
      <w:r>
        <w:tab/>
      </w:r>
      <w:r>
        <w:tab/>
      </w:r>
      <w:r>
        <w:tab/>
      </w:r>
      <w:r w:rsidR="001105C9">
        <w:tab/>
      </w:r>
      <w:r>
        <w:t>9.00</w:t>
      </w:r>
      <w:r w:rsidR="00014AFA">
        <w:t>0</w:t>
      </w:r>
      <w:r>
        <w:t xml:space="preserve"> mills</w:t>
      </w:r>
    </w:p>
    <w:p w:rsidR="00422773" w:rsidRDefault="00422773" w:rsidP="00422773"/>
    <w:p w:rsidR="001A148E" w:rsidRPr="001A148E" w:rsidRDefault="00422773" w:rsidP="001A148E">
      <w:pPr>
        <w:jc w:val="both"/>
        <w:rPr>
          <w:szCs w:val="20"/>
        </w:rPr>
      </w:pPr>
      <w:r>
        <w:tab/>
      </w:r>
      <w:r w:rsidR="001A148E" w:rsidRPr="001A148E">
        <w:rPr>
          <w:szCs w:val="20"/>
        </w:rPr>
        <w:t xml:space="preserve">BE IT FURTHER RESOLVED that the proper administrative officials of the Parish of </w:t>
      </w:r>
      <w:r w:rsidR="001A148E">
        <w:rPr>
          <w:szCs w:val="20"/>
        </w:rPr>
        <w:t>Jefferson</w:t>
      </w:r>
      <w:r w:rsidR="001A148E" w:rsidRPr="001A148E">
        <w:rPr>
          <w:szCs w:val="20"/>
        </w:rPr>
        <w:t>, State of Louisiana, be and they are hereby empowered, authorized, and directed to spread said taxes, as hereinabove set forth, upon the assessment roll of said Parish for the year 20</w:t>
      </w:r>
      <w:r w:rsidR="001A148E">
        <w:rPr>
          <w:szCs w:val="20"/>
        </w:rPr>
        <w:t>1</w:t>
      </w:r>
      <w:r w:rsidR="00014AFA">
        <w:rPr>
          <w:szCs w:val="20"/>
        </w:rPr>
        <w:t>5</w:t>
      </w:r>
      <w:r w:rsidR="001A148E" w:rsidRPr="001A148E">
        <w:rPr>
          <w:szCs w:val="20"/>
        </w:rPr>
        <w:t>, and to make the collection of the taxes imposed for and on behalf of the taxing authority, according to law, and that the taxes herein levied shall become a permanent lien and privilege on all property subject to taxation as herein set forth, and collection thereof shall be enforceable in the manner provided by law.</w:t>
      </w:r>
    </w:p>
    <w:p w:rsidR="00422773" w:rsidRDefault="00422773" w:rsidP="00422773"/>
    <w:p w:rsidR="00422773" w:rsidRDefault="00422773" w:rsidP="00422773">
      <w:r>
        <w:tab/>
        <w:t>The foregoing resolution was read in full, the roll was called on the adoption thereof, and the resolution was adopted by the following votes:</w:t>
      </w:r>
    </w:p>
    <w:p w:rsidR="00422773" w:rsidRDefault="00422773" w:rsidP="00422773"/>
    <w:p w:rsidR="00422773" w:rsidRDefault="00B47768" w:rsidP="00422773">
      <w:r>
        <w:tab/>
        <w:t xml:space="preserve">YEAS: </w:t>
      </w:r>
    </w:p>
    <w:p w:rsidR="00422773" w:rsidRDefault="00B47768" w:rsidP="00422773">
      <w:r>
        <w:tab/>
        <w:t xml:space="preserve">NAYS: </w:t>
      </w:r>
    </w:p>
    <w:p w:rsidR="00422773" w:rsidRDefault="00B47768" w:rsidP="00422773">
      <w:r>
        <w:tab/>
        <w:t xml:space="preserve">ABSTAINED: </w:t>
      </w:r>
      <w:bookmarkStart w:id="0" w:name="_GoBack"/>
      <w:bookmarkEnd w:id="0"/>
    </w:p>
    <w:p w:rsidR="00422773" w:rsidRDefault="00B47768" w:rsidP="00422773">
      <w:r>
        <w:tab/>
        <w:t xml:space="preserve">ABSENT: </w:t>
      </w:r>
    </w:p>
    <w:p w:rsidR="00422773" w:rsidRDefault="00422773" w:rsidP="00422773"/>
    <w:p w:rsidR="00422773" w:rsidRPr="00F63BCB" w:rsidRDefault="00422773" w:rsidP="001105C9">
      <w:pPr>
        <w:jc w:val="center"/>
        <w:rPr>
          <w:b/>
        </w:rPr>
      </w:pPr>
      <w:r w:rsidRPr="00F63BCB">
        <w:rPr>
          <w:b/>
        </w:rPr>
        <w:t>CERTIFICATE</w:t>
      </w:r>
    </w:p>
    <w:p w:rsidR="00422773" w:rsidRPr="001105C9" w:rsidRDefault="00422773" w:rsidP="00422773"/>
    <w:p w:rsidR="00422773" w:rsidRDefault="00422773" w:rsidP="00422773">
      <w:r>
        <w:tab/>
        <w:t xml:space="preserve">I hereby certify that the foregoing is a true and exact copy of the resolution adopted at the </w:t>
      </w:r>
      <w:r w:rsidR="00014AFA">
        <w:t xml:space="preserve">board </w:t>
      </w:r>
      <w:r>
        <w:t>me</w:t>
      </w:r>
      <w:r w:rsidR="007126EF">
        <w:t xml:space="preserve">eting held on </w:t>
      </w:r>
      <w:r w:rsidR="00014AFA">
        <w:t>June</w:t>
      </w:r>
      <w:r w:rsidR="007126EF">
        <w:t xml:space="preserve"> </w:t>
      </w:r>
      <w:r w:rsidR="00014AFA">
        <w:t>3</w:t>
      </w:r>
      <w:r w:rsidR="007126EF">
        <w:t>, 201</w:t>
      </w:r>
      <w:r w:rsidR="00014AFA">
        <w:t>5</w:t>
      </w:r>
      <w:r>
        <w:t>, at which meeting a quorum was present and voting.</w:t>
      </w:r>
    </w:p>
    <w:p w:rsidR="00422773" w:rsidRDefault="00422773" w:rsidP="00422773"/>
    <w:p w:rsidR="00422773" w:rsidRDefault="001A148E" w:rsidP="00422773">
      <w:r>
        <w:tab/>
        <w:t xml:space="preserve">Harvey, Louisiana, this </w:t>
      </w:r>
      <w:r w:rsidR="00014AFA">
        <w:t>3</w:t>
      </w:r>
      <w:r w:rsidRPr="001A148E">
        <w:rPr>
          <w:vertAlign w:val="superscript"/>
        </w:rPr>
        <w:t>rd</w:t>
      </w:r>
      <w:r>
        <w:t xml:space="preserve"> </w:t>
      </w:r>
      <w:r w:rsidR="00422773">
        <w:t xml:space="preserve">day of </w:t>
      </w:r>
      <w:r w:rsidR="00014AFA">
        <w:t>June</w:t>
      </w:r>
      <w:r w:rsidR="001105C9">
        <w:t>,</w:t>
      </w:r>
      <w:r w:rsidR="00422773">
        <w:t xml:space="preserve"> 201</w:t>
      </w:r>
      <w:r w:rsidR="00014AFA">
        <w:t>5</w:t>
      </w:r>
      <w:r w:rsidR="00422773">
        <w:t>.</w:t>
      </w:r>
    </w:p>
    <w:p w:rsidR="00422773" w:rsidRDefault="00422773" w:rsidP="00422773"/>
    <w:p w:rsidR="00422773" w:rsidRDefault="00422773" w:rsidP="00422773"/>
    <w:p w:rsidR="001105C9" w:rsidRDefault="001105C9" w:rsidP="00422773"/>
    <w:p w:rsidR="00422773" w:rsidRDefault="001105C9" w:rsidP="00422773">
      <w:r>
        <w:tab/>
      </w:r>
      <w:r>
        <w:tab/>
      </w:r>
      <w:r>
        <w:tab/>
      </w:r>
      <w:r>
        <w:tab/>
      </w:r>
      <w:r>
        <w:tab/>
        <w:t>_____________________________</w:t>
      </w:r>
    </w:p>
    <w:p w:rsidR="00422773" w:rsidRDefault="001105C9" w:rsidP="00422773">
      <w:r>
        <w:tab/>
      </w:r>
      <w:r>
        <w:tab/>
      </w:r>
      <w:r>
        <w:tab/>
      </w:r>
      <w:r>
        <w:tab/>
      </w:r>
      <w:r>
        <w:tab/>
      </w:r>
      <w:r>
        <w:tab/>
      </w:r>
      <w:r w:rsidR="00014AFA">
        <w:t>Cedric Floyd</w:t>
      </w:r>
      <w:r w:rsidR="001C25A0">
        <w:t>, President</w:t>
      </w:r>
    </w:p>
    <w:sectPr w:rsidR="00422773" w:rsidSect="001105C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Microsoft Sans Serif">
    <w:panose1 w:val="020B0604020202020204"/>
    <w:charset w:val="00"/>
    <w:family w:val="swiss"/>
    <w:pitch w:val="variable"/>
    <w:sig w:usb0="E1002AFF" w:usb1="C0000002" w:usb2="00000008" w:usb3="00000000" w:csb0="000101FF" w:csb1="00000000"/>
  </w:font>
  <w:font w:name="Tahoma">
    <w:panose1 w:val="020B0604030504040204"/>
    <w:charset w:val="00"/>
    <w:family w:val="swiss"/>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Lucida Sans">
    <w:panose1 w:val="020B0602030504020204"/>
    <w:charset w:val="00"/>
    <w:family w:val="swiss"/>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B4D3D"/>
    <w:rsid w:val="00014AFA"/>
    <w:rsid w:val="000A49C5"/>
    <w:rsid w:val="000D7181"/>
    <w:rsid w:val="001105C9"/>
    <w:rsid w:val="00127E01"/>
    <w:rsid w:val="00197FBD"/>
    <w:rsid w:val="001A148E"/>
    <w:rsid w:val="001C25A0"/>
    <w:rsid w:val="00246E43"/>
    <w:rsid w:val="00250A09"/>
    <w:rsid w:val="0026293F"/>
    <w:rsid w:val="00305DBD"/>
    <w:rsid w:val="00370443"/>
    <w:rsid w:val="00391360"/>
    <w:rsid w:val="00422773"/>
    <w:rsid w:val="00565301"/>
    <w:rsid w:val="00566D33"/>
    <w:rsid w:val="005866B9"/>
    <w:rsid w:val="006B4D3D"/>
    <w:rsid w:val="006F3864"/>
    <w:rsid w:val="007126EF"/>
    <w:rsid w:val="007B2AED"/>
    <w:rsid w:val="007C0F93"/>
    <w:rsid w:val="007C14DC"/>
    <w:rsid w:val="00975562"/>
    <w:rsid w:val="00A0773B"/>
    <w:rsid w:val="00A151F3"/>
    <w:rsid w:val="00A422CC"/>
    <w:rsid w:val="00B43721"/>
    <w:rsid w:val="00B47768"/>
    <w:rsid w:val="00B72E95"/>
    <w:rsid w:val="00C734B6"/>
    <w:rsid w:val="00C96478"/>
    <w:rsid w:val="00D520BA"/>
    <w:rsid w:val="00D91583"/>
    <w:rsid w:val="00DA362E"/>
    <w:rsid w:val="00DA614B"/>
    <w:rsid w:val="00DB11E3"/>
    <w:rsid w:val="00E5627A"/>
    <w:rsid w:val="00ED65BD"/>
    <w:rsid w:val="00F10974"/>
    <w:rsid w:val="00F20A6B"/>
    <w:rsid w:val="00F31B0C"/>
    <w:rsid w:val="00F55D75"/>
    <w:rsid w:val="00F63BCB"/>
    <w:rsid w:val="00F8799D"/>
    <w:rsid w:val="00F935EA"/>
    <w:rsid w:val="00FC221B"/>
    <w:rsid w:val="00FC59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1">
    <w:name w:val="heading 1"/>
    <w:basedOn w:val="Normal"/>
    <w:next w:val="Normal"/>
    <w:qFormat/>
    <w:rsid w:val="00127E01"/>
    <w:pPr>
      <w:keepNext/>
      <w:widowControl w:val="0"/>
      <w:autoSpaceDE w:val="0"/>
      <w:autoSpaceDN w:val="0"/>
      <w:adjustRightInd w:val="0"/>
      <w:outlineLvl w:val="0"/>
    </w:pPr>
    <w:rPr>
      <w:rFonts w:ascii="Microsoft Sans Serif" w:hAnsi="Microsoft Sans Serif" w:cs="Microsoft Sans Seri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7C0F93"/>
    <w:rPr>
      <w:rFonts w:ascii="Tahoma" w:hAnsi="Tahoma" w:cs="Tahoma"/>
      <w:sz w:val="16"/>
      <w:szCs w:val="16"/>
    </w:rPr>
  </w:style>
  <w:style w:type="paragraph" w:customStyle="1" w:styleId="CompanyName">
    <w:name w:val="Company Name"/>
    <w:basedOn w:val="BodyText"/>
    <w:rsid w:val="00B43721"/>
    <w:pPr>
      <w:keepLines/>
      <w:spacing w:after="80" w:line="240" w:lineRule="atLeast"/>
      <w:jc w:val="center"/>
    </w:pPr>
    <w:rPr>
      <w:rFonts w:ascii="Garamond" w:hAnsi="Garamond"/>
      <w:caps/>
      <w:spacing w:val="75"/>
      <w:sz w:val="21"/>
      <w:szCs w:val="20"/>
    </w:rPr>
  </w:style>
  <w:style w:type="paragraph" w:customStyle="1" w:styleId="DocumentLabel">
    <w:name w:val="Document Label"/>
    <w:next w:val="Normal"/>
    <w:rsid w:val="00B43721"/>
    <w:pPr>
      <w:pBdr>
        <w:top w:val="double" w:sz="6" w:space="8" w:color="auto"/>
        <w:bottom w:val="double" w:sz="6" w:space="8" w:color="auto"/>
      </w:pBdr>
      <w:spacing w:after="40" w:line="240" w:lineRule="atLeast"/>
      <w:jc w:val="center"/>
    </w:pPr>
    <w:rPr>
      <w:rFonts w:ascii="Garamond" w:hAnsi="Garamond"/>
      <w:b/>
      <w:caps/>
      <w:spacing w:val="20"/>
      <w:sz w:val="18"/>
    </w:rPr>
  </w:style>
  <w:style w:type="character" w:styleId="Emphasis">
    <w:name w:val="Emphasis"/>
    <w:qFormat/>
    <w:rsid w:val="00B43721"/>
    <w:rPr>
      <w:caps/>
      <w:spacing w:val="10"/>
      <w:sz w:val="16"/>
    </w:rPr>
  </w:style>
  <w:style w:type="paragraph" w:styleId="MessageHeader">
    <w:name w:val="Message Header"/>
    <w:basedOn w:val="BodyText"/>
    <w:link w:val="MessageHeaderChar"/>
    <w:rsid w:val="00B43721"/>
    <w:pPr>
      <w:keepLines/>
      <w:spacing w:after="40" w:line="140" w:lineRule="atLeast"/>
      <w:ind w:left="360"/>
    </w:pPr>
    <w:rPr>
      <w:rFonts w:ascii="Garamond" w:hAnsi="Garamond"/>
      <w:spacing w:val="-5"/>
      <w:szCs w:val="20"/>
    </w:rPr>
  </w:style>
  <w:style w:type="character" w:customStyle="1" w:styleId="MessageHeaderChar">
    <w:name w:val="Message Header Char"/>
    <w:link w:val="MessageHeader"/>
    <w:rsid w:val="00B43721"/>
    <w:rPr>
      <w:rFonts w:ascii="Garamond" w:hAnsi="Garamond"/>
      <w:spacing w:val="-5"/>
      <w:sz w:val="24"/>
    </w:rPr>
  </w:style>
  <w:style w:type="paragraph" w:customStyle="1" w:styleId="MessageHeaderFirst">
    <w:name w:val="Message Header First"/>
    <w:basedOn w:val="MessageHeader"/>
    <w:next w:val="MessageHeader"/>
    <w:rsid w:val="00B43721"/>
  </w:style>
  <w:style w:type="paragraph" w:customStyle="1" w:styleId="MessageHeaderLabel">
    <w:name w:val="Message Header Label"/>
    <w:basedOn w:val="MessageHeader"/>
    <w:next w:val="MessageHeader"/>
    <w:rsid w:val="00B43721"/>
    <w:pPr>
      <w:spacing w:before="40" w:after="0"/>
      <w:ind w:left="0"/>
    </w:pPr>
    <w:rPr>
      <w:caps/>
      <w:spacing w:val="6"/>
      <w:sz w:val="14"/>
    </w:rPr>
  </w:style>
  <w:style w:type="paragraph" w:customStyle="1" w:styleId="MessageHeaderLast">
    <w:name w:val="Message Header Last"/>
    <w:basedOn w:val="MessageHeader"/>
    <w:next w:val="BodyText"/>
    <w:rsid w:val="00B43721"/>
    <w:pPr>
      <w:pBdr>
        <w:top w:val="double" w:sz="6" w:space="18" w:color="auto"/>
        <w:bottom w:val="double" w:sz="6" w:space="18" w:color="auto"/>
        <w:between w:val="single" w:sz="6" w:space="18" w:color="auto"/>
      </w:pBdr>
      <w:tabs>
        <w:tab w:val="left" w:pos="1267"/>
        <w:tab w:val="left" w:pos="2938"/>
        <w:tab w:val="left" w:pos="5040"/>
        <w:tab w:val="right" w:pos="8640"/>
      </w:tabs>
      <w:spacing w:before="13"/>
      <w:ind w:left="0"/>
    </w:pPr>
  </w:style>
  <w:style w:type="paragraph" w:styleId="BodyText">
    <w:name w:val="Body Text"/>
    <w:basedOn w:val="Normal"/>
    <w:link w:val="BodyTextChar"/>
    <w:rsid w:val="00B43721"/>
    <w:pPr>
      <w:spacing w:after="120"/>
    </w:pPr>
  </w:style>
  <w:style w:type="character" w:customStyle="1" w:styleId="BodyTextChar">
    <w:name w:val="Body Text Char"/>
    <w:link w:val="BodyText"/>
    <w:rsid w:val="00B43721"/>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063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242</Words>
  <Characters>1426</Characters>
  <Application>Microsoft Office Word</Application>
  <DocSecurity>4</DocSecurity>
  <Lines>11</Lines>
  <Paragraphs>3</Paragraphs>
  <ScaleCrop>false</ScaleCrop>
  <HeadingPairs>
    <vt:vector size="2" baseType="variant">
      <vt:variant>
        <vt:lpstr>Title</vt:lpstr>
      </vt:variant>
      <vt:variant>
        <vt:i4>1</vt:i4>
      </vt:variant>
    </vt:vector>
  </HeadingPairs>
  <TitlesOfParts>
    <vt:vector size="1" baseType="lpstr">
      <vt:lpstr>HUMAN RESOURCES</vt:lpstr>
    </vt:vector>
  </TitlesOfParts>
  <Company>jppss</Company>
  <LinksUpToDate>false</LinksUpToDate>
  <CharactersWithSpaces>1665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RESOURCES</dc:title>
  <dc:subject/>
  <dc:creator>heidi thibodaux</dc:creator>
  <cp:keywords/>
  <cp:lastModifiedBy>Kenneth Ducote</cp:lastModifiedBy>
  <cp:revision>2</cp:revision>
  <cp:lastPrinted>2013-05-09T12:30:00Z</cp:lastPrinted>
  <dcterms:created xsi:type="dcterms:W3CDTF">2015-06-04T03:13:00Z</dcterms:created>
  <dcterms:modified xsi:type="dcterms:W3CDTF">2015-06-04T03:13:00Z</dcterms:modified>
</cp:coreProperties>
</file>