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E2D" w:rsidRPr="00CB7B0E" w:rsidRDefault="00CB7B0E" w:rsidP="00CB7B0E">
      <w:pPr>
        <w:pStyle w:val="Title"/>
      </w:pPr>
      <w:r w:rsidRPr="00CB7B0E">
        <w:t>Guidelines for Submitting Resolutions</w:t>
      </w:r>
    </w:p>
    <w:p w:rsidR="00CB7B0E" w:rsidRPr="00CB7B0E" w:rsidRDefault="005147F7" w:rsidP="00CB7B0E">
      <w:pPr>
        <w:keepNext/>
        <w:keepLines/>
        <w:spacing w:before="480" w:after="0"/>
        <w:outlineLvl w:val="0"/>
        <w:rPr>
          <w:rFonts w:asciiTheme="majorHAnsi" w:eastAsiaTheme="majorEastAsia" w:hAnsiTheme="majorHAnsi" w:cstheme="majorBidi"/>
          <w:b/>
          <w:bCs/>
          <w:color w:val="4F81BD" w:themeColor="accent1"/>
          <w:sz w:val="28"/>
          <w:szCs w:val="28"/>
        </w:rPr>
      </w:pPr>
      <w:r>
        <w:rPr>
          <w:rFonts w:asciiTheme="majorHAnsi" w:eastAsiaTheme="majorEastAsia" w:hAnsiTheme="majorHAnsi" w:cstheme="majorBidi"/>
          <w:b/>
          <w:bCs/>
          <w:color w:val="4F81BD" w:themeColor="accent1"/>
          <w:sz w:val="28"/>
          <w:szCs w:val="28"/>
        </w:rPr>
        <w:t xml:space="preserve">THE </w:t>
      </w:r>
      <w:r w:rsidR="00CB7B0E" w:rsidRPr="00CB7B0E">
        <w:rPr>
          <w:rFonts w:asciiTheme="majorHAnsi" w:eastAsiaTheme="majorEastAsia" w:hAnsiTheme="majorHAnsi" w:cstheme="majorBidi"/>
          <w:b/>
          <w:bCs/>
          <w:color w:val="4F81BD" w:themeColor="accent1"/>
          <w:sz w:val="28"/>
          <w:szCs w:val="28"/>
        </w:rPr>
        <w:t>17</w:t>
      </w:r>
      <w:r w:rsidR="006A50A1">
        <w:rPr>
          <w:rFonts w:asciiTheme="majorHAnsi" w:eastAsiaTheme="majorEastAsia" w:hAnsiTheme="majorHAnsi" w:cstheme="majorBidi"/>
          <w:b/>
          <w:bCs/>
          <w:color w:val="4F81BD" w:themeColor="accent1"/>
          <w:sz w:val="28"/>
          <w:szCs w:val="28"/>
        </w:rPr>
        <w:t>9</w:t>
      </w:r>
      <w:r w:rsidR="00CB7B0E" w:rsidRPr="00CB7B0E">
        <w:rPr>
          <w:rFonts w:asciiTheme="majorHAnsi" w:eastAsiaTheme="majorEastAsia" w:hAnsiTheme="majorHAnsi" w:cstheme="majorBidi"/>
          <w:b/>
          <w:bCs/>
          <w:color w:val="4F81BD" w:themeColor="accent1"/>
          <w:sz w:val="28"/>
          <w:szCs w:val="28"/>
        </w:rPr>
        <w:t xml:space="preserve">th </w:t>
      </w:r>
      <w:r w:rsidR="006B59BE">
        <w:rPr>
          <w:rFonts w:asciiTheme="majorHAnsi" w:eastAsiaTheme="majorEastAsia" w:hAnsiTheme="majorHAnsi" w:cstheme="majorBidi"/>
          <w:b/>
          <w:bCs/>
          <w:color w:val="4F81BD" w:themeColor="accent1"/>
          <w:sz w:val="28"/>
          <w:szCs w:val="28"/>
        </w:rPr>
        <w:t xml:space="preserve">ANNUAL </w:t>
      </w:r>
      <w:r w:rsidR="00CB7B0E" w:rsidRPr="00CB7B0E">
        <w:rPr>
          <w:rFonts w:asciiTheme="majorHAnsi" w:eastAsiaTheme="majorEastAsia" w:hAnsiTheme="majorHAnsi" w:cstheme="majorBidi"/>
          <w:b/>
          <w:bCs/>
          <w:color w:val="4F81BD" w:themeColor="accent1"/>
          <w:sz w:val="28"/>
          <w:szCs w:val="28"/>
        </w:rPr>
        <w:t>CONVENTION OF THE DIOCESE OF CHICAGO</w:t>
      </w:r>
    </w:p>
    <w:p w:rsidR="00CB7B0E" w:rsidRPr="00CB7B0E" w:rsidRDefault="00CB7B0E" w:rsidP="00CB7B0E">
      <w:pPr>
        <w:pStyle w:val="Heading2"/>
      </w:pPr>
    </w:p>
    <w:p w:rsidR="00095E2D" w:rsidRPr="00CB7B0E" w:rsidRDefault="00095E2D" w:rsidP="00095E2D">
      <w:r w:rsidRPr="00CB7B0E">
        <w:t>To assure clarity and consistency, all resolutions to be presented at the 201</w:t>
      </w:r>
      <w:r w:rsidR="006A50A1">
        <w:t>6</w:t>
      </w:r>
      <w:r w:rsidRPr="00CB7B0E">
        <w:t xml:space="preserve"> Diocesan Convention are to be submitted to the Resolutions Committee using the following guidelines and sample form. </w:t>
      </w:r>
    </w:p>
    <w:p w:rsidR="00095E2D" w:rsidRPr="00CB7B0E" w:rsidRDefault="00095E2D" w:rsidP="00095E2D">
      <w:r w:rsidRPr="00CB7B0E">
        <w:t xml:space="preserve">1. Each resolution should be identified by a brief description of its Subject. </w:t>
      </w:r>
    </w:p>
    <w:p w:rsidR="00095E2D" w:rsidRPr="00CB7B0E" w:rsidRDefault="00095E2D" w:rsidP="00095E2D">
      <w:r w:rsidRPr="00CB7B0E">
        <w:t>2. The Originator(s) of each resolution should be identified, and at least one of them must be a voting member of convention. Where possible, the endorsement of the appropriate committee or entity, such as a parish vestry, deanery chapter, or diocesan committee, should be indicated.</w:t>
      </w:r>
    </w:p>
    <w:p w:rsidR="00095E2D" w:rsidRPr="00CB7B0E" w:rsidRDefault="00095E2D" w:rsidP="00095E2D">
      <w:r w:rsidRPr="00CB7B0E">
        <w:t>3. To assure consistency and enhance readability, each resolution should follow the standard format outlined on the sample form. The text of the resolution is to be set forth under the heading “Resolution” and should begin with the word “RESOLVED,” followed by a clear statement of the content of the resolution (specifically, the action to be taken). No “whereas” statements are necessary. Material supporting passage of the resolution or explaining its purpose may be provided in a separate section, as indicated below.</w:t>
      </w:r>
    </w:p>
    <w:p w:rsidR="00095E2D" w:rsidRPr="00CB7B0E" w:rsidRDefault="00095E2D" w:rsidP="00095E2D">
      <w:r w:rsidRPr="00CB7B0E">
        <w:t>4. Assignment of responsibility for implementing recommendations and directives should be clearly indicated. Originators must include one of the three funding statements included in the sample.</w:t>
      </w:r>
    </w:p>
    <w:p w:rsidR="00095E2D" w:rsidRPr="00CB7B0E" w:rsidRDefault="00095E2D" w:rsidP="00095E2D">
      <w:r w:rsidRPr="00CB7B0E">
        <w:t xml:space="preserve">5. Short explanatory paragraphs may be placed under the heading “Explanation” following the text of the resolution. Explanatory material, while not part of the resolution itself, is often helpful in framing discussion and debate. </w:t>
      </w:r>
    </w:p>
    <w:p w:rsidR="00095E2D" w:rsidRPr="00CB7B0E" w:rsidRDefault="00095E2D" w:rsidP="00095E2D">
      <w:r w:rsidRPr="00CB7B0E">
        <w:t>6. Originators are encouraged to submit resolutions in both English and Spanish.</w:t>
      </w:r>
    </w:p>
    <w:p w:rsidR="00095E2D" w:rsidRPr="00CB7B0E" w:rsidRDefault="00095E2D" w:rsidP="00095E2D">
      <w:r w:rsidRPr="00CB7B0E">
        <w:rPr>
          <w:b/>
          <w:bCs/>
        </w:rPr>
        <w:t xml:space="preserve">All resolutions should be submitted by e-mail </w:t>
      </w:r>
      <w:r w:rsidRPr="00CB7B0E">
        <w:t xml:space="preserve">to the Secretary of the Convention, c/o </w:t>
      </w:r>
      <w:r w:rsidR="000268A2">
        <w:t>Karin Gutierrez</w:t>
      </w:r>
      <w:r w:rsidRPr="00CB7B0E">
        <w:t xml:space="preserve"> at </w:t>
      </w:r>
      <w:r w:rsidR="000268A2">
        <w:t>kgutierrez</w:t>
      </w:r>
      <w:r w:rsidRPr="00CB7B0E">
        <w:t>@episcopalchicago.org.  Every resolution, regardless of content or origin (including resolutions resubmitted annually), should be submitted for review in order to assure clarity of content and consistency in form. The Resolutions Committee does not weigh the substance of resolutions, but attends only to their phrasing and form. No modifications are made without prior consent of the originator(s).</w:t>
      </w:r>
    </w:p>
    <w:p w:rsidR="00095E2D" w:rsidRPr="00CB7B0E" w:rsidRDefault="00095E2D" w:rsidP="00095E2D">
      <w:r w:rsidRPr="00CB7B0E">
        <w:t xml:space="preserve">Timely submission of all resolutions is necessary to assure that delegates are provided complete resolution packets before the Convention. Resolutions are due </w:t>
      </w:r>
      <w:r w:rsidRPr="00CB7B0E">
        <w:rPr>
          <w:b/>
          <w:bCs/>
        </w:rPr>
        <w:t xml:space="preserve">no later than September </w:t>
      </w:r>
      <w:r w:rsidR="006A50A1">
        <w:rPr>
          <w:b/>
          <w:bCs/>
        </w:rPr>
        <w:t>30</w:t>
      </w:r>
      <w:r w:rsidRPr="00CB7B0E">
        <w:rPr>
          <w:b/>
          <w:bCs/>
        </w:rPr>
        <w:t>, 201</w:t>
      </w:r>
      <w:r w:rsidR="006A50A1">
        <w:rPr>
          <w:b/>
          <w:bCs/>
        </w:rPr>
        <w:t>6</w:t>
      </w:r>
      <w:r w:rsidRPr="00CB7B0E">
        <w:t xml:space="preserve">. Those which are received by the due date will be reviewed and included with Convention materials distributed to delegates. </w:t>
      </w:r>
      <w:r w:rsidRPr="00CB7B0E">
        <w:rPr>
          <w:u w:val="single"/>
        </w:rPr>
        <w:t xml:space="preserve">Resolutions received after September </w:t>
      </w:r>
      <w:r w:rsidR="006A50A1">
        <w:rPr>
          <w:u w:val="single"/>
        </w:rPr>
        <w:t>30</w:t>
      </w:r>
      <w:r w:rsidRPr="00CB7B0E">
        <w:rPr>
          <w:u w:val="single"/>
        </w:rPr>
        <w:t xml:space="preserve"> will receive attention as time allows and will not automatically be heard at Convention (see Rules of Order #2). </w:t>
      </w:r>
      <w:r w:rsidRPr="00CB7B0E">
        <w:t xml:space="preserve">Resolutions submitted during Convention </w:t>
      </w:r>
      <w:r w:rsidRPr="00CB7B0E">
        <w:lastRenderedPageBreak/>
        <w:t>must be submitted to the Chair of the Resolutions Committee with a copy provided for every Convention delegate. Late submissions are discouraged and should be avoided.</w:t>
      </w:r>
    </w:p>
    <w:p w:rsidR="00095E2D" w:rsidRPr="00CB7B0E" w:rsidRDefault="00095E2D" w:rsidP="00095E2D">
      <w:r w:rsidRPr="00CB7B0E">
        <w:rPr>
          <w:i/>
          <w:iCs/>
        </w:rPr>
        <w:t>Now, therefore</w:t>
      </w:r>
      <w:r w:rsidRPr="00CB7B0E">
        <w:t xml:space="preserve">, the Resolutions Committee and the Secretary of the Convention ask that you submit your resolution(s) as soon as possible—and in no event later than September </w:t>
      </w:r>
      <w:r w:rsidR="006A50A1">
        <w:t>30</w:t>
      </w:r>
      <w:r w:rsidRPr="00CB7B0E">
        <w:t>, 201</w:t>
      </w:r>
      <w:r w:rsidR="006A50A1">
        <w:t>6</w:t>
      </w:r>
      <w:r w:rsidRPr="00CB7B0E">
        <w:t>!</w:t>
      </w:r>
    </w:p>
    <w:p w:rsidR="00647777" w:rsidRDefault="00647777" w:rsidP="00647777">
      <w:pPr>
        <w:spacing w:after="0"/>
      </w:pPr>
    </w:p>
    <w:p w:rsidR="00647777" w:rsidRDefault="00647777" w:rsidP="00647777">
      <w:pPr>
        <w:spacing w:after="0"/>
      </w:pPr>
      <w:r>
        <w:t>Todd Young</w:t>
      </w:r>
    </w:p>
    <w:p w:rsidR="00095E2D" w:rsidRPr="00CB7B0E" w:rsidRDefault="00647777" w:rsidP="00647777">
      <w:pPr>
        <w:spacing w:after="0"/>
      </w:pPr>
      <w:r>
        <w:t>C</w:t>
      </w:r>
      <w:r w:rsidR="00095E2D" w:rsidRPr="00CB7B0E">
        <w:t xml:space="preserve">hair, Resolutions Committee </w:t>
      </w:r>
    </w:p>
    <w:p w:rsidR="00645EE0" w:rsidRPr="00CB7B0E" w:rsidRDefault="006A50A1">
      <w:hyperlink r:id="rId5" w:history="1">
        <w:r w:rsidR="00645EE0" w:rsidRPr="00CB7B0E">
          <w:rPr>
            <w:rStyle w:val="Hyperlink"/>
          </w:rPr>
          <w:t>tyoung@hinshawlaw.com</w:t>
        </w:r>
      </w:hyperlink>
      <w:r w:rsidR="00645EE0" w:rsidRPr="00CB7B0E">
        <w:br w:type="page"/>
      </w:r>
    </w:p>
    <w:p w:rsidR="00645EE0" w:rsidRPr="006B59BE" w:rsidRDefault="00645EE0" w:rsidP="00645EE0">
      <w:pPr>
        <w:pStyle w:val="Pa1"/>
        <w:jc w:val="center"/>
        <w:rPr>
          <w:rFonts w:asciiTheme="majorHAnsi" w:hAnsiTheme="majorHAnsi" w:cstheme="minorHAnsi"/>
          <w:color w:val="4F81BD" w:themeColor="accent1"/>
          <w:sz w:val="28"/>
          <w:szCs w:val="28"/>
        </w:rPr>
      </w:pPr>
      <w:r w:rsidRPr="006B59BE">
        <w:rPr>
          <w:rStyle w:val="A7"/>
          <w:rFonts w:asciiTheme="majorHAnsi" w:hAnsiTheme="majorHAnsi" w:cstheme="minorHAnsi"/>
          <w:b/>
          <w:bCs/>
          <w:color w:val="4F81BD" w:themeColor="accent1"/>
          <w:sz w:val="28"/>
          <w:szCs w:val="28"/>
        </w:rPr>
        <w:lastRenderedPageBreak/>
        <w:t>THE 17</w:t>
      </w:r>
      <w:r w:rsidR="006A50A1">
        <w:rPr>
          <w:rStyle w:val="A7"/>
          <w:rFonts w:asciiTheme="majorHAnsi" w:hAnsiTheme="majorHAnsi" w:cstheme="minorHAnsi"/>
          <w:b/>
          <w:bCs/>
          <w:color w:val="4F81BD" w:themeColor="accent1"/>
          <w:sz w:val="28"/>
          <w:szCs w:val="28"/>
        </w:rPr>
        <w:t>9</w:t>
      </w:r>
      <w:r w:rsidR="006D6DF4" w:rsidRPr="006B59BE">
        <w:rPr>
          <w:rStyle w:val="A7"/>
          <w:rFonts w:asciiTheme="majorHAnsi" w:hAnsiTheme="majorHAnsi" w:cstheme="minorHAnsi"/>
          <w:b/>
          <w:bCs/>
          <w:color w:val="4F81BD" w:themeColor="accent1"/>
          <w:sz w:val="28"/>
          <w:szCs w:val="28"/>
        </w:rPr>
        <w:t>th</w:t>
      </w:r>
      <w:r w:rsidRPr="006B59BE">
        <w:rPr>
          <w:rStyle w:val="A7"/>
          <w:rFonts w:asciiTheme="majorHAnsi" w:hAnsiTheme="majorHAnsi" w:cstheme="minorHAnsi"/>
          <w:b/>
          <w:bCs/>
          <w:color w:val="4F81BD" w:themeColor="accent1"/>
          <w:sz w:val="28"/>
          <w:szCs w:val="28"/>
        </w:rPr>
        <w:t xml:space="preserve"> ANNUAL CONVENTION OF</w:t>
      </w:r>
    </w:p>
    <w:p w:rsidR="00645EE0" w:rsidRPr="006B59BE" w:rsidRDefault="00645EE0" w:rsidP="00645EE0">
      <w:pPr>
        <w:pStyle w:val="Pa1"/>
        <w:jc w:val="center"/>
        <w:rPr>
          <w:rFonts w:asciiTheme="majorHAnsi" w:hAnsiTheme="majorHAnsi" w:cstheme="minorHAnsi"/>
          <w:color w:val="4F81BD" w:themeColor="accent1"/>
          <w:sz w:val="28"/>
          <w:szCs w:val="28"/>
        </w:rPr>
      </w:pPr>
      <w:r w:rsidRPr="006B59BE">
        <w:rPr>
          <w:rStyle w:val="A7"/>
          <w:rFonts w:asciiTheme="majorHAnsi" w:hAnsiTheme="majorHAnsi" w:cstheme="minorHAnsi"/>
          <w:b/>
          <w:bCs/>
          <w:color w:val="4F81BD" w:themeColor="accent1"/>
          <w:sz w:val="28"/>
          <w:szCs w:val="28"/>
        </w:rPr>
        <w:t>THE DIOCESE OF CHICAGO</w:t>
      </w:r>
    </w:p>
    <w:p w:rsidR="00645EE0" w:rsidRPr="006B59BE" w:rsidRDefault="00645EE0" w:rsidP="00645EE0">
      <w:pPr>
        <w:pStyle w:val="Pa1"/>
        <w:jc w:val="center"/>
        <w:rPr>
          <w:rFonts w:asciiTheme="majorHAnsi" w:hAnsiTheme="majorHAnsi" w:cstheme="minorHAnsi"/>
          <w:color w:val="4F81BD" w:themeColor="accent1"/>
          <w:sz w:val="28"/>
          <w:szCs w:val="28"/>
        </w:rPr>
      </w:pPr>
      <w:r w:rsidRPr="006B59BE">
        <w:rPr>
          <w:rStyle w:val="A7"/>
          <w:rFonts w:asciiTheme="majorHAnsi" w:hAnsiTheme="majorHAnsi" w:cstheme="minorHAnsi"/>
          <w:b/>
          <w:bCs/>
          <w:color w:val="4F81BD" w:themeColor="accent1"/>
          <w:sz w:val="28"/>
          <w:szCs w:val="28"/>
        </w:rPr>
        <w:t xml:space="preserve">November </w:t>
      </w:r>
      <w:r w:rsidR="006A50A1">
        <w:rPr>
          <w:rStyle w:val="A7"/>
          <w:rFonts w:asciiTheme="majorHAnsi" w:hAnsiTheme="majorHAnsi" w:cstheme="minorHAnsi"/>
          <w:b/>
          <w:bCs/>
          <w:color w:val="4F81BD" w:themeColor="accent1"/>
          <w:sz w:val="28"/>
          <w:szCs w:val="28"/>
        </w:rPr>
        <w:t>18-19</w:t>
      </w:r>
      <w:r w:rsidR="006D6DF4" w:rsidRPr="006B59BE">
        <w:rPr>
          <w:rStyle w:val="A7"/>
          <w:rFonts w:asciiTheme="majorHAnsi" w:hAnsiTheme="majorHAnsi" w:cstheme="minorHAnsi"/>
          <w:b/>
          <w:bCs/>
          <w:color w:val="4F81BD" w:themeColor="accent1"/>
          <w:sz w:val="28"/>
          <w:szCs w:val="28"/>
        </w:rPr>
        <w:t>, 201</w:t>
      </w:r>
      <w:r w:rsidR="006A50A1">
        <w:rPr>
          <w:rStyle w:val="A7"/>
          <w:rFonts w:asciiTheme="majorHAnsi" w:hAnsiTheme="majorHAnsi" w:cstheme="minorHAnsi"/>
          <w:b/>
          <w:bCs/>
          <w:color w:val="4F81BD" w:themeColor="accent1"/>
          <w:sz w:val="28"/>
          <w:szCs w:val="28"/>
        </w:rPr>
        <w:t>6</w:t>
      </w:r>
    </w:p>
    <w:p w:rsidR="00645EE0" w:rsidRDefault="00645EE0" w:rsidP="00645EE0">
      <w:pPr>
        <w:pStyle w:val="Pa0"/>
        <w:rPr>
          <w:rFonts w:asciiTheme="minorHAnsi" w:hAnsiTheme="minorHAnsi" w:cstheme="minorHAnsi"/>
          <w:color w:val="000000"/>
          <w:sz w:val="23"/>
          <w:szCs w:val="23"/>
        </w:rPr>
      </w:pPr>
    </w:p>
    <w:p w:rsidR="00645EE0" w:rsidRPr="00645EE0" w:rsidRDefault="00645EE0" w:rsidP="00645EE0">
      <w:pPr>
        <w:pStyle w:val="Default"/>
      </w:pPr>
    </w:p>
    <w:p w:rsidR="00645EE0" w:rsidRPr="00645EE0" w:rsidRDefault="00645EE0" w:rsidP="00645EE0">
      <w:pPr>
        <w:pStyle w:val="Pa0"/>
        <w:rPr>
          <w:rFonts w:asciiTheme="minorHAnsi" w:hAnsiTheme="minorHAnsi" w:cstheme="minorHAnsi"/>
          <w:color w:val="000000"/>
          <w:sz w:val="23"/>
          <w:szCs w:val="23"/>
        </w:rPr>
      </w:pPr>
      <w:r w:rsidRPr="00645EE0">
        <w:rPr>
          <w:rFonts w:asciiTheme="minorHAnsi" w:hAnsiTheme="minorHAnsi" w:cstheme="minorHAnsi"/>
          <w:color w:val="000000"/>
          <w:sz w:val="23"/>
          <w:szCs w:val="23"/>
        </w:rPr>
        <w:t>Subject: Sample Resolution</w:t>
      </w:r>
    </w:p>
    <w:p w:rsidR="00645EE0" w:rsidRDefault="00645EE0" w:rsidP="00645EE0">
      <w:pPr>
        <w:pStyle w:val="Pa0"/>
        <w:rPr>
          <w:rFonts w:asciiTheme="minorHAnsi" w:hAnsiTheme="minorHAnsi" w:cstheme="minorHAnsi"/>
          <w:color w:val="000000"/>
          <w:sz w:val="23"/>
          <w:szCs w:val="23"/>
        </w:rPr>
      </w:pPr>
    </w:p>
    <w:p w:rsidR="00645EE0" w:rsidRPr="00645EE0" w:rsidRDefault="00645EE0" w:rsidP="00645EE0">
      <w:pPr>
        <w:pStyle w:val="Pa0"/>
        <w:rPr>
          <w:rFonts w:asciiTheme="minorHAnsi" w:hAnsiTheme="minorHAnsi" w:cstheme="minorHAnsi"/>
          <w:color w:val="000000"/>
          <w:sz w:val="23"/>
          <w:szCs w:val="23"/>
        </w:rPr>
      </w:pPr>
      <w:r w:rsidRPr="00645EE0">
        <w:rPr>
          <w:rFonts w:asciiTheme="minorHAnsi" w:hAnsiTheme="minorHAnsi" w:cstheme="minorHAnsi"/>
          <w:color w:val="000000"/>
          <w:sz w:val="23"/>
          <w:szCs w:val="23"/>
        </w:rPr>
        <w:t>Originator(s): Convention Resolutions Committee</w:t>
      </w:r>
    </w:p>
    <w:p w:rsidR="00645EE0" w:rsidRDefault="00645EE0" w:rsidP="00645EE0">
      <w:pPr>
        <w:pStyle w:val="Default"/>
        <w:spacing w:line="221" w:lineRule="atLeast"/>
        <w:rPr>
          <w:rStyle w:val="A13"/>
          <w:rFonts w:asciiTheme="minorHAnsi" w:hAnsiTheme="minorHAnsi" w:cstheme="minorHAnsi"/>
        </w:rPr>
      </w:pPr>
    </w:p>
    <w:p w:rsidR="00645EE0" w:rsidRPr="00C2232E" w:rsidRDefault="00645EE0" w:rsidP="00C2232E">
      <w:pPr>
        <w:pStyle w:val="Default"/>
        <w:spacing w:line="221" w:lineRule="atLeast"/>
        <w:jc w:val="center"/>
        <w:rPr>
          <w:rFonts w:asciiTheme="minorHAnsi" w:hAnsiTheme="minorHAnsi" w:cstheme="minorHAnsi"/>
          <w:b/>
          <w:sz w:val="22"/>
          <w:szCs w:val="22"/>
        </w:rPr>
      </w:pPr>
      <w:r w:rsidRPr="00C2232E">
        <w:rPr>
          <w:rStyle w:val="A13"/>
          <w:rFonts w:asciiTheme="minorHAnsi" w:hAnsiTheme="minorHAnsi" w:cstheme="minorHAnsi"/>
          <w:b/>
        </w:rPr>
        <w:t>R E S O L U T I O N</w:t>
      </w:r>
    </w:p>
    <w:p w:rsidR="00645EE0" w:rsidRDefault="00645EE0" w:rsidP="00645EE0">
      <w:pPr>
        <w:pStyle w:val="Pa0"/>
        <w:rPr>
          <w:rStyle w:val="A7"/>
          <w:rFonts w:asciiTheme="minorHAnsi" w:hAnsiTheme="minorHAnsi" w:cstheme="minorHAnsi"/>
          <w:b/>
          <w:bCs/>
        </w:rPr>
      </w:pPr>
    </w:p>
    <w:p w:rsidR="00645EE0" w:rsidRDefault="00645EE0" w:rsidP="00645EE0">
      <w:pPr>
        <w:pStyle w:val="Pa0"/>
        <w:rPr>
          <w:rStyle w:val="A7"/>
          <w:rFonts w:asciiTheme="minorHAnsi" w:hAnsiTheme="minorHAnsi" w:cstheme="minorHAnsi"/>
          <w:b/>
          <w:bCs/>
        </w:rPr>
      </w:pPr>
    </w:p>
    <w:p w:rsidR="00645EE0" w:rsidRPr="00645EE0" w:rsidRDefault="00645EE0" w:rsidP="00645EE0">
      <w:pPr>
        <w:pStyle w:val="Pa0"/>
        <w:rPr>
          <w:rFonts w:asciiTheme="minorHAnsi" w:hAnsiTheme="minorHAnsi" w:cstheme="minorHAnsi"/>
          <w:color w:val="000000"/>
          <w:sz w:val="22"/>
          <w:szCs w:val="22"/>
        </w:rPr>
      </w:pPr>
      <w:r w:rsidRPr="00645EE0">
        <w:rPr>
          <w:rStyle w:val="A7"/>
          <w:rFonts w:asciiTheme="minorHAnsi" w:hAnsiTheme="minorHAnsi" w:cstheme="minorHAnsi"/>
          <w:b/>
          <w:bCs/>
        </w:rPr>
        <w:t xml:space="preserve">RESOLVED, </w:t>
      </w:r>
      <w:r w:rsidRPr="00645EE0">
        <w:rPr>
          <w:rStyle w:val="A7"/>
          <w:rFonts w:asciiTheme="minorHAnsi" w:hAnsiTheme="minorHAnsi" w:cstheme="minorHAnsi"/>
        </w:rPr>
        <w:t xml:space="preserve">that the Convention Resolutions Committee prepare and distribute complete resolutions packets in digital form for all delegates following receipt of resolutions submitted for consideration on or before </w:t>
      </w:r>
      <w:r w:rsidRPr="00645EE0">
        <w:rPr>
          <w:rStyle w:val="A7"/>
          <w:rFonts w:asciiTheme="minorHAnsi" w:hAnsiTheme="minorHAnsi" w:cstheme="minorHAnsi"/>
          <w:b/>
          <w:bCs/>
        </w:rPr>
        <w:t xml:space="preserve">September </w:t>
      </w:r>
      <w:r w:rsidR="006A50A1">
        <w:rPr>
          <w:rStyle w:val="A7"/>
          <w:rFonts w:asciiTheme="minorHAnsi" w:hAnsiTheme="minorHAnsi" w:cstheme="minorHAnsi"/>
          <w:b/>
          <w:bCs/>
        </w:rPr>
        <w:t>30</w:t>
      </w:r>
      <w:r>
        <w:rPr>
          <w:rStyle w:val="A7"/>
          <w:rFonts w:asciiTheme="minorHAnsi" w:hAnsiTheme="minorHAnsi" w:cstheme="minorHAnsi"/>
          <w:b/>
          <w:bCs/>
        </w:rPr>
        <w:t>, 201</w:t>
      </w:r>
      <w:r w:rsidR="006A50A1">
        <w:rPr>
          <w:rStyle w:val="A7"/>
          <w:rFonts w:asciiTheme="minorHAnsi" w:hAnsiTheme="minorHAnsi" w:cstheme="minorHAnsi"/>
          <w:b/>
          <w:bCs/>
        </w:rPr>
        <w:t>6</w:t>
      </w:r>
      <w:r w:rsidRPr="00645EE0">
        <w:rPr>
          <w:rStyle w:val="A7"/>
          <w:rFonts w:asciiTheme="minorHAnsi" w:hAnsiTheme="minorHAnsi" w:cstheme="minorHAnsi"/>
        </w:rPr>
        <w:t xml:space="preserve">. </w:t>
      </w:r>
    </w:p>
    <w:p w:rsidR="00645EE0" w:rsidRDefault="00645EE0" w:rsidP="00645EE0">
      <w:pPr>
        <w:pStyle w:val="Pa1"/>
        <w:jc w:val="center"/>
        <w:rPr>
          <w:rStyle w:val="A11"/>
          <w:rFonts w:asciiTheme="minorHAnsi" w:hAnsiTheme="minorHAnsi" w:cstheme="minorHAnsi"/>
          <w:sz w:val="23"/>
          <w:szCs w:val="23"/>
        </w:rPr>
      </w:pPr>
    </w:p>
    <w:p w:rsidR="00645EE0" w:rsidRDefault="00645EE0" w:rsidP="00645EE0">
      <w:pPr>
        <w:pStyle w:val="Pa1"/>
        <w:jc w:val="center"/>
        <w:rPr>
          <w:rStyle w:val="A11"/>
          <w:rFonts w:asciiTheme="minorHAnsi" w:hAnsiTheme="minorHAnsi" w:cstheme="minorHAnsi"/>
          <w:sz w:val="23"/>
          <w:szCs w:val="23"/>
        </w:rPr>
      </w:pPr>
    </w:p>
    <w:p w:rsidR="00645EE0" w:rsidRPr="00FB0FFA" w:rsidRDefault="00645EE0" w:rsidP="00645EE0">
      <w:pPr>
        <w:pStyle w:val="Pa1"/>
        <w:jc w:val="center"/>
        <w:rPr>
          <w:rStyle w:val="A11"/>
          <w:rFonts w:asciiTheme="minorHAnsi" w:hAnsiTheme="minorHAnsi" w:cstheme="minorHAnsi"/>
          <w:sz w:val="23"/>
          <w:szCs w:val="23"/>
          <w:lang w:val="es-US"/>
        </w:rPr>
      </w:pPr>
      <w:r w:rsidRPr="00FB0FFA">
        <w:rPr>
          <w:rStyle w:val="A11"/>
          <w:rFonts w:asciiTheme="minorHAnsi" w:hAnsiTheme="minorHAnsi" w:cstheme="minorHAnsi"/>
          <w:sz w:val="23"/>
          <w:szCs w:val="23"/>
          <w:lang w:val="es-US"/>
        </w:rPr>
        <w:t>E X P L A N A T I O N</w:t>
      </w:r>
    </w:p>
    <w:p w:rsidR="00645EE0" w:rsidRPr="00FB0FFA" w:rsidRDefault="00645EE0" w:rsidP="00645EE0">
      <w:pPr>
        <w:pStyle w:val="Default"/>
        <w:rPr>
          <w:lang w:val="es-US"/>
        </w:rPr>
      </w:pPr>
    </w:p>
    <w:p w:rsidR="00645EE0" w:rsidRPr="00645EE0" w:rsidRDefault="00645EE0" w:rsidP="00645EE0">
      <w:pPr>
        <w:pStyle w:val="Default"/>
        <w:spacing w:line="221" w:lineRule="atLeast"/>
        <w:rPr>
          <w:rFonts w:asciiTheme="minorHAnsi" w:hAnsiTheme="minorHAnsi" w:cstheme="minorHAnsi"/>
          <w:sz w:val="22"/>
          <w:szCs w:val="22"/>
        </w:rPr>
      </w:pPr>
      <w:r w:rsidRPr="00645EE0">
        <w:rPr>
          <w:rFonts w:asciiTheme="minorHAnsi" w:hAnsiTheme="minorHAnsi" w:cstheme="minorHAnsi"/>
          <w:sz w:val="22"/>
          <w:szCs w:val="22"/>
        </w:rPr>
        <w:t>1. Digital files containing all resolutions should be distributed before Convention so that delegates have the full opportunity to evaluate the merit of each proposal.</w:t>
      </w:r>
    </w:p>
    <w:p w:rsidR="00645EE0" w:rsidRDefault="00645EE0" w:rsidP="00645EE0">
      <w:pPr>
        <w:pStyle w:val="Pa17"/>
        <w:rPr>
          <w:rStyle w:val="A7"/>
          <w:rFonts w:asciiTheme="minorHAnsi" w:hAnsiTheme="minorHAnsi" w:cstheme="minorHAnsi"/>
        </w:rPr>
      </w:pPr>
    </w:p>
    <w:p w:rsidR="00645EE0" w:rsidRPr="00645EE0" w:rsidRDefault="00645EE0" w:rsidP="00645EE0">
      <w:pPr>
        <w:pStyle w:val="Pa17"/>
        <w:rPr>
          <w:rFonts w:asciiTheme="minorHAnsi" w:hAnsiTheme="minorHAnsi" w:cstheme="minorHAnsi"/>
          <w:color w:val="000000"/>
          <w:sz w:val="22"/>
          <w:szCs w:val="22"/>
        </w:rPr>
      </w:pPr>
      <w:r w:rsidRPr="00645EE0">
        <w:rPr>
          <w:rStyle w:val="A7"/>
          <w:rFonts w:asciiTheme="minorHAnsi" w:hAnsiTheme="minorHAnsi" w:cstheme="minorHAnsi"/>
        </w:rPr>
        <w:t xml:space="preserve">2. The Convention Resolutions Committee is charged with reviewing the resolutions to assure clarity and can do so only if the resolutions are submitted by the scheduled </w:t>
      </w:r>
      <w:r w:rsidRPr="00645EE0">
        <w:rPr>
          <w:rStyle w:val="A7"/>
          <w:rFonts w:asciiTheme="minorHAnsi" w:hAnsiTheme="minorHAnsi" w:cstheme="minorHAnsi"/>
          <w:b/>
          <w:bCs/>
        </w:rPr>
        <w:t xml:space="preserve">September </w:t>
      </w:r>
      <w:r w:rsidR="006A50A1">
        <w:rPr>
          <w:rStyle w:val="A7"/>
          <w:rFonts w:asciiTheme="minorHAnsi" w:hAnsiTheme="minorHAnsi" w:cstheme="minorHAnsi"/>
          <w:b/>
          <w:bCs/>
        </w:rPr>
        <w:t>30</w:t>
      </w:r>
      <w:r>
        <w:rPr>
          <w:rStyle w:val="A7"/>
          <w:rFonts w:asciiTheme="minorHAnsi" w:hAnsiTheme="minorHAnsi" w:cstheme="minorHAnsi"/>
          <w:b/>
          <w:bCs/>
        </w:rPr>
        <w:t>, 201</w:t>
      </w:r>
      <w:r w:rsidR="006A50A1">
        <w:rPr>
          <w:rStyle w:val="A7"/>
          <w:rFonts w:asciiTheme="minorHAnsi" w:hAnsiTheme="minorHAnsi" w:cstheme="minorHAnsi"/>
          <w:b/>
          <w:bCs/>
        </w:rPr>
        <w:t>6</w:t>
      </w:r>
      <w:r>
        <w:rPr>
          <w:rStyle w:val="A7"/>
          <w:rFonts w:asciiTheme="minorHAnsi" w:hAnsiTheme="minorHAnsi" w:cstheme="minorHAnsi"/>
          <w:b/>
          <w:bCs/>
        </w:rPr>
        <w:t>.</w:t>
      </w:r>
    </w:p>
    <w:p w:rsidR="00645EE0" w:rsidRDefault="00645EE0" w:rsidP="00645EE0">
      <w:pPr>
        <w:pStyle w:val="Pa17"/>
        <w:rPr>
          <w:rStyle w:val="A7"/>
          <w:rFonts w:asciiTheme="minorHAnsi" w:hAnsiTheme="minorHAnsi" w:cstheme="minorHAnsi"/>
        </w:rPr>
      </w:pPr>
    </w:p>
    <w:p w:rsidR="00645EE0" w:rsidRPr="00645EE0" w:rsidRDefault="00645EE0" w:rsidP="00645EE0">
      <w:pPr>
        <w:pStyle w:val="Pa17"/>
        <w:rPr>
          <w:rFonts w:asciiTheme="minorHAnsi" w:hAnsiTheme="minorHAnsi" w:cstheme="minorHAnsi"/>
          <w:color w:val="000000"/>
          <w:sz w:val="22"/>
          <w:szCs w:val="22"/>
        </w:rPr>
      </w:pPr>
      <w:r w:rsidRPr="00645EE0">
        <w:rPr>
          <w:rStyle w:val="A7"/>
          <w:rFonts w:asciiTheme="minorHAnsi" w:hAnsiTheme="minorHAnsi" w:cstheme="minorHAnsi"/>
        </w:rPr>
        <w:t>3. Funding Statements (select one of the following</w:t>
      </w:r>
      <w:r>
        <w:rPr>
          <w:rStyle w:val="A7"/>
          <w:rFonts w:asciiTheme="minorHAnsi" w:hAnsiTheme="minorHAnsi" w:cstheme="minorHAnsi"/>
        </w:rPr>
        <w:t xml:space="preserve"> and include it at the end of your “Explanation” section</w:t>
      </w:r>
      <w:r w:rsidRPr="00645EE0">
        <w:rPr>
          <w:rStyle w:val="A7"/>
          <w:rFonts w:asciiTheme="minorHAnsi" w:hAnsiTheme="minorHAnsi" w:cstheme="minorHAnsi"/>
        </w:rPr>
        <w:t>)</w:t>
      </w:r>
    </w:p>
    <w:p w:rsidR="00645EE0" w:rsidRPr="00645EE0" w:rsidRDefault="00645EE0" w:rsidP="00645EE0">
      <w:pPr>
        <w:pStyle w:val="Pa29"/>
        <w:ind w:left="720"/>
        <w:rPr>
          <w:rFonts w:asciiTheme="minorHAnsi" w:hAnsiTheme="minorHAnsi" w:cstheme="minorHAnsi"/>
          <w:color w:val="000000"/>
          <w:sz w:val="22"/>
          <w:szCs w:val="22"/>
        </w:rPr>
      </w:pPr>
      <w:r w:rsidRPr="00645EE0">
        <w:rPr>
          <w:rStyle w:val="A7"/>
          <w:rFonts w:asciiTheme="minorHAnsi" w:hAnsiTheme="minorHAnsi" w:cstheme="minorHAnsi"/>
        </w:rPr>
        <w:t>A. Adoption of this resolution is not expected to require expenditures that would have an impact on the diocesan budget.</w:t>
      </w:r>
    </w:p>
    <w:p w:rsidR="00645EE0" w:rsidRDefault="00645EE0" w:rsidP="00645EE0">
      <w:pPr>
        <w:pStyle w:val="Pa29"/>
        <w:ind w:left="720"/>
        <w:rPr>
          <w:rStyle w:val="A7"/>
          <w:rFonts w:asciiTheme="minorHAnsi" w:hAnsiTheme="minorHAnsi" w:cstheme="minorHAnsi"/>
        </w:rPr>
      </w:pPr>
    </w:p>
    <w:p w:rsidR="00645EE0" w:rsidRPr="00645EE0" w:rsidRDefault="00645EE0" w:rsidP="00645EE0">
      <w:pPr>
        <w:pStyle w:val="Pa29"/>
        <w:ind w:left="720"/>
        <w:rPr>
          <w:rFonts w:asciiTheme="minorHAnsi" w:hAnsiTheme="minorHAnsi" w:cstheme="minorHAnsi"/>
          <w:color w:val="000000"/>
          <w:sz w:val="22"/>
          <w:szCs w:val="22"/>
        </w:rPr>
      </w:pPr>
      <w:r w:rsidRPr="00645EE0">
        <w:rPr>
          <w:rStyle w:val="A7"/>
          <w:rFonts w:asciiTheme="minorHAnsi" w:hAnsiTheme="minorHAnsi" w:cstheme="minorHAnsi"/>
        </w:rPr>
        <w:t>B. Implementation of this resolution is expected to cost approximately $ ___________</w:t>
      </w:r>
      <w:proofErr w:type="gramStart"/>
      <w:r w:rsidRPr="00645EE0">
        <w:rPr>
          <w:rStyle w:val="A7"/>
          <w:rFonts w:asciiTheme="minorHAnsi" w:hAnsiTheme="minorHAnsi" w:cstheme="minorHAnsi"/>
        </w:rPr>
        <w:t>_</w:t>
      </w:r>
      <w:r>
        <w:rPr>
          <w:rStyle w:val="A7"/>
          <w:rFonts w:asciiTheme="minorHAnsi" w:hAnsiTheme="minorHAnsi" w:cstheme="minorHAnsi"/>
        </w:rPr>
        <w:t>,</w:t>
      </w:r>
      <w:proofErr w:type="gramEnd"/>
      <w:r w:rsidRPr="00645EE0">
        <w:rPr>
          <w:rStyle w:val="A7"/>
          <w:rFonts w:asciiTheme="minorHAnsi" w:hAnsiTheme="minorHAnsi" w:cstheme="minorHAnsi"/>
        </w:rPr>
        <w:t xml:space="preserve"> and the originators have confirmed with ______________________ that this funding would be available from the _______________ line item of the diocesan budget.</w:t>
      </w:r>
    </w:p>
    <w:p w:rsidR="00645EE0" w:rsidRDefault="00645EE0" w:rsidP="00645EE0">
      <w:pPr>
        <w:pStyle w:val="Pa29"/>
        <w:ind w:left="720"/>
        <w:rPr>
          <w:rStyle w:val="A7"/>
          <w:rFonts w:asciiTheme="minorHAnsi" w:hAnsiTheme="minorHAnsi" w:cstheme="minorHAnsi"/>
        </w:rPr>
      </w:pPr>
    </w:p>
    <w:p w:rsidR="00645EE0" w:rsidRPr="00645EE0" w:rsidRDefault="00645EE0" w:rsidP="00645EE0">
      <w:pPr>
        <w:pStyle w:val="Pa29"/>
        <w:ind w:left="720"/>
        <w:rPr>
          <w:rFonts w:asciiTheme="minorHAnsi" w:hAnsiTheme="minorHAnsi" w:cstheme="minorHAnsi"/>
          <w:color w:val="000000"/>
          <w:sz w:val="22"/>
          <w:szCs w:val="22"/>
        </w:rPr>
      </w:pPr>
      <w:r w:rsidRPr="00645EE0">
        <w:rPr>
          <w:rStyle w:val="A7"/>
          <w:rFonts w:asciiTheme="minorHAnsi" w:hAnsiTheme="minorHAnsi" w:cstheme="minorHAnsi"/>
        </w:rPr>
        <w:t xml:space="preserve">C. Implementation of this resolution will have a cost impact. The originators are not aware of funding sources at this time. Thus, if this resolution is adopted by Convention, its implementation will be subject to allocation of funding by Diocesan Council. </w:t>
      </w:r>
    </w:p>
    <w:p w:rsidR="00645EE0" w:rsidRDefault="00645EE0" w:rsidP="00645EE0">
      <w:pPr>
        <w:jc w:val="center"/>
        <w:rPr>
          <w:rStyle w:val="A8"/>
          <w:rFonts w:asciiTheme="minorHAnsi" w:hAnsiTheme="minorHAnsi" w:cstheme="minorHAnsi"/>
        </w:rPr>
      </w:pPr>
    </w:p>
    <w:p w:rsidR="00645EE0" w:rsidRDefault="00645EE0" w:rsidP="00645EE0">
      <w:pPr>
        <w:jc w:val="center"/>
        <w:rPr>
          <w:rStyle w:val="A8"/>
          <w:rFonts w:asciiTheme="minorHAnsi" w:hAnsiTheme="minorHAnsi" w:cstheme="minorHAnsi"/>
        </w:rPr>
      </w:pPr>
      <w:bookmarkStart w:id="0" w:name="_GoBack"/>
      <w:bookmarkEnd w:id="0"/>
    </w:p>
    <w:p w:rsidR="002561EE" w:rsidRPr="00CB7B0E" w:rsidRDefault="00645EE0" w:rsidP="00645EE0">
      <w:pPr>
        <w:jc w:val="center"/>
        <w:rPr>
          <w:rFonts w:cstheme="minorHAnsi"/>
          <w:color w:val="4F81BD" w:themeColor="accent1"/>
          <w:sz w:val="20"/>
          <w:szCs w:val="20"/>
        </w:rPr>
      </w:pPr>
      <w:r w:rsidRPr="00CB7B0E">
        <w:rPr>
          <w:rStyle w:val="A8"/>
          <w:rFonts w:asciiTheme="minorHAnsi" w:hAnsiTheme="minorHAnsi" w:cstheme="minorHAnsi"/>
          <w:color w:val="4F81BD" w:themeColor="accent1"/>
        </w:rPr>
        <w:t xml:space="preserve">Resolutions are due September </w:t>
      </w:r>
      <w:r w:rsidR="006A50A1">
        <w:rPr>
          <w:rStyle w:val="A8"/>
          <w:rFonts w:asciiTheme="minorHAnsi" w:hAnsiTheme="minorHAnsi" w:cstheme="minorHAnsi"/>
          <w:color w:val="4F81BD" w:themeColor="accent1"/>
        </w:rPr>
        <w:t>30</w:t>
      </w:r>
      <w:r w:rsidRPr="00CB7B0E">
        <w:rPr>
          <w:rStyle w:val="A8"/>
          <w:rFonts w:asciiTheme="minorHAnsi" w:hAnsiTheme="minorHAnsi" w:cstheme="minorHAnsi"/>
          <w:color w:val="4F81BD" w:themeColor="accent1"/>
        </w:rPr>
        <w:t>, 201</w:t>
      </w:r>
      <w:r w:rsidR="006A50A1">
        <w:rPr>
          <w:rStyle w:val="A8"/>
          <w:rFonts w:asciiTheme="minorHAnsi" w:hAnsiTheme="minorHAnsi" w:cstheme="minorHAnsi"/>
          <w:color w:val="4F81BD" w:themeColor="accent1"/>
        </w:rPr>
        <w:t>6</w:t>
      </w:r>
    </w:p>
    <w:sectPr w:rsidR="002561EE" w:rsidRPr="00CB7B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arrett">
    <w:altName w:val="Barrett"/>
    <w:panose1 w:val="00000000000000000000"/>
    <w:charset w:val="00"/>
    <w:family w:val="roman"/>
    <w:notTrueType/>
    <w:pitch w:val="default"/>
    <w:sig w:usb0="00000003" w:usb1="00000000" w:usb2="00000000" w:usb3="00000000" w:csb0="00000001" w:csb1="00000000"/>
  </w:font>
  <w:font w:name="Myriad Roman">
    <w:altName w:val="Myriad Roman"/>
    <w:panose1 w:val="00000000000000000000"/>
    <w:charset w:val="00"/>
    <w:family w:val="swiss"/>
    <w:notTrueType/>
    <w:pitch w:val="default"/>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E2D"/>
    <w:rsid w:val="000268A2"/>
    <w:rsid w:val="00095E2D"/>
    <w:rsid w:val="002E4322"/>
    <w:rsid w:val="00376753"/>
    <w:rsid w:val="00442887"/>
    <w:rsid w:val="004F684C"/>
    <w:rsid w:val="005147F7"/>
    <w:rsid w:val="00532F26"/>
    <w:rsid w:val="005F052F"/>
    <w:rsid w:val="00645EE0"/>
    <w:rsid w:val="00647777"/>
    <w:rsid w:val="00657C75"/>
    <w:rsid w:val="006A50A1"/>
    <w:rsid w:val="006B59BE"/>
    <w:rsid w:val="006D6DF4"/>
    <w:rsid w:val="00913F02"/>
    <w:rsid w:val="00A70299"/>
    <w:rsid w:val="00AF2AA4"/>
    <w:rsid w:val="00C2232E"/>
    <w:rsid w:val="00CB7B0E"/>
    <w:rsid w:val="00CF1C3E"/>
    <w:rsid w:val="00D07E97"/>
    <w:rsid w:val="00DB2D9E"/>
    <w:rsid w:val="00FB0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B7B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5EE0"/>
    <w:rPr>
      <w:color w:val="0000FF" w:themeColor="hyperlink"/>
      <w:u w:val="single"/>
    </w:rPr>
  </w:style>
  <w:style w:type="paragraph" w:customStyle="1" w:styleId="Default">
    <w:name w:val="Default"/>
    <w:rsid w:val="00645EE0"/>
    <w:pPr>
      <w:autoSpaceDE w:val="0"/>
      <w:autoSpaceDN w:val="0"/>
      <w:adjustRightInd w:val="0"/>
      <w:spacing w:after="0" w:line="240" w:lineRule="auto"/>
    </w:pPr>
    <w:rPr>
      <w:rFonts w:ascii="Barrett" w:hAnsi="Barrett" w:cs="Barrett"/>
      <w:color w:val="000000"/>
      <w:sz w:val="24"/>
      <w:szCs w:val="24"/>
    </w:rPr>
  </w:style>
  <w:style w:type="paragraph" w:customStyle="1" w:styleId="Pa4">
    <w:name w:val="Pa4"/>
    <w:basedOn w:val="Default"/>
    <w:next w:val="Default"/>
    <w:uiPriority w:val="99"/>
    <w:rsid w:val="00645EE0"/>
    <w:pPr>
      <w:spacing w:line="361" w:lineRule="atLeast"/>
    </w:pPr>
    <w:rPr>
      <w:rFonts w:cstheme="minorBidi"/>
      <w:color w:val="auto"/>
    </w:rPr>
  </w:style>
  <w:style w:type="paragraph" w:customStyle="1" w:styleId="Pa1">
    <w:name w:val="Pa1"/>
    <w:basedOn w:val="Default"/>
    <w:next w:val="Default"/>
    <w:uiPriority w:val="99"/>
    <w:rsid w:val="00645EE0"/>
    <w:pPr>
      <w:spacing w:line="241" w:lineRule="atLeast"/>
    </w:pPr>
    <w:rPr>
      <w:rFonts w:cstheme="minorBidi"/>
      <w:color w:val="auto"/>
    </w:rPr>
  </w:style>
  <w:style w:type="character" w:customStyle="1" w:styleId="A7">
    <w:name w:val="A7"/>
    <w:uiPriority w:val="99"/>
    <w:rsid w:val="00645EE0"/>
    <w:rPr>
      <w:rFonts w:ascii="Myriad Roman" w:hAnsi="Myriad Roman" w:cs="Myriad Roman"/>
      <w:color w:val="000000"/>
      <w:sz w:val="22"/>
      <w:szCs w:val="22"/>
    </w:rPr>
  </w:style>
  <w:style w:type="paragraph" w:customStyle="1" w:styleId="Pa0">
    <w:name w:val="Pa0"/>
    <w:basedOn w:val="Default"/>
    <w:next w:val="Default"/>
    <w:uiPriority w:val="99"/>
    <w:rsid w:val="00645EE0"/>
    <w:pPr>
      <w:spacing w:line="241" w:lineRule="atLeast"/>
    </w:pPr>
    <w:rPr>
      <w:rFonts w:cstheme="minorBidi"/>
      <w:color w:val="auto"/>
    </w:rPr>
  </w:style>
  <w:style w:type="character" w:customStyle="1" w:styleId="A13">
    <w:name w:val="A13"/>
    <w:uiPriority w:val="99"/>
    <w:rsid w:val="00645EE0"/>
    <w:rPr>
      <w:rFonts w:ascii="Myriad Roman" w:hAnsi="Myriad Roman" w:cs="Myriad Roman"/>
      <w:color w:val="000000"/>
      <w:sz w:val="22"/>
      <w:szCs w:val="22"/>
      <w:u w:val="single"/>
    </w:rPr>
  </w:style>
  <w:style w:type="character" w:customStyle="1" w:styleId="A11">
    <w:name w:val="A11"/>
    <w:uiPriority w:val="99"/>
    <w:rsid w:val="00645EE0"/>
    <w:rPr>
      <w:rFonts w:ascii="Myriad Roman" w:hAnsi="Myriad Roman" w:cs="Myriad Roman"/>
      <w:b/>
      <w:bCs/>
      <w:color w:val="000000"/>
      <w:u w:val="single"/>
    </w:rPr>
  </w:style>
  <w:style w:type="paragraph" w:customStyle="1" w:styleId="Pa17">
    <w:name w:val="Pa17"/>
    <w:basedOn w:val="Default"/>
    <w:next w:val="Default"/>
    <w:uiPriority w:val="99"/>
    <w:rsid w:val="00645EE0"/>
    <w:pPr>
      <w:spacing w:line="241" w:lineRule="atLeast"/>
    </w:pPr>
    <w:rPr>
      <w:rFonts w:cstheme="minorBidi"/>
      <w:color w:val="auto"/>
    </w:rPr>
  </w:style>
  <w:style w:type="paragraph" w:customStyle="1" w:styleId="Pa29">
    <w:name w:val="Pa29"/>
    <w:basedOn w:val="Default"/>
    <w:next w:val="Default"/>
    <w:uiPriority w:val="99"/>
    <w:rsid w:val="00645EE0"/>
    <w:pPr>
      <w:spacing w:line="241" w:lineRule="atLeast"/>
    </w:pPr>
    <w:rPr>
      <w:rFonts w:cstheme="minorBidi"/>
      <w:color w:val="auto"/>
    </w:rPr>
  </w:style>
  <w:style w:type="character" w:customStyle="1" w:styleId="A8">
    <w:name w:val="A8"/>
    <w:uiPriority w:val="99"/>
    <w:rsid w:val="00645EE0"/>
    <w:rPr>
      <w:rFonts w:ascii="Franklin Gothic Medium Cond" w:hAnsi="Franklin Gothic Medium Cond" w:cs="Franklin Gothic Medium Cond"/>
      <w:color w:val="221E1F"/>
      <w:sz w:val="48"/>
      <w:szCs w:val="48"/>
    </w:rPr>
  </w:style>
  <w:style w:type="paragraph" w:styleId="Title">
    <w:name w:val="Title"/>
    <w:basedOn w:val="Normal"/>
    <w:next w:val="Normal"/>
    <w:link w:val="TitleChar"/>
    <w:uiPriority w:val="10"/>
    <w:qFormat/>
    <w:rsid w:val="00CB7B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B7B0E"/>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CB7B0E"/>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6477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7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B7B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5EE0"/>
    <w:rPr>
      <w:color w:val="0000FF" w:themeColor="hyperlink"/>
      <w:u w:val="single"/>
    </w:rPr>
  </w:style>
  <w:style w:type="paragraph" w:customStyle="1" w:styleId="Default">
    <w:name w:val="Default"/>
    <w:rsid w:val="00645EE0"/>
    <w:pPr>
      <w:autoSpaceDE w:val="0"/>
      <w:autoSpaceDN w:val="0"/>
      <w:adjustRightInd w:val="0"/>
      <w:spacing w:after="0" w:line="240" w:lineRule="auto"/>
    </w:pPr>
    <w:rPr>
      <w:rFonts w:ascii="Barrett" w:hAnsi="Barrett" w:cs="Barrett"/>
      <w:color w:val="000000"/>
      <w:sz w:val="24"/>
      <w:szCs w:val="24"/>
    </w:rPr>
  </w:style>
  <w:style w:type="paragraph" w:customStyle="1" w:styleId="Pa4">
    <w:name w:val="Pa4"/>
    <w:basedOn w:val="Default"/>
    <w:next w:val="Default"/>
    <w:uiPriority w:val="99"/>
    <w:rsid w:val="00645EE0"/>
    <w:pPr>
      <w:spacing w:line="361" w:lineRule="atLeast"/>
    </w:pPr>
    <w:rPr>
      <w:rFonts w:cstheme="minorBidi"/>
      <w:color w:val="auto"/>
    </w:rPr>
  </w:style>
  <w:style w:type="paragraph" w:customStyle="1" w:styleId="Pa1">
    <w:name w:val="Pa1"/>
    <w:basedOn w:val="Default"/>
    <w:next w:val="Default"/>
    <w:uiPriority w:val="99"/>
    <w:rsid w:val="00645EE0"/>
    <w:pPr>
      <w:spacing w:line="241" w:lineRule="atLeast"/>
    </w:pPr>
    <w:rPr>
      <w:rFonts w:cstheme="minorBidi"/>
      <w:color w:val="auto"/>
    </w:rPr>
  </w:style>
  <w:style w:type="character" w:customStyle="1" w:styleId="A7">
    <w:name w:val="A7"/>
    <w:uiPriority w:val="99"/>
    <w:rsid w:val="00645EE0"/>
    <w:rPr>
      <w:rFonts w:ascii="Myriad Roman" w:hAnsi="Myriad Roman" w:cs="Myriad Roman"/>
      <w:color w:val="000000"/>
      <w:sz w:val="22"/>
      <w:szCs w:val="22"/>
    </w:rPr>
  </w:style>
  <w:style w:type="paragraph" w:customStyle="1" w:styleId="Pa0">
    <w:name w:val="Pa0"/>
    <w:basedOn w:val="Default"/>
    <w:next w:val="Default"/>
    <w:uiPriority w:val="99"/>
    <w:rsid w:val="00645EE0"/>
    <w:pPr>
      <w:spacing w:line="241" w:lineRule="atLeast"/>
    </w:pPr>
    <w:rPr>
      <w:rFonts w:cstheme="minorBidi"/>
      <w:color w:val="auto"/>
    </w:rPr>
  </w:style>
  <w:style w:type="character" w:customStyle="1" w:styleId="A13">
    <w:name w:val="A13"/>
    <w:uiPriority w:val="99"/>
    <w:rsid w:val="00645EE0"/>
    <w:rPr>
      <w:rFonts w:ascii="Myriad Roman" w:hAnsi="Myriad Roman" w:cs="Myriad Roman"/>
      <w:color w:val="000000"/>
      <w:sz w:val="22"/>
      <w:szCs w:val="22"/>
      <w:u w:val="single"/>
    </w:rPr>
  </w:style>
  <w:style w:type="character" w:customStyle="1" w:styleId="A11">
    <w:name w:val="A11"/>
    <w:uiPriority w:val="99"/>
    <w:rsid w:val="00645EE0"/>
    <w:rPr>
      <w:rFonts w:ascii="Myriad Roman" w:hAnsi="Myriad Roman" w:cs="Myriad Roman"/>
      <w:b/>
      <w:bCs/>
      <w:color w:val="000000"/>
      <w:u w:val="single"/>
    </w:rPr>
  </w:style>
  <w:style w:type="paragraph" w:customStyle="1" w:styleId="Pa17">
    <w:name w:val="Pa17"/>
    <w:basedOn w:val="Default"/>
    <w:next w:val="Default"/>
    <w:uiPriority w:val="99"/>
    <w:rsid w:val="00645EE0"/>
    <w:pPr>
      <w:spacing w:line="241" w:lineRule="atLeast"/>
    </w:pPr>
    <w:rPr>
      <w:rFonts w:cstheme="minorBidi"/>
      <w:color w:val="auto"/>
    </w:rPr>
  </w:style>
  <w:style w:type="paragraph" w:customStyle="1" w:styleId="Pa29">
    <w:name w:val="Pa29"/>
    <w:basedOn w:val="Default"/>
    <w:next w:val="Default"/>
    <w:uiPriority w:val="99"/>
    <w:rsid w:val="00645EE0"/>
    <w:pPr>
      <w:spacing w:line="241" w:lineRule="atLeast"/>
    </w:pPr>
    <w:rPr>
      <w:rFonts w:cstheme="minorBidi"/>
      <w:color w:val="auto"/>
    </w:rPr>
  </w:style>
  <w:style w:type="character" w:customStyle="1" w:styleId="A8">
    <w:name w:val="A8"/>
    <w:uiPriority w:val="99"/>
    <w:rsid w:val="00645EE0"/>
    <w:rPr>
      <w:rFonts w:ascii="Franklin Gothic Medium Cond" w:hAnsi="Franklin Gothic Medium Cond" w:cs="Franklin Gothic Medium Cond"/>
      <w:color w:val="221E1F"/>
      <w:sz w:val="48"/>
      <w:szCs w:val="48"/>
    </w:rPr>
  </w:style>
  <w:style w:type="paragraph" w:styleId="Title">
    <w:name w:val="Title"/>
    <w:basedOn w:val="Normal"/>
    <w:next w:val="Normal"/>
    <w:link w:val="TitleChar"/>
    <w:uiPriority w:val="10"/>
    <w:qFormat/>
    <w:rsid w:val="00CB7B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B7B0E"/>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CB7B0E"/>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6477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7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young@hinshawlaw.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Skidmore</dc:creator>
  <cp:lastModifiedBy>Karin Gutierrez</cp:lastModifiedBy>
  <cp:revision>3</cp:revision>
  <cp:lastPrinted>2011-08-26T14:21:00Z</cp:lastPrinted>
  <dcterms:created xsi:type="dcterms:W3CDTF">2016-07-06T21:09:00Z</dcterms:created>
  <dcterms:modified xsi:type="dcterms:W3CDTF">2016-07-06T21:11:00Z</dcterms:modified>
</cp:coreProperties>
</file>