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A132E1" w14:textId="50F71E65" w:rsidR="00244958" w:rsidRDefault="00082036" w:rsidP="00082036">
      <w:pPr>
        <w:ind w:left="1440"/>
      </w:pPr>
      <w:r>
        <w:t xml:space="preserve">     </w:t>
      </w:r>
      <w:r w:rsidR="00E0173E">
        <w:rPr>
          <w:noProof/>
        </w:rPr>
        <w:drawing>
          <wp:inline distT="0" distB="0" distL="0" distR="0" wp14:anchorId="15B16E6D" wp14:editId="1B4F6C36">
            <wp:extent cx="3086100" cy="969645"/>
            <wp:effectExtent l="0" t="0" r="1270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88166" cy="970294"/>
                    </a:xfrm>
                    <a:prstGeom prst="rect">
                      <a:avLst/>
                    </a:prstGeom>
                    <a:noFill/>
                    <a:ln>
                      <a:noFill/>
                    </a:ln>
                  </pic:spPr>
                </pic:pic>
              </a:graphicData>
            </a:graphic>
          </wp:inline>
        </w:drawing>
      </w:r>
    </w:p>
    <w:p w14:paraId="6C29B2CF" w14:textId="77777777" w:rsidR="00E0173E" w:rsidRDefault="00E0173E"/>
    <w:p w14:paraId="0352B2F3" w14:textId="07F4C645" w:rsidR="00E0173E" w:rsidRPr="00055E5E" w:rsidRDefault="00E0173E" w:rsidP="005E62B5">
      <w:pPr>
        <w:jc w:val="center"/>
        <w:rPr>
          <w:rFonts w:asciiTheme="majorHAnsi" w:hAnsiTheme="majorHAnsi"/>
          <w:b/>
          <w:sz w:val="26"/>
          <w:szCs w:val="26"/>
        </w:rPr>
      </w:pPr>
      <w:r w:rsidRPr="00055E5E">
        <w:rPr>
          <w:rFonts w:asciiTheme="majorHAnsi" w:hAnsiTheme="majorHAnsi"/>
          <w:b/>
          <w:sz w:val="26"/>
          <w:szCs w:val="26"/>
        </w:rPr>
        <w:t xml:space="preserve">2016 Spring </w:t>
      </w:r>
      <w:r w:rsidR="00901BC2">
        <w:rPr>
          <w:rFonts w:asciiTheme="majorHAnsi" w:hAnsiTheme="majorHAnsi"/>
          <w:b/>
          <w:sz w:val="26"/>
          <w:szCs w:val="26"/>
        </w:rPr>
        <w:t xml:space="preserve">Soccer </w:t>
      </w:r>
      <w:r w:rsidRPr="00055E5E">
        <w:rPr>
          <w:rFonts w:asciiTheme="majorHAnsi" w:hAnsiTheme="majorHAnsi"/>
          <w:b/>
          <w:sz w:val="26"/>
          <w:szCs w:val="26"/>
        </w:rPr>
        <w:t>Academy is Here!</w:t>
      </w:r>
    </w:p>
    <w:p w14:paraId="16A7BDA4" w14:textId="77777777" w:rsidR="00E0173E" w:rsidRPr="00BB0BE6" w:rsidRDefault="00E0173E" w:rsidP="00E0173E">
      <w:pPr>
        <w:jc w:val="center"/>
        <w:rPr>
          <w:rFonts w:asciiTheme="majorHAnsi" w:hAnsiTheme="majorHAnsi"/>
          <w:b/>
          <w:sz w:val="20"/>
          <w:szCs w:val="20"/>
        </w:rPr>
      </w:pPr>
    </w:p>
    <w:p w14:paraId="459672FB" w14:textId="22649921" w:rsidR="00BB0BE6" w:rsidRPr="00BB0BE6" w:rsidRDefault="00901BC2">
      <w:pPr>
        <w:rPr>
          <w:rFonts w:asciiTheme="majorHAnsi" w:hAnsiTheme="majorHAnsi"/>
          <w:b/>
          <w:sz w:val="26"/>
          <w:szCs w:val="26"/>
        </w:rPr>
      </w:pPr>
      <w:r>
        <w:rPr>
          <w:rFonts w:asciiTheme="majorHAnsi" w:hAnsiTheme="majorHAnsi"/>
          <w:sz w:val="26"/>
          <w:szCs w:val="26"/>
        </w:rPr>
        <w:t xml:space="preserve">Mercer Island FC and our sister clubs in the Eastside Youth Soccer Association are excited to once again offer our Spring Soccer Academy and Get Ready for Select training clinics. This is one of our longest running and most popular programs. </w:t>
      </w:r>
      <w:r w:rsidR="00BB0BE6" w:rsidRPr="00BB0BE6">
        <w:rPr>
          <w:rFonts w:asciiTheme="majorHAnsi" w:hAnsiTheme="majorHAnsi"/>
          <w:b/>
          <w:sz w:val="26"/>
          <w:szCs w:val="26"/>
        </w:rPr>
        <w:t>Don’t delay, this program fills up quickly!</w:t>
      </w:r>
    </w:p>
    <w:p w14:paraId="3A87D52F" w14:textId="77777777" w:rsidR="00BB0BE6" w:rsidRPr="00BB0BE6" w:rsidRDefault="00BB0BE6">
      <w:pPr>
        <w:rPr>
          <w:rFonts w:asciiTheme="majorHAnsi" w:hAnsiTheme="majorHAnsi"/>
          <w:sz w:val="20"/>
          <w:szCs w:val="20"/>
        </w:rPr>
      </w:pPr>
    </w:p>
    <w:p w14:paraId="3C22FA3F" w14:textId="37C5CE4B" w:rsidR="00E0173E" w:rsidRPr="00055E5E" w:rsidRDefault="00901BC2">
      <w:pPr>
        <w:rPr>
          <w:rFonts w:asciiTheme="majorHAnsi" w:hAnsiTheme="majorHAnsi"/>
          <w:sz w:val="26"/>
          <w:szCs w:val="26"/>
        </w:rPr>
      </w:pPr>
      <w:r>
        <w:rPr>
          <w:rFonts w:asciiTheme="majorHAnsi" w:hAnsiTheme="majorHAnsi"/>
          <w:sz w:val="26"/>
          <w:szCs w:val="26"/>
        </w:rPr>
        <w:t>The clinics are</w:t>
      </w:r>
      <w:r w:rsidR="00E0173E" w:rsidRPr="00055E5E">
        <w:rPr>
          <w:rFonts w:asciiTheme="majorHAnsi" w:hAnsiTheme="majorHAnsi"/>
          <w:sz w:val="26"/>
          <w:szCs w:val="26"/>
        </w:rPr>
        <w:t xml:space="preserve"> designed for s</w:t>
      </w:r>
      <w:r>
        <w:rPr>
          <w:rFonts w:asciiTheme="majorHAnsi" w:hAnsiTheme="majorHAnsi"/>
          <w:sz w:val="26"/>
          <w:szCs w:val="26"/>
        </w:rPr>
        <w:t>occer players of all levels.  They</w:t>
      </w:r>
      <w:r w:rsidR="00E0173E" w:rsidRPr="00055E5E">
        <w:rPr>
          <w:rFonts w:asciiTheme="majorHAnsi" w:hAnsiTheme="majorHAnsi"/>
          <w:sz w:val="26"/>
          <w:szCs w:val="26"/>
        </w:rPr>
        <w:t xml:space="preserve"> will prepare the player trying out for Select or Premier by focusing on skills that will be important in the upcoming tryouts and on improving individual sk</w:t>
      </w:r>
      <w:r w:rsidR="00055E5E" w:rsidRPr="00055E5E">
        <w:rPr>
          <w:rFonts w:asciiTheme="majorHAnsi" w:hAnsiTheme="majorHAnsi"/>
          <w:sz w:val="26"/>
          <w:szCs w:val="26"/>
        </w:rPr>
        <w:t xml:space="preserve">ills. The camp will provide Recreational </w:t>
      </w:r>
      <w:r w:rsidR="00E0173E" w:rsidRPr="00055E5E">
        <w:rPr>
          <w:rFonts w:asciiTheme="majorHAnsi" w:hAnsiTheme="majorHAnsi"/>
          <w:sz w:val="26"/>
          <w:szCs w:val="26"/>
        </w:rPr>
        <w:t xml:space="preserve">players the opportunity to polish and renew </w:t>
      </w:r>
      <w:r w:rsidR="00055E5E" w:rsidRPr="00055E5E">
        <w:rPr>
          <w:rFonts w:asciiTheme="majorHAnsi" w:hAnsiTheme="majorHAnsi"/>
          <w:sz w:val="26"/>
          <w:szCs w:val="26"/>
        </w:rPr>
        <w:t>s</w:t>
      </w:r>
      <w:r w:rsidR="00E0173E" w:rsidRPr="00055E5E">
        <w:rPr>
          <w:rFonts w:asciiTheme="majorHAnsi" w:hAnsiTheme="majorHAnsi"/>
          <w:sz w:val="26"/>
          <w:szCs w:val="26"/>
        </w:rPr>
        <w:t xml:space="preserve">kills they are ready for fall soccer. </w:t>
      </w:r>
    </w:p>
    <w:p w14:paraId="24E7202D" w14:textId="77777777" w:rsidR="00E0173E" w:rsidRPr="00BB0BE6" w:rsidRDefault="00E0173E">
      <w:pPr>
        <w:rPr>
          <w:rFonts w:asciiTheme="majorHAnsi" w:hAnsiTheme="majorHAnsi"/>
          <w:sz w:val="20"/>
          <w:szCs w:val="20"/>
        </w:rPr>
      </w:pPr>
    </w:p>
    <w:p w14:paraId="51CA174B" w14:textId="73325F02" w:rsidR="00E0173E" w:rsidRPr="00055E5E" w:rsidRDefault="00055E5E" w:rsidP="00E0173E">
      <w:pPr>
        <w:rPr>
          <w:rFonts w:asciiTheme="majorHAnsi" w:hAnsiTheme="majorHAnsi"/>
          <w:b/>
          <w:sz w:val="26"/>
          <w:szCs w:val="26"/>
        </w:rPr>
      </w:pPr>
      <w:r w:rsidRPr="00055E5E">
        <w:rPr>
          <w:rFonts w:asciiTheme="majorHAnsi" w:hAnsiTheme="majorHAnsi"/>
          <w:b/>
          <w:sz w:val="26"/>
          <w:szCs w:val="26"/>
        </w:rPr>
        <w:t>Academy</w:t>
      </w:r>
      <w:r w:rsidR="00E0173E" w:rsidRPr="00055E5E">
        <w:rPr>
          <w:rFonts w:asciiTheme="majorHAnsi" w:hAnsiTheme="majorHAnsi"/>
          <w:b/>
          <w:sz w:val="26"/>
          <w:szCs w:val="26"/>
        </w:rPr>
        <w:t xml:space="preserve"> Details:</w:t>
      </w:r>
    </w:p>
    <w:p w14:paraId="50EC73E2" w14:textId="77777777" w:rsidR="00E0173E" w:rsidRPr="00BB0BE6" w:rsidRDefault="00E0173E">
      <w:pPr>
        <w:rPr>
          <w:rFonts w:asciiTheme="majorHAnsi" w:hAnsiTheme="majorHAnsi"/>
          <w:sz w:val="20"/>
          <w:szCs w:val="20"/>
        </w:rPr>
      </w:pPr>
    </w:p>
    <w:p w14:paraId="1A268490" w14:textId="4ED580DD" w:rsidR="00E0173E" w:rsidRPr="00055E5E" w:rsidRDefault="00E0173E" w:rsidP="00E0173E">
      <w:pPr>
        <w:widowControl w:val="0"/>
        <w:numPr>
          <w:ilvl w:val="0"/>
          <w:numId w:val="2"/>
        </w:numPr>
        <w:tabs>
          <w:tab w:val="left" w:pos="220"/>
          <w:tab w:val="left" w:pos="720"/>
        </w:tabs>
        <w:autoSpaceDE w:val="0"/>
        <w:autoSpaceDN w:val="0"/>
        <w:adjustRightInd w:val="0"/>
        <w:rPr>
          <w:rFonts w:asciiTheme="majorHAnsi" w:hAnsiTheme="majorHAnsi" w:cs="Arial"/>
          <w:sz w:val="26"/>
          <w:szCs w:val="26"/>
        </w:rPr>
      </w:pPr>
      <w:r w:rsidRPr="00055E5E">
        <w:rPr>
          <w:rFonts w:asciiTheme="majorHAnsi" w:hAnsiTheme="majorHAnsi" w:cs="Trebuchet MS"/>
          <w:b/>
          <w:bCs/>
          <w:sz w:val="26"/>
          <w:szCs w:val="26"/>
        </w:rPr>
        <w:t>AGE GROUPS -</w:t>
      </w:r>
      <w:r w:rsidRPr="00055E5E">
        <w:rPr>
          <w:rFonts w:asciiTheme="majorHAnsi" w:hAnsiTheme="majorHAnsi" w:cs="Trebuchet MS"/>
          <w:sz w:val="26"/>
          <w:szCs w:val="26"/>
        </w:rPr>
        <w:t xml:space="preserve"> U6 thru U14</w:t>
      </w:r>
      <w:r w:rsidR="00030FFF" w:rsidRPr="00055E5E">
        <w:rPr>
          <w:rFonts w:asciiTheme="majorHAnsi" w:hAnsiTheme="majorHAnsi" w:cs="Trebuchet MS"/>
          <w:sz w:val="26"/>
          <w:szCs w:val="26"/>
        </w:rPr>
        <w:t xml:space="preserve"> </w:t>
      </w:r>
      <w:r w:rsidR="00030FFF" w:rsidRPr="00055E5E">
        <w:rPr>
          <w:rFonts w:asciiTheme="majorHAnsi" w:hAnsiTheme="majorHAnsi" w:cs="Trebuchet MS"/>
          <w:b/>
          <w:sz w:val="26"/>
          <w:szCs w:val="26"/>
        </w:rPr>
        <w:t>(Free T-Shirt included)</w:t>
      </w:r>
    </w:p>
    <w:p w14:paraId="52B84B86" w14:textId="77777777" w:rsidR="00E0173E" w:rsidRPr="00055E5E" w:rsidRDefault="00E0173E" w:rsidP="00E0173E">
      <w:pPr>
        <w:widowControl w:val="0"/>
        <w:numPr>
          <w:ilvl w:val="0"/>
          <w:numId w:val="2"/>
        </w:numPr>
        <w:tabs>
          <w:tab w:val="left" w:pos="220"/>
          <w:tab w:val="left" w:pos="720"/>
        </w:tabs>
        <w:autoSpaceDE w:val="0"/>
        <w:autoSpaceDN w:val="0"/>
        <w:adjustRightInd w:val="0"/>
        <w:rPr>
          <w:rFonts w:asciiTheme="majorHAnsi" w:hAnsiTheme="majorHAnsi" w:cs="Arial"/>
          <w:sz w:val="26"/>
          <w:szCs w:val="26"/>
        </w:rPr>
      </w:pPr>
      <w:r w:rsidRPr="00055E5E">
        <w:rPr>
          <w:rFonts w:asciiTheme="majorHAnsi" w:hAnsiTheme="majorHAnsi" w:cs="Trebuchet MS"/>
          <w:b/>
          <w:bCs/>
          <w:sz w:val="26"/>
          <w:szCs w:val="26"/>
        </w:rPr>
        <w:t>TIMING -</w:t>
      </w:r>
      <w:r w:rsidRPr="00055E5E">
        <w:rPr>
          <w:rFonts w:asciiTheme="majorHAnsi" w:hAnsiTheme="majorHAnsi" w:cs="Arial"/>
          <w:sz w:val="26"/>
          <w:szCs w:val="26"/>
        </w:rPr>
        <w:t xml:space="preserve"> Clinics will begin Monday March 14th. There will be 6 weeks at each location (off during spring break, so duration is 7 weeks).</w:t>
      </w:r>
    </w:p>
    <w:p w14:paraId="03362AE6" w14:textId="77777777" w:rsidR="00E0173E" w:rsidRPr="00055E5E" w:rsidRDefault="00E0173E" w:rsidP="00E0173E">
      <w:pPr>
        <w:widowControl w:val="0"/>
        <w:numPr>
          <w:ilvl w:val="0"/>
          <w:numId w:val="2"/>
        </w:numPr>
        <w:tabs>
          <w:tab w:val="left" w:pos="220"/>
          <w:tab w:val="left" w:pos="720"/>
        </w:tabs>
        <w:autoSpaceDE w:val="0"/>
        <w:autoSpaceDN w:val="0"/>
        <w:adjustRightInd w:val="0"/>
        <w:rPr>
          <w:rFonts w:asciiTheme="majorHAnsi" w:hAnsiTheme="majorHAnsi" w:cs="Arial"/>
          <w:sz w:val="26"/>
          <w:szCs w:val="26"/>
        </w:rPr>
      </w:pPr>
      <w:r w:rsidRPr="00055E5E">
        <w:rPr>
          <w:rFonts w:asciiTheme="majorHAnsi" w:hAnsiTheme="majorHAnsi" w:cs="Trebuchet MS"/>
          <w:b/>
          <w:bCs/>
          <w:sz w:val="26"/>
          <w:szCs w:val="26"/>
        </w:rPr>
        <w:t>WHERE</w:t>
      </w:r>
      <w:r w:rsidRPr="00055E5E">
        <w:rPr>
          <w:rFonts w:asciiTheme="majorHAnsi" w:hAnsiTheme="majorHAnsi" w:cs="Trebuchet MS"/>
          <w:sz w:val="26"/>
          <w:szCs w:val="26"/>
        </w:rPr>
        <w:t xml:space="preserve"> - Mercer Island, Bellevue and Issaquah locations:</w:t>
      </w:r>
    </w:p>
    <w:p w14:paraId="50187D84" w14:textId="77777777" w:rsidR="00E0173E" w:rsidRPr="00055E5E" w:rsidRDefault="00E0173E" w:rsidP="00E0173E">
      <w:pPr>
        <w:pStyle w:val="ListParagraph"/>
        <w:widowControl w:val="0"/>
        <w:numPr>
          <w:ilvl w:val="1"/>
          <w:numId w:val="2"/>
        </w:numPr>
        <w:tabs>
          <w:tab w:val="left" w:pos="940"/>
          <w:tab w:val="left" w:pos="1440"/>
        </w:tabs>
        <w:autoSpaceDE w:val="0"/>
        <w:autoSpaceDN w:val="0"/>
        <w:adjustRightInd w:val="0"/>
        <w:rPr>
          <w:rFonts w:asciiTheme="majorHAnsi" w:hAnsiTheme="majorHAnsi" w:cs="Arial"/>
          <w:sz w:val="26"/>
          <w:szCs w:val="26"/>
        </w:rPr>
      </w:pPr>
      <w:r w:rsidRPr="00055E5E">
        <w:rPr>
          <w:rFonts w:asciiTheme="majorHAnsi" w:hAnsiTheme="majorHAnsi" w:cs="Verdana"/>
          <w:b/>
          <w:bCs/>
          <w:sz w:val="26"/>
          <w:szCs w:val="26"/>
        </w:rPr>
        <w:t>Issaquah</w:t>
      </w:r>
      <w:r w:rsidRPr="00055E5E">
        <w:rPr>
          <w:rFonts w:asciiTheme="majorHAnsi" w:hAnsiTheme="majorHAnsi" w:cs="Verdana"/>
          <w:sz w:val="26"/>
          <w:szCs w:val="26"/>
        </w:rPr>
        <w:t>: Mondays 5:30 - 7:00 pm, Wednesdays 6:00 - 7:30 pm, and Saturdays 2:00 - 3:30 pm at Issaquah Highlands</w:t>
      </w:r>
    </w:p>
    <w:p w14:paraId="56940121" w14:textId="77777777" w:rsidR="00E0173E" w:rsidRPr="00055E5E" w:rsidRDefault="00E0173E" w:rsidP="00E0173E">
      <w:pPr>
        <w:pStyle w:val="ListParagraph"/>
        <w:widowControl w:val="0"/>
        <w:numPr>
          <w:ilvl w:val="1"/>
          <w:numId w:val="2"/>
        </w:numPr>
        <w:tabs>
          <w:tab w:val="left" w:pos="940"/>
          <w:tab w:val="left" w:pos="1440"/>
        </w:tabs>
        <w:autoSpaceDE w:val="0"/>
        <w:autoSpaceDN w:val="0"/>
        <w:adjustRightInd w:val="0"/>
        <w:rPr>
          <w:rFonts w:asciiTheme="majorHAnsi" w:hAnsiTheme="majorHAnsi" w:cs="Arial"/>
          <w:sz w:val="26"/>
          <w:szCs w:val="26"/>
        </w:rPr>
      </w:pPr>
      <w:r w:rsidRPr="00055E5E">
        <w:rPr>
          <w:rFonts w:asciiTheme="majorHAnsi" w:hAnsiTheme="majorHAnsi" w:cs="Verdana"/>
          <w:b/>
          <w:bCs/>
          <w:sz w:val="26"/>
          <w:szCs w:val="26"/>
        </w:rPr>
        <w:t>Bellevue</w:t>
      </w:r>
      <w:r w:rsidRPr="00055E5E">
        <w:rPr>
          <w:rFonts w:asciiTheme="majorHAnsi" w:hAnsiTheme="majorHAnsi" w:cs="Verdana"/>
          <w:sz w:val="26"/>
          <w:szCs w:val="26"/>
        </w:rPr>
        <w:t>: Tuesdays 4:00 - 5:30 pm, Thursdays 4:00 - 5:30 pm, and Saturdays 11:00 am - 12:30 pm) at Newport Hills</w:t>
      </w:r>
    </w:p>
    <w:p w14:paraId="127501AA" w14:textId="37F5EB18" w:rsidR="00E0173E" w:rsidRPr="00055E5E" w:rsidRDefault="00E0173E" w:rsidP="005E62B5">
      <w:pPr>
        <w:pStyle w:val="ListParagraph"/>
        <w:widowControl w:val="0"/>
        <w:numPr>
          <w:ilvl w:val="1"/>
          <w:numId w:val="2"/>
        </w:numPr>
        <w:tabs>
          <w:tab w:val="left" w:pos="940"/>
          <w:tab w:val="left" w:pos="1440"/>
        </w:tabs>
        <w:autoSpaceDE w:val="0"/>
        <w:autoSpaceDN w:val="0"/>
        <w:adjustRightInd w:val="0"/>
        <w:rPr>
          <w:rFonts w:asciiTheme="majorHAnsi" w:hAnsiTheme="majorHAnsi" w:cs="Arial"/>
          <w:sz w:val="26"/>
          <w:szCs w:val="26"/>
        </w:rPr>
      </w:pPr>
      <w:r w:rsidRPr="00055E5E">
        <w:rPr>
          <w:rFonts w:asciiTheme="majorHAnsi" w:hAnsiTheme="majorHAnsi" w:cs="Verdana"/>
          <w:b/>
          <w:bCs/>
          <w:sz w:val="26"/>
          <w:szCs w:val="26"/>
        </w:rPr>
        <w:t>Mercer Island</w:t>
      </w:r>
      <w:r w:rsidRPr="00055E5E">
        <w:rPr>
          <w:rFonts w:asciiTheme="majorHAnsi" w:hAnsiTheme="majorHAnsi" w:cs="Verdana"/>
          <w:sz w:val="26"/>
          <w:szCs w:val="26"/>
        </w:rPr>
        <w:t>: Tuesdays 6:00 - 7:30 pm, Wednesdays 3:00 - 4:30 pm, and Thursdays 6:00 - 7:30 pm at Islander Middle School</w:t>
      </w:r>
    </w:p>
    <w:p w14:paraId="3F93F54E" w14:textId="77777777" w:rsidR="005E62B5" w:rsidRPr="00055E5E" w:rsidRDefault="00E0173E" w:rsidP="005E62B5">
      <w:pPr>
        <w:pStyle w:val="ListParagraph"/>
        <w:numPr>
          <w:ilvl w:val="0"/>
          <w:numId w:val="4"/>
        </w:numPr>
        <w:rPr>
          <w:rFonts w:asciiTheme="majorHAnsi" w:hAnsiTheme="majorHAnsi" w:cs="Trebuchet MS"/>
          <w:sz w:val="26"/>
          <w:szCs w:val="26"/>
        </w:rPr>
      </w:pPr>
      <w:r w:rsidRPr="00055E5E">
        <w:rPr>
          <w:rFonts w:asciiTheme="majorHAnsi" w:hAnsiTheme="majorHAnsi" w:cs="Trebuchet MS"/>
          <w:b/>
          <w:bCs/>
          <w:sz w:val="26"/>
          <w:szCs w:val="26"/>
        </w:rPr>
        <w:t>COST</w:t>
      </w:r>
      <w:r w:rsidRPr="00055E5E">
        <w:rPr>
          <w:rFonts w:asciiTheme="majorHAnsi" w:hAnsiTheme="majorHAnsi" w:cs="Trebuchet MS"/>
          <w:sz w:val="26"/>
          <w:szCs w:val="26"/>
        </w:rPr>
        <w:t xml:space="preserve"> -$175/player</w:t>
      </w:r>
    </w:p>
    <w:p w14:paraId="4784FDA8" w14:textId="77777777" w:rsidR="005E62B5" w:rsidRPr="00BB0BE6" w:rsidRDefault="005E62B5" w:rsidP="005E62B5">
      <w:pPr>
        <w:pStyle w:val="ListParagraph"/>
        <w:rPr>
          <w:rFonts w:asciiTheme="majorHAnsi" w:hAnsiTheme="majorHAnsi" w:cs="Trebuchet MS"/>
          <w:sz w:val="22"/>
          <w:szCs w:val="22"/>
        </w:rPr>
      </w:pPr>
    </w:p>
    <w:p w14:paraId="54040141" w14:textId="77777777" w:rsidR="005E62B5" w:rsidRPr="00055E5E" w:rsidRDefault="00082036" w:rsidP="005E62B5">
      <w:pPr>
        <w:rPr>
          <w:rFonts w:asciiTheme="majorHAnsi" w:hAnsiTheme="majorHAnsi" w:cs="Trebuchet MS"/>
          <w:b/>
          <w:sz w:val="26"/>
          <w:szCs w:val="26"/>
        </w:rPr>
      </w:pPr>
      <w:r w:rsidRPr="00055E5E">
        <w:rPr>
          <w:rFonts w:asciiTheme="majorHAnsi" w:hAnsiTheme="majorHAnsi" w:cs="Trebuchet MS"/>
          <w:b/>
          <w:sz w:val="26"/>
          <w:szCs w:val="26"/>
        </w:rPr>
        <w:t>Academy Goals:</w:t>
      </w:r>
      <w:r w:rsidRPr="00055E5E">
        <w:rPr>
          <w:rFonts w:asciiTheme="majorHAnsi" w:hAnsiTheme="majorHAnsi" w:cs="Trebuchet MS"/>
          <w:b/>
          <w:sz w:val="26"/>
          <w:szCs w:val="26"/>
        </w:rPr>
        <w:tab/>
      </w:r>
    </w:p>
    <w:p w14:paraId="031F2045" w14:textId="77777777" w:rsidR="00030FFF" w:rsidRPr="00BB0BE6" w:rsidRDefault="00030FFF" w:rsidP="005E62B5">
      <w:pPr>
        <w:rPr>
          <w:rFonts w:asciiTheme="majorHAnsi" w:hAnsiTheme="majorHAnsi" w:cs="Trebuchet MS"/>
          <w:b/>
          <w:sz w:val="20"/>
          <w:szCs w:val="20"/>
        </w:rPr>
      </w:pPr>
      <w:bookmarkStart w:id="0" w:name="_GoBack"/>
      <w:bookmarkEnd w:id="0"/>
    </w:p>
    <w:p w14:paraId="2E8A8B76" w14:textId="6CE0144B" w:rsidR="00030FFF" w:rsidRPr="00055E5E" w:rsidRDefault="00030FFF" w:rsidP="00030FFF">
      <w:pPr>
        <w:rPr>
          <w:rFonts w:asciiTheme="majorHAnsi" w:hAnsiTheme="majorHAnsi" w:cs="Trebuchet MS"/>
          <w:sz w:val="26"/>
          <w:szCs w:val="26"/>
        </w:rPr>
      </w:pPr>
      <w:r w:rsidRPr="00055E5E">
        <w:rPr>
          <w:rFonts w:asciiTheme="majorHAnsi" w:hAnsiTheme="majorHAnsi" w:cs="Trebuchet MS"/>
          <w:b/>
          <w:sz w:val="26"/>
          <w:szCs w:val="26"/>
        </w:rPr>
        <w:t>U6-U9:</w:t>
      </w:r>
      <w:r w:rsidR="00055E5E">
        <w:rPr>
          <w:rFonts w:asciiTheme="majorHAnsi" w:hAnsiTheme="majorHAnsi" w:cs="Trebuchet MS"/>
          <w:sz w:val="26"/>
          <w:szCs w:val="26"/>
        </w:rPr>
        <w:t xml:space="preserve"> Ball mastery and d</w:t>
      </w:r>
      <w:r w:rsidR="008772C2">
        <w:rPr>
          <w:rFonts w:asciiTheme="majorHAnsi" w:hAnsiTheme="majorHAnsi" w:cs="Trebuchet MS"/>
          <w:sz w:val="26"/>
          <w:szCs w:val="26"/>
        </w:rPr>
        <w:t>ribbling -</w:t>
      </w:r>
      <w:r w:rsidRPr="00055E5E">
        <w:rPr>
          <w:rFonts w:asciiTheme="majorHAnsi" w:hAnsiTheme="majorHAnsi" w:cs="Trebuchet MS"/>
          <w:sz w:val="26"/>
          <w:szCs w:val="26"/>
        </w:rPr>
        <w:t xml:space="preserve"> 1v1 core, ball control, receiving/trapping/juggling, passing tech</w:t>
      </w:r>
      <w:r w:rsidR="00055E5E">
        <w:rPr>
          <w:rFonts w:asciiTheme="majorHAnsi" w:hAnsiTheme="majorHAnsi" w:cs="Trebuchet MS"/>
          <w:sz w:val="26"/>
          <w:szCs w:val="26"/>
        </w:rPr>
        <w:t>nique/pace/rondos, scrimmaging/g</w:t>
      </w:r>
      <w:r w:rsidRPr="00055E5E">
        <w:rPr>
          <w:rFonts w:asciiTheme="majorHAnsi" w:hAnsiTheme="majorHAnsi" w:cs="Trebuchet MS"/>
          <w:sz w:val="26"/>
          <w:szCs w:val="26"/>
        </w:rPr>
        <w:t>ames, FUN!</w:t>
      </w:r>
    </w:p>
    <w:p w14:paraId="414C54D3" w14:textId="2EE03887" w:rsidR="00030FFF" w:rsidRPr="00055E5E" w:rsidRDefault="00030FFF" w:rsidP="00030FFF">
      <w:pPr>
        <w:rPr>
          <w:rFonts w:asciiTheme="majorHAnsi" w:hAnsiTheme="majorHAnsi" w:cs="Trebuchet MS"/>
          <w:sz w:val="26"/>
          <w:szCs w:val="26"/>
        </w:rPr>
      </w:pPr>
      <w:r w:rsidRPr="00055E5E">
        <w:rPr>
          <w:rFonts w:asciiTheme="majorHAnsi" w:hAnsiTheme="majorHAnsi" w:cs="Trebuchet MS"/>
          <w:b/>
          <w:sz w:val="26"/>
          <w:szCs w:val="26"/>
        </w:rPr>
        <w:t>U10/U11</w:t>
      </w:r>
      <w:r w:rsidRPr="00055E5E">
        <w:rPr>
          <w:rFonts w:asciiTheme="majorHAnsi" w:hAnsiTheme="majorHAnsi" w:cs="Trebuchet MS"/>
          <w:sz w:val="26"/>
          <w:szCs w:val="26"/>
        </w:rPr>
        <w:t xml:space="preserve">: Intermediate </w:t>
      </w:r>
      <w:r w:rsidR="00055E5E">
        <w:rPr>
          <w:rFonts w:asciiTheme="majorHAnsi" w:hAnsiTheme="majorHAnsi" w:cs="Trebuchet MS"/>
          <w:sz w:val="26"/>
          <w:szCs w:val="26"/>
        </w:rPr>
        <w:t>ball mastery and dribbling - 1v1 core/away p</w:t>
      </w:r>
      <w:r w:rsidRPr="00055E5E">
        <w:rPr>
          <w:rFonts w:asciiTheme="majorHAnsi" w:hAnsiTheme="majorHAnsi" w:cs="Trebuchet MS"/>
          <w:sz w:val="26"/>
          <w:szCs w:val="26"/>
        </w:rPr>
        <w:t>ressu</w:t>
      </w:r>
      <w:r w:rsidR="008772C2">
        <w:rPr>
          <w:rFonts w:asciiTheme="majorHAnsi" w:hAnsiTheme="majorHAnsi" w:cs="Trebuchet MS"/>
          <w:sz w:val="26"/>
          <w:szCs w:val="26"/>
        </w:rPr>
        <w:t xml:space="preserve">re, intermediate ball control - </w:t>
      </w:r>
      <w:r w:rsidRPr="00055E5E">
        <w:rPr>
          <w:rFonts w:asciiTheme="majorHAnsi" w:hAnsiTheme="majorHAnsi" w:cs="Trebuchet MS"/>
          <w:sz w:val="26"/>
          <w:szCs w:val="26"/>
        </w:rPr>
        <w:t xml:space="preserve">juggling tricks/improvement, intermediate passing – triangle/away pressure, positioning – support/shape/space, </w:t>
      </w:r>
      <w:r w:rsidR="00901BC2" w:rsidRPr="00055E5E">
        <w:rPr>
          <w:rFonts w:asciiTheme="majorHAnsi" w:hAnsiTheme="majorHAnsi" w:cs="Trebuchet MS"/>
          <w:sz w:val="26"/>
          <w:szCs w:val="26"/>
        </w:rPr>
        <w:t>defending -</w:t>
      </w:r>
      <w:r w:rsidRPr="00055E5E">
        <w:rPr>
          <w:rFonts w:asciiTheme="majorHAnsi" w:hAnsiTheme="majorHAnsi" w:cs="Trebuchet MS"/>
          <w:sz w:val="26"/>
          <w:szCs w:val="26"/>
        </w:rPr>
        <w:t xml:space="preserve"> basic.</w:t>
      </w:r>
    </w:p>
    <w:p w14:paraId="6B7AEB86" w14:textId="77777777" w:rsidR="00030FFF" w:rsidRPr="00055E5E" w:rsidRDefault="00030FFF" w:rsidP="00030FFF">
      <w:pPr>
        <w:framePr w:hSpace="180" w:wrap="around" w:vAnchor="page" w:hAnchor="page" w:x="2089" w:y="1501"/>
        <w:rPr>
          <w:rFonts w:asciiTheme="majorHAnsi" w:hAnsiTheme="majorHAnsi" w:cs="Trebuchet MS"/>
          <w:sz w:val="26"/>
          <w:szCs w:val="26"/>
        </w:rPr>
      </w:pPr>
    </w:p>
    <w:p w14:paraId="6EFFEED9" w14:textId="24B9366E" w:rsidR="00030FFF" w:rsidRPr="00055E5E" w:rsidRDefault="00030FFF" w:rsidP="00030FFF">
      <w:pPr>
        <w:rPr>
          <w:rFonts w:asciiTheme="majorHAnsi" w:hAnsiTheme="majorHAnsi" w:cs="Trebuchet MS"/>
          <w:sz w:val="26"/>
          <w:szCs w:val="26"/>
        </w:rPr>
      </w:pPr>
      <w:r w:rsidRPr="00055E5E">
        <w:rPr>
          <w:rFonts w:asciiTheme="majorHAnsi" w:hAnsiTheme="majorHAnsi" w:cs="Trebuchet MS"/>
          <w:b/>
          <w:sz w:val="26"/>
          <w:szCs w:val="26"/>
        </w:rPr>
        <w:t>U12+:</w:t>
      </w:r>
      <w:r w:rsidRPr="00055E5E">
        <w:rPr>
          <w:rFonts w:asciiTheme="majorHAnsi" w:hAnsiTheme="majorHAnsi" w:cs="Trebuchet MS"/>
          <w:sz w:val="26"/>
          <w:szCs w:val="26"/>
        </w:rPr>
        <w:t xml:space="preserve"> Advanced ball mastery and </w:t>
      </w:r>
      <w:r w:rsidR="00055E5E">
        <w:rPr>
          <w:rFonts w:asciiTheme="majorHAnsi" w:hAnsiTheme="majorHAnsi" w:cs="Trebuchet MS"/>
          <w:sz w:val="26"/>
          <w:szCs w:val="26"/>
        </w:rPr>
        <w:t>dribbling -</w:t>
      </w:r>
      <w:r w:rsidRPr="00055E5E">
        <w:rPr>
          <w:rFonts w:asciiTheme="majorHAnsi" w:hAnsiTheme="majorHAnsi" w:cs="Trebuchet MS"/>
          <w:sz w:val="26"/>
          <w:szCs w:val="26"/>
        </w:rPr>
        <w:t xml:space="preserve"> advanced ball control – receiving/turning away/pressure/shielding/possession, advanced passing – pace/away, pressure/rondos, advanced defending – support/cover.</w:t>
      </w:r>
    </w:p>
    <w:p w14:paraId="7B624103" w14:textId="77777777" w:rsidR="00030FFF" w:rsidRPr="00BB0BE6" w:rsidRDefault="00030FFF" w:rsidP="00030FFF">
      <w:pPr>
        <w:rPr>
          <w:rFonts w:asciiTheme="majorHAnsi" w:hAnsiTheme="majorHAnsi" w:cs="Trebuchet MS"/>
          <w:sz w:val="22"/>
          <w:szCs w:val="22"/>
        </w:rPr>
      </w:pPr>
    </w:p>
    <w:p w14:paraId="02787AB8" w14:textId="5DD77E37" w:rsidR="00082036" w:rsidRDefault="00E0173E" w:rsidP="00030FFF">
      <w:pPr>
        <w:jc w:val="center"/>
        <w:rPr>
          <w:rFonts w:asciiTheme="majorHAnsi" w:hAnsiTheme="majorHAnsi" w:cs="Trebuchet MS"/>
          <w:sz w:val="26"/>
          <w:szCs w:val="26"/>
        </w:rPr>
      </w:pPr>
      <w:r w:rsidRPr="00055E5E">
        <w:rPr>
          <w:rFonts w:asciiTheme="majorHAnsi" w:hAnsiTheme="majorHAnsi" w:cs="Trebuchet MS"/>
          <w:sz w:val="26"/>
          <w:szCs w:val="26"/>
        </w:rPr>
        <w:t xml:space="preserve">Register </w:t>
      </w:r>
      <w:r w:rsidR="00BB0BE6">
        <w:rPr>
          <w:rFonts w:asciiTheme="majorHAnsi" w:hAnsiTheme="majorHAnsi" w:cs="Trebuchet MS"/>
          <w:sz w:val="26"/>
          <w:szCs w:val="26"/>
        </w:rPr>
        <w:t xml:space="preserve">by </w:t>
      </w:r>
      <w:r w:rsidR="009D0000" w:rsidRPr="00055E5E">
        <w:rPr>
          <w:rFonts w:asciiTheme="majorHAnsi" w:hAnsiTheme="majorHAnsi" w:cs="Trebuchet MS"/>
          <w:sz w:val="26"/>
          <w:szCs w:val="26"/>
        </w:rPr>
        <w:t xml:space="preserve">going to </w:t>
      </w:r>
      <w:r w:rsidR="00BB0BE6">
        <w:rPr>
          <w:rFonts w:asciiTheme="majorHAnsi" w:hAnsiTheme="majorHAnsi" w:cs="Trebuchet MS"/>
          <w:sz w:val="26"/>
          <w:szCs w:val="26"/>
        </w:rPr>
        <w:t>www.</w:t>
      </w:r>
      <w:r w:rsidR="009D0000" w:rsidRPr="00055E5E">
        <w:rPr>
          <w:rFonts w:asciiTheme="majorHAnsi" w:hAnsiTheme="majorHAnsi" w:cs="Trebuchet MS"/>
          <w:sz w:val="26"/>
          <w:szCs w:val="26"/>
        </w:rPr>
        <w:t>EYSA.org</w:t>
      </w:r>
    </w:p>
    <w:p w14:paraId="2F92FAB2" w14:textId="34A844CC" w:rsidR="00055E5E" w:rsidRPr="00055E5E" w:rsidRDefault="00055E5E" w:rsidP="00030FFF">
      <w:pPr>
        <w:jc w:val="center"/>
        <w:rPr>
          <w:rFonts w:asciiTheme="majorHAnsi" w:hAnsiTheme="majorHAnsi" w:cs="Trebuchet MS"/>
          <w:sz w:val="26"/>
          <w:szCs w:val="26"/>
        </w:rPr>
      </w:pPr>
      <w:r>
        <w:rPr>
          <w:rFonts w:asciiTheme="majorHAnsi" w:hAnsiTheme="majorHAnsi" w:cs="Trebuchet MS"/>
          <w:sz w:val="26"/>
          <w:szCs w:val="26"/>
        </w:rPr>
        <w:t xml:space="preserve">The link to register will be on the lower left hand side </w:t>
      </w:r>
    </w:p>
    <w:sectPr w:rsidR="00055E5E" w:rsidRPr="00055E5E" w:rsidSect="005E62B5">
      <w:pgSz w:w="12240" w:h="15840"/>
      <w:pgMar w:top="936" w:right="1368" w:bottom="936" w:left="13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MS Gothic">
    <w:altName w:val="ＭＳ ゴシック"/>
    <w:panose1 w:val="020B0609070205080204"/>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2DE3475"/>
    <w:multiLevelType w:val="hybridMultilevel"/>
    <w:tmpl w:val="6FA22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0F2A97"/>
    <w:multiLevelType w:val="hybridMultilevel"/>
    <w:tmpl w:val="9DA690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BB3765"/>
    <w:multiLevelType w:val="hybridMultilevel"/>
    <w:tmpl w:val="D78825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5"/>
  </w:num>
  <w:num w:numId="3">
    <w:abstractNumId w:val="6"/>
  </w:num>
  <w:num w:numId="4">
    <w:abstractNumId w:val="4"/>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73E"/>
    <w:rsid w:val="00030FFF"/>
    <w:rsid w:val="00055E5E"/>
    <w:rsid w:val="00082036"/>
    <w:rsid w:val="000C13A9"/>
    <w:rsid w:val="00244958"/>
    <w:rsid w:val="0037469D"/>
    <w:rsid w:val="004217E6"/>
    <w:rsid w:val="00497E81"/>
    <w:rsid w:val="005E62B5"/>
    <w:rsid w:val="008772C2"/>
    <w:rsid w:val="00901BC2"/>
    <w:rsid w:val="009D0000"/>
    <w:rsid w:val="00BB0BE6"/>
    <w:rsid w:val="00C020CB"/>
    <w:rsid w:val="00E017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6EAC67"/>
  <w14:defaultImageDpi w14:val="300"/>
  <w15:docId w15:val="{583ECB67-A589-4E5D-8ACD-2B7B2246A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173E"/>
    <w:pPr>
      <w:ind w:left="720"/>
      <w:contextualSpacing/>
    </w:pPr>
  </w:style>
  <w:style w:type="character" w:styleId="Hyperlink">
    <w:name w:val="Hyperlink"/>
    <w:basedOn w:val="DefaultParagraphFont"/>
    <w:uiPriority w:val="99"/>
    <w:unhideWhenUsed/>
    <w:rsid w:val="00E0173E"/>
    <w:rPr>
      <w:color w:val="0000FF" w:themeColor="hyperlink"/>
      <w:u w:val="single"/>
    </w:rPr>
  </w:style>
  <w:style w:type="character" w:styleId="FollowedHyperlink">
    <w:name w:val="FollowedHyperlink"/>
    <w:basedOn w:val="DefaultParagraphFont"/>
    <w:uiPriority w:val="99"/>
    <w:semiHidden/>
    <w:unhideWhenUsed/>
    <w:rsid w:val="00E0173E"/>
    <w:rPr>
      <w:color w:val="800080" w:themeColor="followedHyperlink"/>
      <w:u w:val="single"/>
    </w:rPr>
  </w:style>
  <w:style w:type="table" w:styleId="TableGrid">
    <w:name w:val="Table Grid"/>
    <w:basedOn w:val="TableNormal"/>
    <w:uiPriority w:val="59"/>
    <w:rsid w:val="000820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298</Words>
  <Characters>1700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Kendra campbell</dc:creator>
  <cp:keywords/>
  <dc:description/>
  <cp:lastModifiedBy>Toby Suhm</cp:lastModifiedBy>
  <cp:revision>3</cp:revision>
  <dcterms:created xsi:type="dcterms:W3CDTF">2016-02-25T18:19:00Z</dcterms:created>
  <dcterms:modified xsi:type="dcterms:W3CDTF">2016-02-25T18:22:00Z</dcterms:modified>
</cp:coreProperties>
</file>