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11C" w:rsidRPr="008D5EE2" w:rsidRDefault="00A0611C" w:rsidP="0067294A">
      <w:pPr>
        <w:spacing w:after="0" w:line="240" w:lineRule="auto"/>
        <w:rPr>
          <w:rFonts w:ascii="Arial" w:hAnsi="Arial" w:cs="Arial"/>
        </w:rPr>
      </w:pPr>
    </w:p>
    <w:p w:rsidR="00A0611C" w:rsidRPr="008D5EE2" w:rsidRDefault="008D5EE2" w:rsidP="0067294A">
      <w:pPr>
        <w:spacing w:after="0" w:line="240" w:lineRule="auto"/>
        <w:rPr>
          <w:rFonts w:ascii="Arial" w:hAnsi="Arial" w:cs="Arial"/>
        </w:rPr>
      </w:pPr>
      <w:r w:rsidRPr="008D5EE2">
        <w:rPr>
          <w:rFonts w:ascii="Arial" w:hAnsi="Arial" w:cs="Arial"/>
        </w:rPr>
        <w:t>April</w:t>
      </w:r>
      <w:r w:rsidR="00535242" w:rsidRPr="008D5EE2">
        <w:rPr>
          <w:rFonts w:ascii="Arial" w:hAnsi="Arial" w:cs="Arial"/>
        </w:rPr>
        <w:t xml:space="preserve"> 201</w:t>
      </w:r>
      <w:r w:rsidRPr="008D5EE2">
        <w:rPr>
          <w:rFonts w:ascii="Arial" w:hAnsi="Arial" w:cs="Arial"/>
        </w:rPr>
        <w:t>5</w:t>
      </w:r>
    </w:p>
    <w:p w:rsidR="00A0611C" w:rsidRPr="008D5EE2" w:rsidRDefault="00A0611C" w:rsidP="0067294A">
      <w:pPr>
        <w:spacing w:after="0" w:line="240" w:lineRule="auto"/>
        <w:rPr>
          <w:rFonts w:ascii="Arial" w:hAnsi="Arial" w:cs="Arial"/>
        </w:rPr>
      </w:pPr>
    </w:p>
    <w:p w:rsidR="001F2BAB" w:rsidRPr="008D5EE2" w:rsidRDefault="009874DB" w:rsidP="0067294A">
      <w:pPr>
        <w:spacing w:after="0" w:line="240" w:lineRule="auto"/>
        <w:rPr>
          <w:rFonts w:ascii="Arial" w:hAnsi="Arial" w:cs="Arial"/>
        </w:rPr>
      </w:pPr>
      <w:r w:rsidRPr="008D5EE2">
        <w:rPr>
          <w:rFonts w:ascii="Arial" w:hAnsi="Arial" w:cs="Arial"/>
        </w:rPr>
        <w:t>Dear GLR</w:t>
      </w:r>
      <w:r w:rsidR="00535242" w:rsidRPr="008D5EE2">
        <w:rPr>
          <w:rFonts w:ascii="Arial" w:hAnsi="Arial" w:cs="Arial"/>
        </w:rPr>
        <w:t xml:space="preserve"> Chapter Leaders</w:t>
      </w:r>
      <w:r w:rsidR="001F2BAB" w:rsidRPr="008D5EE2">
        <w:rPr>
          <w:rFonts w:ascii="Arial" w:hAnsi="Arial" w:cs="Arial"/>
        </w:rPr>
        <w:t>,</w:t>
      </w:r>
    </w:p>
    <w:p w:rsidR="0067294A" w:rsidRPr="008D5EE2" w:rsidRDefault="0067294A" w:rsidP="0067294A">
      <w:pPr>
        <w:spacing w:after="0" w:line="240" w:lineRule="auto"/>
        <w:rPr>
          <w:rFonts w:ascii="Arial" w:hAnsi="Arial" w:cs="Arial"/>
        </w:rPr>
      </w:pPr>
    </w:p>
    <w:p w:rsidR="001F2BAB" w:rsidRPr="008D5EE2" w:rsidRDefault="00535242" w:rsidP="00A0611C">
      <w:pPr>
        <w:spacing w:after="0" w:line="240" w:lineRule="auto"/>
        <w:jc w:val="both"/>
        <w:rPr>
          <w:rFonts w:ascii="Arial" w:hAnsi="Arial" w:cs="Arial"/>
        </w:rPr>
      </w:pPr>
      <w:r w:rsidRPr="008D5EE2">
        <w:rPr>
          <w:rFonts w:ascii="Arial" w:hAnsi="Arial" w:cs="Arial"/>
        </w:rPr>
        <w:t xml:space="preserve">In March of 2012 </w:t>
      </w:r>
      <w:r w:rsidR="001F2BAB" w:rsidRPr="008D5EE2">
        <w:rPr>
          <w:rFonts w:ascii="Arial" w:hAnsi="Arial" w:cs="Arial"/>
        </w:rPr>
        <w:t>a proposal was made and approved by the GLR Board to change the GLR fund</w:t>
      </w:r>
      <w:r w:rsidR="009874DB" w:rsidRPr="008D5EE2">
        <w:rPr>
          <w:rFonts w:ascii="Arial" w:hAnsi="Arial" w:cs="Arial"/>
        </w:rPr>
        <w:t>ing</w:t>
      </w:r>
      <w:r w:rsidR="001F2BAB" w:rsidRPr="008D5EE2">
        <w:rPr>
          <w:rFonts w:ascii="Arial" w:hAnsi="Arial" w:cs="Arial"/>
        </w:rPr>
        <w:t xml:space="preserve"> structure for the </w:t>
      </w:r>
      <w:r w:rsidR="001F2BAB" w:rsidRPr="008D5EE2">
        <w:rPr>
          <w:rFonts w:ascii="Arial" w:hAnsi="Arial" w:cs="Arial"/>
          <w:b/>
        </w:rPr>
        <w:t>Great Lakes Region Conference</w:t>
      </w:r>
      <w:r w:rsidR="001F2BAB" w:rsidRPr="008D5EE2">
        <w:rPr>
          <w:rFonts w:ascii="Arial" w:hAnsi="Arial" w:cs="Arial"/>
        </w:rPr>
        <w:t xml:space="preserve">.  The intent of this program is to encourage </w:t>
      </w:r>
      <w:r w:rsidR="001F2BAB" w:rsidRPr="008D5EE2">
        <w:rPr>
          <w:rFonts w:ascii="Arial" w:hAnsi="Arial" w:cs="Arial"/>
          <w:b/>
        </w:rPr>
        <w:t>GLR members</w:t>
      </w:r>
      <w:r w:rsidR="001F2BAB" w:rsidRPr="008D5EE2">
        <w:rPr>
          <w:rFonts w:ascii="Arial" w:hAnsi="Arial" w:cs="Arial"/>
        </w:rPr>
        <w:t xml:space="preserve"> to attend the GLRC outside of Chapter presidents, Region Board membe</w:t>
      </w:r>
      <w:r w:rsidRPr="008D5EE2">
        <w:rPr>
          <w:rFonts w:ascii="Arial" w:hAnsi="Arial" w:cs="Arial"/>
        </w:rPr>
        <w:t>rs, and Region Committee chairs that are funded by the chapter</w:t>
      </w:r>
      <w:r w:rsidR="008D5EE2">
        <w:rPr>
          <w:rFonts w:ascii="Arial" w:hAnsi="Arial" w:cs="Arial"/>
        </w:rPr>
        <w:t xml:space="preserve"> and Region stipends</w:t>
      </w:r>
      <w:r w:rsidRPr="008D5EE2">
        <w:rPr>
          <w:rFonts w:ascii="Arial" w:hAnsi="Arial" w:cs="Arial"/>
        </w:rPr>
        <w:t>.</w:t>
      </w:r>
      <w:r w:rsidR="001F2BAB" w:rsidRPr="008D5EE2">
        <w:rPr>
          <w:rFonts w:ascii="Arial" w:hAnsi="Arial" w:cs="Arial"/>
        </w:rPr>
        <w:t xml:space="preserve">  The true value of the Region is experienced at the GLRC and the value is only further increased by the additional members in attendance </w:t>
      </w:r>
      <w:r w:rsidR="00D93067" w:rsidRPr="008D5EE2">
        <w:rPr>
          <w:rFonts w:ascii="Arial" w:hAnsi="Arial" w:cs="Arial"/>
        </w:rPr>
        <w:t>sharing their thoughts and experiences.</w:t>
      </w:r>
    </w:p>
    <w:p w:rsidR="0067294A" w:rsidRPr="008D5EE2" w:rsidRDefault="0067294A" w:rsidP="00A0611C">
      <w:pPr>
        <w:spacing w:after="0" w:line="240" w:lineRule="auto"/>
        <w:jc w:val="both"/>
        <w:rPr>
          <w:rFonts w:ascii="Arial" w:hAnsi="Arial" w:cs="Arial"/>
        </w:rPr>
      </w:pPr>
    </w:p>
    <w:p w:rsidR="009874DB" w:rsidRPr="008D5EE2" w:rsidRDefault="00535242" w:rsidP="00A0611C">
      <w:pPr>
        <w:spacing w:after="0" w:line="240" w:lineRule="auto"/>
        <w:jc w:val="both"/>
        <w:rPr>
          <w:rFonts w:ascii="Arial" w:hAnsi="Arial" w:cs="Arial"/>
        </w:rPr>
      </w:pPr>
      <w:r w:rsidRPr="008D5EE2">
        <w:rPr>
          <w:rFonts w:ascii="Arial" w:hAnsi="Arial" w:cs="Arial"/>
        </w:rPr>
        <w:t>The GLR</w:t>
      </w:r>
      <w:r w:rsidR="001F2BAB" w:rsidRPr="008D5EE2">
        <w:rPr>
          <w:rFonts w:ascii="Arial" w:hAnsi="Arial" w:cs="Arial"/>
        </w:rPr>
        <w:t xml:space="preserve"> provide</w:t>
      </w:r>
      <w:r w:rsidRPr="008D5EE2">
        <w:rPr>
          <w:rFonts w:ascii="Arial" w:hAnsi="Arial" w:cs="Arial"/>
        </w:rPr>
        <w:t>s</w:t>
      </w:r>
      <w:r w:rsidR="001F2BAB" w:rsidRPr="008D5EE2">
        <w:rPr>
          <w:rFonts w:ascii="Arial" w:hAnsi="Arial" w:cs="Arial"/>
        </w:rPr>
        <w:t xml:space="preserve"> $3,000.00 to fund this program.  Two members per chapter, a maximum number of 30, can take advantage of the program, but the proposed members cannot be the current chapter president (at the time of the GLRC), a Region Officer receiving a stipend from the GLR, a Region Committee chair receiving a stipend from the GLR, or a proxy for any of the previous</w:t>
      </w:r>
      <w:r w:rsidR="0067294A" w:rsidRPr="008D5EE2">
        <w:rPr>
          <w:rFonts w:ascii="Arial" w:hAnsi="Arial" w:cs="Arial"/>
        </w:rPr>
        <w:t>ly mentioned</w:t>
      </w:r>
      <w:r w:rsidR="001F2BAB" w:rsidRPr="008D5EE2">
        <w:rPr>
          <w:rFonts w:ascii="Arial" w:hAnsi="Arial" w:cs="Arial"/>
        </w:rPr>
        <w:t xml:space="preserve"> three positions.  </w:t>
      </w:r>
      <w:r w:rsidR="009874DB" w:rsidRPr="008D5EE2">
        <w:rPr>
          <w:rFonts w:ascii="Arial" w:hAnsi="Arial" w:cs="Arial"/>
        </w:rPr>
        <w:t>Chapt</w:t>
      </w:r>
      <w:r w:rsidR="0067294A" w:rsidRPr="008D5EE2">
        <w:rPr>
          <w:rFonts w:ascii="Arial" w:hAnsi="Arial" w:cs="Arial"/>
        </w:rPr>
        <w:t>ers will be encouraged to send m</w:t>
      </w:r>
      <w:r w:rsidR="009874DB" w:rsidRPr="008D5EE2">
        <w:rPr>
          <w:rFonts w:ascii="Arial" w:hAnsi="Arial" w:cs="Arial"/>
        </w:rPr>
        <w:t xml:space="preserve">embers who typically do not attend the GLRC, but this will not be a requirement.  </w:t>
      </w:r>
      <w:r w:rsidR="00053F4E" w:rsidRPr="008D5EE2">
        <w:rPr>
          <w:rFonts w:ascii="Arial" w:hAnsi="Arial" w:cs="Arial"/>
        </w:rPr>
        <w:t>Each approved attendee</w:t>
      </w:r>
      <w:r w:rsidR="0067294A" w:rsidRPr="008D5EE2">
        <w:rPr>
          <w:rFonts w:ascii="Arial" w:hAnsi="Arial" w:cs="Arial"/>
        </w:rPr>
        <w:t>, through their home chapter,</w:t>
      </w:r>
      <w:r w:rsidR="00053F4E" w:rsidRPr="008D5EE2">
        <w:rPr>
          <w:rFonts w:ascii="Arial" w:hAnsi="Arial" w:cs="Arial"/>
        </w:rPr>
        <w:t xml:space="preserve"> will receive $100.00 (or cost of GLRC registration, whichever is less) regardless of number of approved attendees.</w:t>
      </w:r>
    </w:p>
    <w:p w:rsidR="009874DB" w:rsidRPr="008D5EE2" w:rsidRDefault="009874DB" w:rsidP="00A0611C">
      <w:pPr>
        <w:spacing w:after="0" w:line="240" w:lineRule="auto"/>
        <w:jc w:val="both"/>
        <w:rPr>
          <w:rFonts w:ascii="Arial" w:hAnsi="Arial" w:cs="Arial"/>
        </w:rPr>
      </w:pPr>
    </w:p>
    <w:p w:rsidR="00A0611C" w:rsidRPr="008D5EE2" w:rsidRDefault="001F2BAB" w:rsidP="00A0611C">
      <w:pPr>
        <w:spacing w:after="0" w:line="240" w:lineRule="auto"/>
        <w:jc w:val="both"/>
        <w:rPr>
          <w:rFonts w:ascii="Arial" w:hAnsi="Arial" w:cs="Arial"/>
        </w:rPr>
      </w:pPr>
      <w:r w:rsidRPr="008D5EE2">
        <w:rPr>
          <w:rFonts w:ascii="Arial" w:hAnsi="Arial" w:cs="Arial"/>
        </w:rPr>
        <w:t xml:space="preserve">In order to receive the funding, the home chapter must submit the names of the proposed members using the attached form.  </w:t>
      </w:r>
      <w:r w:rsidRPr="00B67A46">
        <w:rPr>
          <w:rFonts w:ascii="Arial" w:hAnsi="Arial" w:cs="Arial"/>
          <w:b/>
        </w:rPr>
        <w:t>The deadline to submit this form</w:t>
      </w:r>
      <w:r w:rsidR="00535242" w:rsidRPr="00B67A46">
        <w:rPr>
          <w:rFonts w:ascii="Arial" w:hAnsi="Arial" w:cs="Arial"/>
          <w:b/>
        </w:rPr>
        <w:t xml:space="preserve"> for the </w:t>
      </w:r>
      <w:r w:rsidR="008D5EE2" w:rsidRPr="00B67A46">
        <w:rPr>
          <w:rFonts w:ascii="Arial" w:hAnsi="Arial" w:cs="Arial"/>
          <w:b/>
          <w:u w:val="single"/>
        </w:rPr>
        <w:t>Bi-Region Conference</w:t>
      </w:r>
      <w:r w:rsidR="00535242" w:rsidRPr="00B67A46">
        <w:rPr>
          <w:rFonts w:ascii="Arial" w:hAnsi="Arial" w:cs="Arial"/>
          <w:b/>
          <w:u w:val="single"/>
        </w:rPr>
        <w:t xml:space="preserve"> in </w:t>
      </w:r>
      <w:r w:rsidR="008D5EE2" w:rsidRPr="00B67A46">
        <w:rPr>
          <w:rFonts w:ascii="Arial" w:hAnsi="Arial" w:cs="Arial"/>
          <w:b/>
          <w:u w:val="single"/>
        </w:rPr>
        <w:t>Chicago</w:t>
      </w:r>
      <w:r w:rsidR="00902E05" w:rsidRPr="00B67A46">
        <w:rPr>
          <w:rFonts w:ascii="Arial" w:hAnsi="Arial" w:cs="Arial"/>
          <w:b/>
          <w:u w:val="single"/>
        </w:rPr>
        <w:t>, I</w:t>
      </w:r>
      <w:r w:rsidR="008D5EE2" w:rsidRPr="00B67A46">
        <w:rPr>
          <w:rFonts w:ascii="Arial" w:hAnsi="Arial" w:cs="Arial"/>
          <w:b/>
          <w:u w:val="single"/>
        </w:rPr>
        <w:t>L</w:t>
      </w:r>
      <w:r w:rsidR="00535242" w:rsidRPr="00B67A46">
        <w:rPr>
          <w:rFonts w:ascii="Arial" w:hAnsi="Arial" w:cs="Arial"/>
          <w:b/>
          <w:u w:val="single"/>
        </w:rPr>
        <w:t xml:space="preserve"> </w:t>
      </w:r>
      <w:r w:rsidR="008D5EE2" w:rsidRPr="00B67A46">
        <w:rPr>
          <w:rFonts w:ascii="Arial" w:hAnsi="Arial" w:cs="Arial"/>
          <w:b/>
          <w:u w:val="single"/>
        </w:rPr>
        <w:t>on</w:t>
      </w:r>
      <w:r w:rsidR="00535242" w:rsidRPr="00B67A46">
        <w:rPr>
          <w:rFonts w:ascii="Arial" w:hAnsi="Arial" w:cs="Arial"/>
          <w:b/>
          <w:u w:val="single"/>
        </w:rPr>
        <w:t xml:space="preserve"> </w:t>
      </w:r>
      <w:r w:rsidR="008D5EE2" w:rsidRPr="00B67A46">
        <w:rPr>
          <w:rFonts w:ascii="Arial" w:hAnsi="Arial" w:cs="Arial"/>
          <w:b/>
          <w:u w:val="single"/>
        </w:rPr>
        <w:t>May 7-9</w:t>
      </w:r>
      <w:r w:rsidR="00535242" w:rsidRPr="00B67A46">
        <w:rPr>
          <w:rFonts w:ascii="Arial" w:hAnsi="Arial" w:cs="Arial"/>
          <w:b/>
          <w:u w:val="single"/>
        </w:rPr>
        <w:t>, 201</w:t>
      </w:r>
      <w:r w:rsidR="008D5EE2" w:rsidRPr="00B67A46">
        <w:rPr>
          <w:rFonts w:ascii="Arial" w:hAnsi="Arial" w:cs="Arial"/>
          <w:b/>
          <w:u w:val="single"/>
        </w:rPr>
        <w:t>5</w:t>
      </w:r>
      <w:r w:rsidR="00B67A46">
        <w:rPr>
          <w:rFonts w:ascii="Arial" w:hAnsi="Arial" w:cs="Arial"/>
          <w:b/>
          <w:u w:val="single"/>
        </w:rPr>
        <w:t xml:space="preserve"> is May 1, 2015</w:t>
      </w:r>
      <w:r w:rsidRPr="00B67A46">
        <w:rPr>
          <w:rFonts w:ascii="Arial" w:hAnsi="Arial" w:cs="Arial"/>
          <w:b/>
        </w:rPr>
        <w:t>.</w:t>
      </w:r>
      <w:r w:rsidRPr="008D5EE2">
        <w:rPr>
          <w:rFonts w:ascii="Arial" w:hAnsi="Arial" w:cs="Arial"/>
        </w:rPr>
        <w:t xml:space="preserve">  The GLR Board will review the submitted forms and approve members to utilize the program funding.</w:t>
      </w:r>
      <w:r w:rsidR="009874DB" w:rsidRPr="008D5EE2">
        <w:rPr>
          <w:rFonts w:ascii="Arial" w:hAnsi="Arial" w:cs="Arial"/>
        </w:rPr>
        <w:t xml:space="preserve">  </w:t>
      </w:r>
      <w:r w:rsidR="0067294A" w:rsidRPr="008D5EE2">
        <w:rPr>
          <w:rFonts w:ascii="Arial" w:hAnsi="Arial" w:cs="Arial"/>
        </w:rPr>
        <w:t>Notification will be given to each chapte</w:t>
      </w:r>
      <w:r w:rsidR="008D5EE2">
        <w:rPr>
          <w:rFonts w:ascii="Arial" w:hAnsi="Arial" w:cs="Arial"/>
        </w:rPr>
        <w:t>r of approved members</w:t>
      </w:r>
      <w:r w:rsidR="0067294A" w:rsidRPr="008D5EE2">
        <w:rPr>
          <w:rFonts w:ascii="Arial" w:hAnsi="Arial" w:cs="Arial"/>
        </w:rPr>
        <w:t xml:space="preserve">.  </w:t>
      </w:r>
      <w:r w:rsidR="009874DB" w:rsidRPr="008D5EE2">
        <w:rPr>
          <w:rFonts w:ascii="Arial" w:hAnsi="Arial" w:cs="Arial"/>
        </w:rPr>
        <w:t>The GLR will control distribution of funds</w:t>
      </w:r>
      <w:r w:rsidR="0067294A" w:rsidRPr="008D5EE2">
        <w:rPr>
          <w:rFonts w:ascii="Arial" w:hAnsi="Arial" w:cs="Arial"/>
        </w:rPr>
        <w:t xml:space="preserve"> and these funds</w:t>
      </w:r>
      <w:r w:rsidR="009874DB" w:rsidRPr="008D5EE2">
        <w:rPr>
          <w:rFonts w:ascii="Arial" w:hAnsi="Arial" w:cs="Arial"/>
        </w:rPr>
        <w:t xml:space="preserve"> will be distributed directly to GLR Ch</w:t>
      </w:r>
      <w:r w:rsidR="0067294A" w:rsidRPr="008D5EE2">
        <w:rPr>
          <w:rFonts w:ascii="Arial" w:hAnsi="Arial" w:cs="Arial"/>
        </w:rPr>
        <w:t>apters on behalf of the funded m</w:t>
      </w:r>
      <w:r w:rsidR="009874DB" w:rsidRPr="008D5EE2">
        <w:rPr>
          <w:rFonts w:ascii="Arial" w:hAnsi="Arial" w:cs="Arial"/>
        </w:rPr>
        <w:t xml:space="preserve">ember.  Remaining funds (if any) will be given directly to the </w:t>
      </w:r>
      <w:r w:rsidR="008D5EE2">
        <w:rPr>
          <w:rFonts w:ascii="Arial" w:hAnsi="Arial" w:cs="Arial"/>
        </w:rPr>
        <w:t>Great</w:t>
      </w:r>
      <w:bookmarkStart w:id="0" w:name="_GoBack"/>
      <w:bookmarkEnd w:id="0"/>
      <w:r w:rsidR="008D5EE2">
        <w:rPr>
          <w:rFonts w:ascii="Arial" w:hAnsi="Arial" w:cs="Arial"/>
        </w:rPr>
        <w:t xml:space="preserve"> Lakes Region Conference</w:t>
      </w:r>
      <w:r w:rsidR="009874DB" w:rsidRPr="008D5EE2">
        <w:rPr>
          <w:rFonts w:ascii="Arial" w:hAnsi="Arial" w:cs="Arial"/>
        </w:rPr>
        <w:t xml:space="preserve"> host Chapter to offset conference expenses.</w:t>
      </w:r>
      <w:r w:rsidR="00A0611C" w:rsidRPr="008D5EE2">
        <w:rPr>
          <w:rFonts w:ascii="Arial" w:hAnsi="Arial" w:cs="Arial"/>
        </w:rPr>
        <w:t xml:space="preserve"> </w:t>
      </w:r>
    </w:p>
    <w:p w:rsidR="00A0611C" w:rsidRPr="008D5EE2" w:rsidRDefault="00A0611C" w:rsidP="00A0611C">
      <w:pPr>
        <w:spacing w:after="0" w:line="240" w:lineRule="auto"/>
        <w:jc w:val="both"/>
        <w:rPr>
          <w:rFonts w:ascii="Arial" w:hAnsi="Arial" w:cs="Arial"/>
        </w:rPr>
      </w:pPr>
    </w:p>
    <w:p w:rsidR="009874DB" w:rsidRPr="008D5EE2" w:rsidRDefault="00A0611C" w:rsidP="00A0611C">
      <w:pPr>
        <w:spacing w:after="0" w:line="240" w:lineRule="auto"/>
        <w:jc w:val="both"/>
        <w:rPr>
          <w:rFonts w:ascii="Arial" w:hAnsi="Arial" w:cs="Arial"/>
        </w:rPr>
      </w:pPr>
      <w:r w:rsidRPr="008D5EE2">
        <w:rPr>
          <w:rFonts w:ascii="Arial" w:hAnsi="Arial" w:cs="Arial"/>
        </w:rPr>
        <w:t>This funding program is a separate program from any program that may already be in place at the Chapter level.  Members can receive funding by both the GLR and their home chapter.</w:t>
      </w:r>
      <w:r w:rsidR="00FD6BDB" w:rsidRPr="008D5EE2">
        <w:rPr>
          <w:rFonts w:ascii="Arial" w:hAnsi="Arial" w:cs="Arial"/>
        </w:rPr>
        <w:t xml:space="preserve">  This program will not replace, affect, or discontinue stipends that Chapter presidents, Region Board members, and Region committee chairs currently and will continue to receive from the GLR.  That is why those positions are not eligible for the GLRC funding program.</w:t>
      </w:r>
    </w:p>
    <w:p w:rsidR="00AA0B5C" w:rsidRPr="008D5EE2" w:rsidRDefault="00AA0B5C" w:rsidP="00A0611C">
      <w:pPr>
        <w:spacing w:after="0" w:line="240" w:lineRule="auto"/>
        <w:jc w:val="both"/>
        <w:rPr>
          <w:rFonts w:ascii="Arial" w:hAnsi="Arial" w:cs="Arial"/>
        </w:rPr>
      </w:pPr>
    </w:p>
    <w:p w:rsidR="00AA0B5C" w:rsidRPr="008D5EE2" w:rsidRDefault="00AA0B5C" w:rsidP="00A0611C">
      <w:pPr>
        <w:spacing w:after="0" w:line="240" w:lineRule="auto"/>
        <w:jc w:val="both"/>
        <w:rPr>
          <w:rFonts w:ascii="Arial" w:hAnsi="Arial" w:cs="Arial"/>
        </w:rPr>
      </w:pPr>
      <w:r w:rsidRPr="008D5EE2">
        <w:rPr>
          <w:rFonts w:ascii="Arial" w:hAnsi="Arial" w:cs="Arial"/>
        </w:rPr>
        <w:t xml:space="preserve">If you have any questions, please do not </w:t>
      </w:r>
      <w:r w:rsidR="00D067E0" w:rsidRPr="008D5EE2">
        <w:rPr>
          <w:rFonts w:ascii="Arial" w:hAnsi="Arial" w:cs="Arial"/>
        </w:rPr>
        <w:t>hesitate</w:t>
      </w:r>
      <w:r w:rsidRPr="008D5EE2">
        <w:rPr>
          <w:rFonts w:ascii="Arial" w:hAnsi="Arial" w:cs="Arial"/>
        </w:rPr>
        <w:t xml:space="preserve"> to contact me.  The entire Region Board looks forward to receiving applications for your members!</w:t>
      </w:r>
    </w:p>
    <w:p w:rsidR="00AA0B5C" w:rsidRPr="008D5EE2" w:rsidRDefault="00AA0B5C" w:rsidP="00A0611C">
      <w:pPr>
        <w:spacing w:after="0" w:line="240" w:lineRule="auto"/>
        <w:jc w:val="both"/>
        <w:rPr>
          <w:rFonts w:ascii="Arial" w:hAnsi="Arial" w:cs="Arial"/>
        </w:rPr>
      </w:pPr>
    </w:p>
    <w:p w:rsidR="00AA0B5C" w:rsidRPr="008D5EE2" w:rsidRDefault="00AA0B5C" w:rsidP="00A0611C">
      <w:pPr>
        <w:spacing w:after="0" w:line="240" w:lineRule="auto"/>
        <w:jc w:val="both"/>
        <w:rPr>
          <w:rFonts w:ascii="Arial" w:hAnsi="Arial" w:cs="Arial"/>
        </w:rPr>
      </w:pPr>
      <w:r w:rsidRPr="008D5EE2">
        <w:rPr>
          <w:rFonts w:ascii="Arial" w:hAnsi="Arial" w:cs="Arial"/>
        </w:rPr>
        <w:t>Sincerely,</w:t>
      </w:r>
    </w:p>
    <w:p w:rsidR="00AA0B5C" w:rsidRPr="008D5EE2" w:rsidRDefault="00AA0B5C" w:rsidP="00A0611C">
      <w:pPr>
        <w:spacing w:after="0" w:line="240" w:lineRule="auto"/>
        <w:jc w:val="both"/>
        <w:rPr>
          <w:rFonts w:ascii="Arial" w:hAnsi="Arial" w:cs="Arial"/>
        </w:rPr>
      </w:pPr>
    </w:p>
    <w:p w:rsidR="00AA0B5C" w:rsidRPr="008D5EE2" w:rsidRDefault="00902E05" w:rsidP="00A0611C">
      <w:pPr>
        <w:spacing w:after="0" w:line="240" w:lineRule="auto"/>
        <w:jc w:val="both"/>
        <w:rPr>
          <w:rFonts w:ascii="Arial" w:hAnsi="Arial" w:cs="Arial"/>
        </w:rPr>
      </w:pPr>
      <w:r w:rsidRPr="008D5EE2">
        <w:rPr>
          <w:rFonts w:ascii="Arial" w:hAnsi="Arial" w:cs="Arial"/>
        </w:rPr>
        <w:t>Ivette Ramirez Bruns</w:t>
      </w:r>
      <w:r w:rsidR="00535242" w:rsidRPr="008D5EE2">
        <w:rPr>
          <w:rFonts w:ascii="Arial" w:hAnsi="Arial" w:cs="Arial"/>
        </w:rPr>
        <w:t>, CSI</w:t>
      </w:r>
      <w:r w:rsidRPr="008D5EE2">
        <w:rPr>
          <w:rFonts w:ascii="Arial" w:hAnsi="Arial" w:cs="Arial"/>
        </w:rPr>
        <w:t>, CCS</w:t>
      </w:r>
    </w:p>
    <w:p w:rsidR="00535242" w:rsidRPr="008D5EE2" w:rsidRDefault="00535242" w:rsidP="00535242">
      <w:pPr>
        <w:spacing w:after="0" w:line="240" w:lineRule="auto"/>
        <w:jc w:val="both"/>
        <w:rPr>
          <w:rFonts w:ascii="Arial" w:hAnsi="Arial" w:cs="Arial"/>
          <w:b/>
        </w:rPr>
      </w:pPr>
      <w:r w:rsidRPr="008D5EE2">
        <w:rPr>
          <w:rFonts w:ascii="Arial" w:hAnsi="Arial" w:cs="Arial"/>
        </w:rPr>
        <w:t>FY1</w:t>
      </w:r>
      <w:r w:rsidR="00902E05" w:rsidRPr="008D5EE2">
        <w:rPr>
          <w:rFonts w:ascii="Arial" w:hAnsi="Arial" w:cs="Arial"/>
        </w:rPr>
        <w:t>5</w:t>
      </w:r>
      <w:r w:rsidR="00AA0B5C" w:rsidRPr="008D5EE2">
        <w:rPr>
          <w:rFonts w:ascii="Arial" w:hAnsi="Arial" w:cs="Arial"/>
        </w:rPr>
        <w:t xml:space="preserve"> Great Lakes Region President</w:t>
      </w:r>
    </w:p>
    <w:p w:rsidR="00535242" w:rsidRPr="008D5EE2" w:rsidRDefault="00535242" w:rsidP="00535242">
      <w:pPr>
        <w:spacing w:after="0" w:line="240" w:lineRule="auto"/>
        <w:jc w:val="both"/>
        <w:rPr>
          <w:rFonts w:ascii="Arial" w:hAnsi="Arial" w:cs="Arial"/>
          <w:b/>
        </w:rPr>
      </w:pPr>
    </w:p>
    <w:p w:rsidR="009874DB" w:rsidRPr="008D5EE2" w:rsidRDefault="0067294A" w:rsidP="00535242">
      <w:pPr>
        <w:spacing w:after="0" w:line="240" w:lineRule="auto"/>
        <w:jc w:val="both"/>
        <w:rPr>
          <w:rFonts w:ascii="Arial" w:hAnsi="Arial" w:cs="Arial"/>
          <w:b/>
        </w:rPr>
      </w:pPr>
      <w:r w:rsidRPr="008D5EE2">
        <w:rPr>
          <w:rFonts w:ascii="Arial" w:hAnsi="Arial" w:cs="Arial"/>
          <w:b/>
        </w:rPr>
        <w:t xml:space="preserve">Great Lakes Region </w:t>
      </w:r>
      <w:r w:rsidR="00FD6BDB" w:rsidRPr="008D5EE2">
        <w:rPr>
          <w:rFonts w:ascii="Arial" w:hAnsi="Arial" w:cs="Arial"/>
          <w:b/>
        </w:rPr>
        <w:t xml:space="preserve">Conference </w:t>
      </w:r>
      <w:r w:rsidRPr="008D5EE2">
        <w:rPr>
          <w:rFonts w:ascii="Arial" w:hAnsi="Arial" w:cs="Arial"/>
          <w:b/>
        </w:rPr>
        <w:t>Membership Funding Application Form</w:t>
      </w:r>
    </w:p>
    <w:p w:rsidR="00DB002E" w:rsidRPr="008D5EE2" w:rsidRDefault="00DB002E" w:rsidP="00DB002E">
      <w:pPr>
        <w:spacing w:after="0" w:line="240" w:lineRule="auto"/>
        <w:jc w:val="center"/>
        <w:rPr>
          <w:rFonts w:ascii="Arial" w:hAnsi="Arial" w:cs="Arial"/>
        </w:rPr>
      </w:pPr>
      <w:r w:rsidRPr="008D5EE2">
        <w:rPr>
          <w:rFonts w:ascii="Arial" w:hAnsi="Arial" w:cs="Arial"/>
        </w:rPr>
        <w:lastRenderedPageBreak/>
        <w:t>Ap</w:t>
      </w:r>
      <w:r w:rsidR="00535242" w:rsidRPr="008D5EE2">
        <w:rPr>
          <w:rFonts w:ascii="Arial" w:hAnsi="Arial" w:cs="Arial"/>
        </w:rPr>
        <w:t xml:space="preserve">plication Deadline: </w:t>
      </w:r>
      <w:r w:rsidR="008D5EE2">
        <w:rPr>
          <w:rFonts w:ascii="Arial" w:hAnsi="Arial" w:cs="Arial"/>
        </w:rPr>
        <w:t>May 1</w:t>
      </w:r>
      <w:r w:rsidR="00902E05" w:rsidRPr="008D5EE2">
        <w:rPr>
          <w:rFonts w:ascii="Arial" w:hAnsi="Arial" w:cs="Arial"/>
        </w:rPr>
        <w:t>, 201</w:t>
      </w:r>
      <w:r w:rsidR="008D5EE2">
        <w:rPr>
          <w:rFonts w:ascii="Arial" w:hAnsi="Arial" w:cs="Arial"/>
        </w:rPr>
        <w:t>5</w:t>
      </w:r>
    </w:p>
    <w:p w:rsidR="00AE0AEB" w:rsidRPr="008D5EE2" w:rsidRDefault="00AE0AEB" w:rsidP="00053F4E">
      <w:pPr>
        <w:spacing w:after="0" w:line="240" w:lineRule="auto"/>
        <w:rPr>
          <w:rFonts w:ascii="Arial" w:hAnsi="Arial" w:cs="Arial"/>
        </w:rPr>
      </w:pPr>
    </w:p>
    <w:p w:rsidR="00DB002E" w:rsidRPr="008D5EE2" w:rsidRDefault="00AE0AEB" w:rsidP="00DB002E">
      <w:pPr>
        <w:pStyle w:val="ListParagraph"/>
        <w:numPr>
          <w:ilvl w:val="0"/>
          <w:numId w:val="1"/>
        </w:numPr>
        <w:spacing w:after="0" w:line="240" w:lineRule="auto"/>
        <w:rPr>
          <w:rFonts w:ascii="Arial" w:hAnsi="Arial" w:cs="Arial"/>
        </w:rPr>
      </w:pPr>
      <w:r w:rsidRPr="008D5EE2">
        <w:rPr>
          <w:rFonts w:ascii="Arial" w:hAnsi="Arial" w:cs="Arial"/>
        </w:rPr>
        <w:t>$3,000.00 will be provided annually by the GLR for funding this program.</w:t>
      </w:r>
      <w:r w:rsidR="00DB002E" w:rsidRPr="008D5EE2">
        <w:rPr>
          <w:rFonts w:ascii="Arial" w:hAnsi="Arial" w:cs="Arial"/>
        </w:rPr>
        <w:t xml:space="preserve">  Each approved attendee will receive $100.00 (or cost of GLR</w:t>
      </w:r>
      <w:r w:rsidR="00E8687B">
        <w:rPr>
          <w:rFonts w:ascii="Arial" w:hAnsi="Arial" w:cs="Arial"/>
        </w:rPr>
        <w:t xml:space="preserve"> </w:t>
      </w:r>
      <w:r w:rsidR="00DB002E" w:rsidRPr="008D5EE2">
        <w:rPr>
          <w:rFonts w:ascii="Arial" w:hAnsi="Arial" w:cs="Arial"/>
        </w:rPr>
        <w:t>C</w:t>
      </w:r>
      <w:r w:rsidR="00E8687B">
        <w:rPr>
          <w:rFonts w:ascii="Arial" w:hAnsi="Arial" w:cs="Arial"/>
        </w:rPr>
        <w:t>onference</w:t>
      </w:r>
      <w:r w:rsidR="00DB002E" w:rsidRPr="008D5EE2">
        <w:rPr>
          <w:rFonts w:ascii="Arial" w:hAnsi="Arial" w:cs="Arial"/>
        </w:rPr>
        <w:t xml:space="preserve"> registration, whichever is less) regardless of number of approved attendees.  Remaining funds (if any) will be given directly to the GLR</w:t>
      </w:r>
      <w:r w:rsidR="00E8687B">
        <w:rPr>
          <w:rFonts w:ascii="Arial" w:hAnsi="Arial" w:cs="Arial"/>
        </w:rPr>
        <w:t xml:space="preserve"> </w:t>
      </w:r>
      <w:r w:rsidR="00DB002E" w:rsidRPr="008D5EE2">
        <w:rPr>
          <w:rFonts w:ascii="Arial" w:hAnsi="Arial" w:cs="Arial"/>
        </w:rPr>
        <w:t>C</w:t>
      </w:r>
      <w:r w:rsidR="00E8687B">
        <w:rPr>
          <w:rFonts w:ascii="Arial" w:hAnsi="Arial" w:cs="Arial"/>
        </w:rPr>
        <w:t>onference</w:t>
      </w:r>
      <w:r w:rsidR="00DB002E" w:rsidRPr="008D5EE2">
        <w:rPr>
          <w:rFonts w:ascii="Arial" w:hAnsi="Arial" w:cs="Arial"/>
        </w:rPr>
        <w:t xml:space="preserve"> host Chapter to offset conference expenses.  The GLR will control distribution of funds.  Funds will be distributed directly to GLR Chapters on behalf of the funded Member.</w:t>
      </w:r>
    </w:p>
    <w:p w:rsidR="00DB002E" w:rsidRPr="008D5EE2" w:rsidRDefault="00AE0AEB" w:rsidP="00DB002E">
      <w:pPr>
        <w:pStyle w:val="ListParagraph"/>
        <w:numPr>
          <w:ilvl w:val="0"/>
          <w:numId w:val="1"/>
        </w:numPr>
        <w:spacing w:after="0" w:line="240" w:lineRule="auto"/>
        <w:rPr>
          <w:rFonts w:ascii="Arial" w:hAnsi="Arial" w:cs="Arial"/>
        </w:rPr>
      </w:pPr>
      <w:r w:rsidRPr="008D5EE2">
        <w:rPr>
          <w:rFonts w:ascii="Arial" w:hAnsi="Arial" w:cs="Arial"/>
        </w:rPr>
        <w:t>Stipend will be provided for up to two Members per chapter in the GLR.</w:t>
      </w:r>
      <w:r w:rsidR="00DB002E" w:rsidRPr="008D5EE2">
        <w:rPr>
          <w:rFonts w:ascii="Arial" w:hAnsi="Arial" w:cs="Arial"/>
        </w:rPr>
        <w:t xml:space="preserve">  Maximum number of funded attendees is 30.</w:t>
      </w:r>
    </w:p>
    <w:p w:rsidR="00AE0AEB" w:rsidRPr="008D5EE2" w:rsidRDefault="00AE0AEB" w:rsidP="00AE0AEB">
      <w:pPr>
        <w:pStyle w:val="ListParagraph"/>
        <w:numPr>
          <w:ilvl w:val="0"/>
          <w:numId w:val="1"/>
        </w:numPr>
        <w:spacing w:after="0" w:line="240" w:lineRule="auto"/>
        <w:rPr>
          <w:rFonts w:ascii="Arial" w:hAnsi="Arial" w:cs="Arial"/>
        </w:rPr>
      </w:pPr>
      <w:r w:rsidRPr="008D5EE2">
        <w:rPr>
          <w:rFonts w:ascii="Arial" w:hAnsi="Arial" w:cs="Arial"/>
        </w:rPr>
        <w:t xml:space="preserve">Member receiving </w:t>
      </w:r>
      <w:r w:rsidR="00E8687B">
        <w:rPr>
          <w:rFonts w:ascii="Arial" w:hAnsi="Arial" w:cs="Arial"/>
        </w:rPr>
        <w:t>funding</w:t>
      </w:r>
      <w:r w:rsidRPr="008D5EE2">
        <w:rPr>
          <w:rFonts w:ascii="Arial" w:hAnsi="Arial" w:cs="Arial"/>
        </w:rPr>
        <w:t xml:space="preserve"> cannot hold one of the following positions:</w:t>
      </w:r>
    </w:p>
    <w:p w:rsidR="00AE0AEB" w:rsidRPr="008D5EE2" w:rsidRDefault="00AE0AEB" w:rsidP="00AE0AEB">
      <w:pPr>
        <w:pStyle w:val="ListParagraph"/>
        <w:numPr>
          <w:ilvl w:val="1"/>
          <w:numId w:val="1"/>
        </w:numPr>
        <w:spacing w:after="0" w:line="240" w:lineRule="auto"/>
        <w:rPr>
          <w:rFonts w:ascii="Arial" w:hAnsi="Arial" w:cs="Arial"/>
        </w:rPr>
      </w:pPr>
      <w:r w:rsidRPr="008D5EE2">
        <w:rPr>
          <w:rFonts w:ascii="Arial" w:hAnsi="Arial" w:cs="Arial"/>
        </w:rPr>
        <w:t>Chapter President</w:t>
      </w:r>
    </w:p>
    <w:p w:rsidR="00AE0AEB" w:rsidRPr="008D5EE2" w:rsidRDefault="00AE0AEB" w:rsidP="00AE0AEB">
      <w:pPr>
        <w:pStyle w:val="ListParagraph"/>
        <w:numPr>
          <w:ilvl w:val="1"/>
          <w:numId w:val="1"/>
        </w:numPr>
        <w:spacing w:after="0" w:line="240" w:lineRule="auto"/>
        <w:rPr>
          <w:rFonts w:ascii="Arial" w:hAnsi="Arial" w:cs="Arial"/>
        </w:rPr>
      </w:pPr>
      <w:r w:rsidRPr="008D5EE2">
        <w:rPr>
          <w:rFonts w:ascii="Arial" w:hAnsi="Arial" w:cs="Arial"/>
        </w:rPr>
        <w:t>Region Officer receiving a stipend from the GLR</w:t>
      </w:r>
    </w:p>
    <w:p w:rsidR="00AE0AEB" w:rsidRPr="008D5EE2" w:rsidRDefault="00AE0AEB" w:rsidP="00AE0AEB">
      <w:pPr>
        <w:pStyle w:val="ListParagraph"/>
        <w:numPr>
          <w:ilvl w:val="1"/>
          <w:numId w:val="1"/>
        </w:numPr>
        <w:spacing w:after="0" w:line="240" w:lineRule="auto"/>
        <w:rPr>
          <w:rFonts w:ascii="Arial" w:hAnsi="Arial" w:cs="Arial"/>
        </w:rPr>
      </w:pPr>
      <w:r w:rsidRPr="008D5EE2">
        <w:rPr>
          <w:rFonts w:ascii="Arial" w:hAnsi="Arial" w:cs="Arial"/>
        </w:rPr>
        <w:t>Region Committee chair receiving a stipend from the GLR</w:t>
      </w:r>
    </w:p>
    <w:p w:rsidR="00AE0AEB" w:rsidRPr="008D5EE2" w:rsidRDefault="00AE0AEB" w:rsidP="00AE0AEB">
      <w:pPr>
        <w:pStyle w:val="ListParagraph"/>
        <w:numPr>
          <w:ilvl w:val="1"/>
          <w:numId w:val="1"/>
        </w:numPr>
        <w:spacing w:after="0" w:line="240" w:lineRule="auto"/>
        <w:rPr>
          <w:rFonts w:ascii="Arial" w:hAnsi="Arial" w:cs="Arial"/>
        </w:rPr>
      </w:pPr>
      <w:r w:rsidRPr="008D5EE2">
        <w:rPr>
          <w:rFonts w:ascii="Arial" w:hAnsi="Arial" w:cs="Arial"/>
        </w:rPr>
        <w:t>Proxy for any of the above positions</w:t>
      </w:r>
    </w:p>
    <w:p w:rsidR="00AE0AEB" w:rsidRPr="008D5EE2" w:rsidRDefault="00AE0AEB" w:rsidP="00AE0AEB">
      <w:pPr>
        <w:pStyle w:val="ListParagraph"/>
        <w:numPr>
          <w:ilvl w:val="0"/>
          <w:numId w:val="1"/>
        </w:numPr>
        <w:spacing w:after="0" w:line="240" w:lineRule="auto"/>
        <w:rPr>
          <w:rFonts w:ascii="Arial" w:hAnsi="Arial" w:cs="Arial"/>
        </w:rPr>
      </w:pPr>
      <w:r w:rsidRPr="008D5EE2">
        <w:rPr>
          <w:rFonts w:ascii="Arial" w:hAnsi="Arial" w:cs="Arial"/>
        </w:rPr>
        <w:t xml:space="preserve">Chapters </w:t>
      </w:r>
      <w:r w:rsidR="00DB002E" w:rsidRPr="008D5EE2">
        <w:rPr>
          <w:rFonts w:ascii="Arial" w:hAnsi="Arial" w:cs="Arial"/>
        </w:rPr>
        <w:t>are</w:t>
      </w:r>
      <w:r w:rsidRPr="008D5EE2">
        <w:rPr>
          <w:rFonts w:ascii="Arial" w:hAnsi="Arial" w:cs="Arial"/>
        </w:rPr>
        <w:t xml:space="preserve"> encouraged to send Members who typically do not attend the GLRC, but this will not be a requirement outside of Item #</w:t>
      </w:r>
      <w:r w:rsidR="00DB002E" w:rsidRPr="008D5EE2">
        <w:rPr>
          <w:rFonts w:ascii="Arial" w:hAnsi="Arial" w:cs="Arial"/>
        </w:rPr>
        <w:t>3</w:t>
      </w:r>
      <w:r w:rsidRPr="008D5EE2">
        <w:rPr>
          <w:rFonts w:ascii="Arial" w:hAnsi="Arial" w:cs="Arial"/>
        </w:rPr>
        <w:t xml:space="preserve"> above.</w:t>
      </w:r>
    </w:p>
    <w:p w:rsidR="00535242" w:rsidRPr="008D5EE2" w:rsidRDefault="009829DF" w:rsidP="00535242">
      <w:pPr>
        <w:pStyle w:val="ListParagraph"/>
        <w:numPr>
          <w:ilvl w:val="0"/>
          <w:numId w:val="1"/>
        </w:numPr>
        <w:spacing w:after="0" w:line="240" w:lineRule="auto"/>
        <w:rPr>
          <w:rFonts w:ascii="Arial" w:hAnsi="Arial" w:cs="Arial"/>
        </w:rPr>
      </w:pPr>
      <w:r w:rsidRPr="008D5EE2">
        <w:rPr>
          <w:rFonts w:ascii="Arial" w:hAnsi="Arial" w:cs="Arial"/>
        </w:rPr>
        <w:t>Submit applications</w:t>
      </w:r>
      <w:r w:rsidR="00535242" w:rsidRPr="008D5EE2">
        <w:rPr>
          <w:rFonts w:ascii="Arial" w:hAnsi="Arial" w:cs="Arial"/>
        </w:rPr>
        <w:t xml:space="preserve"> electronically to </w:t>
      </w:r>
      <w:r w:rsidR="00902E05" w:rsidRPr="008D5EE2">
        <w:rPr>
          <w:rFonts w:ascii="Arial" w:hAnsi="Arial" w:cs="Arial"/>
        </w:rPr>
        <w:t>Ivette Bruns</w:t>
      </w:r>
      <w:r w:rsidRPr="008D5EE2">
        <w:rPr>
          <w:rFonts w:ascii="Arial" w:hAnsi="Arial" w:cs="Arial"/>
        </w:rPr>
        <w:t xml:space="preserve"> at </w:t>
      </w:r>
      <w:hyperlink r:id="rId8" w:history="1">
        <w:r w:rsidR="00902E05" w:rsidRPr="008D5EE2">
          <w:rPr>
            <w:rStyle w:val="Hyperlink"/>
            <w:rFonts w:ascii="Arial" w:hAnsi="Arial" w:cs="Arial"/>
          </w:rPr>
          <w:t>ibruns@csoinc.net</w:t>
        </w:r>
      </w:hyperlink>
    </w:p>
    <w:p w:rsidR="00902E05" w:rsidRPr="008D5EE2" w:rsidRDefault="00902E05" w:rsidP="00902E05">
      <w:pPr>
        <w:pStyle w:val="ListParagraph"/>
        <w:spacing w:after="0" w:line="240" w:lineRule="auto"/>
        <w:rPr>
          <w:rFonts w:ascii="Arial" w:hAnsi="Arial" w:cs="Arial"/>
        </w:rPr>
      </w:pPr>
    </w:p>
    <w:p w:rsidR="0067294A" w:rsidRPr="008D5EE2" w:rsidRDefault="0067294A" w:rsidP="00053F4E">
      <w:pPr>
        <w:spacing w:after="0" w:line="240" w:lineRule="auto"/>
        <w:rPr>
          <w:rFonts w:ascii="Arial" w:hAnsi="Arial" w:cs="Arial"/>
        </w:rPr>
      </w:pPr>
    </w:p>
    <w:p w:rsidR="0067294A" w:rsidRPr="008D5EE2" w:rsidRDefault="0067294A" w:rsidP="00053F4E">
      <w:pPr>
        <w:spacing w:after="0" w:line="240" w:lineRule="auto"/>
        <w:rPr>
          <w:rFonts w:ascii="Arial" w:hAnsi="Arial" w:cs="Arial"/>
          <w:u w:val="single"/>
        </w:rPr>
      </w:pPr>
      <w:r w:rsidRPr="008D5EE2">
        <w:rPr>
          <w:rFonts w:ascii="Arial" w:hAnsi="Arial" w:cs="Arial"/>
        </w:rPr>
        <w:t xml:space="preserve">Member’s Name  </w:t>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AE0AEB" w:rsidRPr="008D5EE2" w:rsidRDefault="00AE0AEB" w:rsidP="00053F4E">
      <w:pPr>
        <w:spacing w:after="0" w:line="240" w:lineRule="auto"/>
        <w:rPr>
          <w:rFonts w:ascii="Arial" w:hAnsi="Arial" w:cs="Arial"/>
          <w:u w:val="single"/>
        </w:rPr>
      </w:pPr>
    </w:p>
    <w:p w:rsidR="0067294A" w:rsidRPr="008D5EE2" w:rsidRDefault="0067294A" w:rsidP="00053F4E">
      <w:pPr>
        <w:spacing w:after="0" w:line="240" w:lineRule="auto"/>
        <w:rPr>
          <w:rFonts w:ascii="Arial" w:hAnsi="Arial" w:cs="Arial"/>
          <w:u w:val="single"/>
        </w:rPr>
      </w:pPr>
      <w:r w:rsidRPr="008D5EE2">
        <w:rPr>
          <w:rFonts w:ascii="Arial" w:hAnsi="Arial" w:cs="Arial"/>
        </w:rPr>
        <w:t xml:space="preserve">Member’s Home Chapter  </w:t>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AE0AEB" w:rsidRPr="008D5EE2" w:rsidRDefault="00AE0AEB" w:rsidP="00053F4E">
      <w:pPr>
        <w:spacing w:after="0" w:line="240" w:lineRule="auto"/>
        <w:rPr>
          <w:rFonts w:ascii="Arial" w:hAnsi="Arial" w:cs="Arial"/>
        </w:rPr>
      </w:pPr>
    </w:p>
    <w:p w:rsidR="0067294A" w:rsidRPr="008D5EE2" w:rsidRDefault="0067294A" w:rsidP="00AA3CE3">
      <w:pPr>
        <w:spacing w:after="0" w:line="360" w:lineRule="auto"/>
        <w:rPr>
          <w:rFonts w:ascii="Arial" w:hAnsi="Arial" w:cs="Arial"/>
          <w:u w:val="single"/>
        </w:rPr>
      </w:pPr>
      <w:r w:rsidRPr="008D5EE2">
        <w:rPr>
          <w:rFonts w:ascii="Arial" w:hAnsi="Arial" w:cs="Arial"/>
        </w:rPr>
        <w:t xml:space="preserve">Member’s Address  </w:t>
      </w:r>
      <w:r w:rsidRPr="008D5EE2">
        <w:rPr>
          <w:rFonts w:ascii="Arial" w:hAnsi="Arial" w:cs="Arial"/>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AE0AEB" w:rsidRPr="008D5EE2" w:rsidRDefault="00AE0AEB" w:rsidP="00053F4E">
      <w:pPr>
        <w:spacing w:after="0" w:line="240" w:lineRule="auto"/>
        <w:rPr>
          <w:rFonts w:ascii="Arial" w:hAnsi="Arial" w:cs="Arial"/>
        </w:rPr>
      </w:pPr>
    </w:p>
    <w:p w:rsidR="00D46791" w:rsidRPr="008D5EE2" w:rsidRDefault="00D46791" w:rsidP="00053F4E">
      <w:pPr>
        <w:spacing w:after="0" w:line="240" w:lineRule="auto"/>
        <w:rPr>
          <w:rFonts w:ascii="Arial" w:hAnsi="Arial" w:cs="Arial"/>
          <w:u w:val="single"/>
        </w:rPr>
      </w:pPr>
      <w:r w:rsidRPr="008D5EE2">
        <w:rPr>
          <w:rFonts w:ascii="Arial" w:hAnsi="Arial" w:cs="Arial"/>
        </w:rPr>
        <w:t xml:space="preserve">Member’s Email </w:t>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FD2400" w:rsidRPr="008D5EE2" w:rsidRDefault="00FD2400" w:rsidP="00053F4E">
      <w:pPr>
        <w:spacing w:after="0" w:line="240" w:lineRule="auto"/>
        <w:rPr>
          <w:rFonts w:ascii="Arial" w:hAnsi="Arial" w:cs="Arial"/>
          <w:u w:val="single"/>
        </w:rPr>
      </w:pPr>
    </w:p>
    <w:p w:rsidR="00FD2400" w:rsidRPr="008D5EE2" w:rsidRDefault="00FD2400" w:rsidP="00053F4E">
      <w:pPr>
        <w:spacing w:after="0" w:line="240" w:lineRule="auto"/>
        <w:rPr>
          <w:rFonts w:ascii="Arial" w:hAnsi="Arial" w:cs="Arial"/>
          <w:u w:val="single"/>
        </w:rPr>
      </w:pPr>
      <w:r w:rsidRPr="008D5EE2">
        <w:rPr>
          <w:rFonts w:ascii="Arial" w:hAnsi="Arial" w:cs="Arial"/>
        </w:rPr>
        <w:t xml:space="preserve">Member Since  </w:t>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AA5E05" w:rsidRPr="008D5EE2" w:rsidRDefault="00AA5E05" w:rsidP="00053F4E">
      <w:pPr>
        <w:spacing w:after="0" w:line="240" w:lineRule="auto"/>
        <w:rPr>
          <w:rFonts w:ascii="Arial" w:hAnsi="Arial" w:cs="Arial"/>
          <w:u w:val="single"/>
        </w:rPr>
      </w:pPr>
    </w:p>
    <w:p w:rsidR="00FD2400" w:rsidRPr="008D5EE2" w:rsidRDefault="00AA5E05" w:rsidP="00FD2400">
      <w:pPr>
        <w:spacing w:after="0" w:line="360" w:lineRule="auto"/>
        <w:rPr>
          <w:rFonts w:ascii="Arial" w:hAnsi="Arial" w:cs="Arial"/>
          <w:u w:val="single"/>
        </w:rPr>
      </w:pPr>
      <w:r w:rsidRPr="008D5EE2">
        <w:rPr>
          <w:rFonts w:ascii="Arial" w:hAnsi="Arial" w:cs="Arial"/>
        </w:rPr>
        <w:t>Member’s current involvement in his/her Home Chapter</w:t>
      </w:r>
      <w:r w:rsidR="00FD2400" w:rsidRPr="008D5EE2">
        <w:rPr>
          <w:rFonts w:ascii="Arial" w:hAnsi="Arial" w:cs="Arial"/>
        </w:rPr>
        <w:t xml:space="preserve">  </w:t>
      </w:r>
      <w:r w:rsidR="00FD2400" w:rsidRPr="008D5EE2">
        <w:rPr>
          <w:rFonts w:ascii="Arial" w:hAnsi="Arial" w:cs="Arial"/>
          <w:u w:val="single"/>
        </w:rPr>
        <w:tab/>
      </w:r>
      <w:r w:rsidR="00FD2400" w:rsidRPr="008D5EE2">
        <w:rPr>
          <w:rFonts w:ascii="Arial" w:hAnsi="Arial" w:cs="Arial"/>
          <w:u w:val="single"/>
        </w:rPr>
        <w:tab/>
      </w:r>
      <w:r w:rsidR="00FD2400" w:rsidRPr="008D5EE2">
        <w:rPr>
          <w:rFonts w:ascii="Arial" w:hAnsi="Arial" w:cs="Arial"/>
          <w:u w:val="single"/>
        </w:rPr>
        <w:tab/>
      </w:r>
      <w:r w:rsidR="00FD2400" w:rsidRPr="008D5EE2">
        <w:rPr>
          <w:rFonts w:ascii="Arial" w:hAnsi="Arial" w:cs="Arial"/>
          <w:u w:val="single"/>
        </w:rPr>
        <w:tab/>
      </w:r>
      <w:r w:rsidR="00FD2400" w:rsidRPr="008D5EE2">
        <w:rPr>
          <w:rFonts w:ascii="Arial" w:hAnsi="Arial" w:cs="Arial"/>
          <w:u w:val="single"/>
        </w:rPr>
        <w:tab/>
      </w:r>
    </w:p>
    <w:p w:rsidR="00FD2400" w:rsidRPr="008D5EE2" w:rsidRDefault="00FD2400" w:rsidP="00FD2400">
      <w:pPr>
        <w:spacing w:after="0" w:line="360" w:lineRule="auto"/>
        <w:rPr>
          <w:rFonts w:ascii="Arial" w:hAnsi="Arial" w:cs="Arial"/>
          <w:u w:val="single"/>
        </w:rPr>
      </w:pP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AA5E05" w:rsidRPr="008D5EE2" w:rsidRDefault="00AA5E05" w:rsidP="00053F4E">
      <w:pPr>
        <w:spacing w:after="0" w:line="240" w:lineRule="auto"/>
        <w:rPr>
          <w:rFonts w:ascii="Arial" w:hAnsi="Arial" w:cs="Arial"/>
        </w:rPr>
      </w:pPr>
    </w:p>
    <w:p w:rsidR="00FD2400" w:rsidRPr="008D5EE2" w:rsidRDefault="00AA5E05" w:rsidP="00FD2400">
      <w:pPr>
        <w:spacing w:after="0" w:line="360" w:lineRule="auto"/>
        <w:rPr>
          <w:rFonts w:ascii="Arial" w:hAnsi="Arial" w:cs="Arial"/>
          <w:u w:val="single"/>
        </w:rPr>
      </w:pPr>
      <w:r w:rsidRPr="008D5EE2">
        <w:rPr>
          <w:rFonts w:ascii="Arial" w:hAnsi="Arial" w:cs="Arial"/>
        </w:rPr>
        <w:t>Member’s current involvement in the GLR</w:t>
      </w:r>
      <w:r w:rsidR="00FD2400" w:rsidRPr="008D5EE2">
        <w:rPr>
          <w:rFonts w:ascii="Arial" w:hAnsi="Arial" w:cs="Arial"/>
        </w:rPr>
        <w:t xml:space="preserve">  </w:t>
      </w:r>
      <w:r w:rsidR="00FD2400" w:rsidRPr="008D5EE2">
        <w:rPr>
          <w:rFonts w:ascii="Arial" w:hAnsi="Arial" w:cs="Arial"/>
          <w:u w:val="single"/>
        </w:rPr>
        <w:tab/>
      </w:r>
      <w:r w:rsidR="00FD2400" w:rsidRPr="008D5EE2">
        <w:rPr>
          <w:rFonts w:ascii="Arial" w:hAnsi="Arial" w:cs="Arial"/>
          <w:u w:val="single"/>
        </w:rPr>
        <w:tab/>
      </w:r>
      <w:r w:rsidR="00FD2400" w:rsidRPr="008D5EE2">
        <w:rPr>
          <w:rFonts w:ascii="Arial" w:hAnsi="Arial" w:cs="Arial"/>
          <w:u w:val="single"/>
        </w:rPr>
        <w:tab/>
      </w:r>
      <w:r w:rsidR="00FD2400" w:rsidRPr="008D5EE2">
        <w:rPr>
          <w:rFonts w:ascii="Arial" w:hAnsi="Arial" w:cs="Arial"/>
          <w:u w:val="single"/>
        </w:rPr>
        <w:tab/>
      </w:r>
    </w:p>
    <w:p w:rsidR="00AA5E05" w:rsidRPr="008D5EE2" w:rsidRDefault="00AA5E05" w:rsidP="00053F4E">
      <w:pPr>
        <w:spacing w:after="0" w:line="240" w:lineRule="auto"/>
        <w:rPr>
          <w:rFonts w:ascii="Arial" w:hAnsi="Arial" w:cs="Arial"/>
        </w:rPr>
      </w:pPr>
    </w:p>
    <w:p w:rsidR="00AA5E05" w:rsidRPr="008D5EE2" w:rsidRDefault="00FD2400" w:rsidP="004C2341">
      <w:pPr>
        <w:spacing w:after="0" w:line="360" w:lineRule="auto"/>
        <w:rPr>
          <w:rFonts w:ascii="Arial" w:hAnsi="Arial" w:cs="Arial"/>
          <w:u w:val="single"/>
        </w:rPr>
      </w:pPr>
      <w:r w:rsidRPr="008D5EE2">
        <w:rPr>
          <w:rFonts w:ascii="Arial" w:hAnsi="Arial" w:cs="Arial"/>
        </w:rPr>
        <w:t xml:space="preserve">Previous region conferences attended  </w:t>
      </w:r>
      <w:r w:rsidRPr="008D5EE2">
        <w:rPr>
          <w:rFonts w:ascii="Arial" w:hAnsi="Arial" w:cs="Arial"/>
          <w:u w:val="single"/>
        </w:rPr>
        <w:tab/>
      </w:r>
      <w:r w:rsidRPr="008D5EE2">
        <w:rPr>
          <w:rFonts w:ascii="Arial" w:hAnsi="Arial" w:cs="Arial"/>
          <w:u w:val="single"/>
        </w:rPr>
        <w:tab/>
      </w:r>
      <w:r w:rsidR="009457F0" w:rsidRPr="008D5EE2">
        <w:rPr>
          <w:rFonts w:ascii="Arial" w:hAnsi="Arial" w:cs="Arial"/>
          <w:u w:val="single"/>
        </w:rPr>
        <w:tab/>
      </w:r>
    </w:p>
    <w:p w:rsidR="00AA3CE3" w:rsidRPr="008D5EE2" w:rsidRDefault="00AA3CE3" w:rsidP="00053F4E">
      <w:pPr>
        <w:spacing w:after="0" w:line="240" w:lineRule="auto"/>
        <w:rPr>
          <w:rFonts w:ascii="Arial" w:hAnsi="Arial" w:cs="Arial"/>
          <w:u w:val="single"/>
        </w:rPr>
      </w:pP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p w:rsidR="00AA3CE3" w:rsidRPr="008D5EE2" w:rsidRDefault="00AA3CE3" w:rsidP="00053F4E">
      <w:pPr>
        <w:spacing w:after="0" w:line="240" w:lineRule="auto"/>
        <w:rPr>
          <w:rFonts w:ascii="Arial" w:hAnsi="Arial" w:cs="Arial"/>
        </w:rPr>
      </w:pPr>
      <w:r w:rsidRPr="008D5EE2">
        <w:rPr>
          <w:rFonts w:ascii="Arial" w:hAnsi="Arial" w:cs="Arial"/>
        </w:rPr>
        <w:t>Region Use Only:</w:t>
      </w:r>
    </w:p>
    <w:p w:rsidR="00A0611C" w:rsidRPr="008D5EE2" w:rsidRDefault="00AA3CE3" w:rsidP="00A0611C">
      <w:pPr>
        <w:spacing w:after="0"/>
        <w:rPr>
          <w:rFonts w:ascii="Arial" w:hAnsi="Arial" w:cs="Arial"/>
        </w:rPr>
      </w:pPr>
      <w:r w:rsidRPr="008D5EE2">
        <w:rPr>
          <w:rFonts w:ascii="Arial" w:hAnsi="Arial" w:cs="Arial"/>
        </w:rPr>
        <w:t>□ Approved</w:t>
      </w:r>
      <w:r w:rsidR="00A0611C" w:rsidRPr="008D5EE2">
        <w:rPr>
          <w:rFonts w:ascii="Arial" w:hAnsi="Arial" w:cs="Arial"/>
        </w:rPr>
        <w:tab/>
      </w:r>
      <w:r w:rsidRPr="008D5EE2">
        <w:rPr>
          <w:rFonts w:ascii="Arial" w:hAnsi="Arial" w:cs="Arial"/>
        </w:rPr>
        <w:t>□ Denied</w:t>
      </w:r>
    </w:p>
    <w:p w:rsidR="00AA3CE3" w:rsidRPr="008D5EE2" w:rsidRDefault="00AA3CE3" w:rsidP="00053F4E">
      <w:pPr>
        <w:spacing w:after="0" w:line="240" w:lineRule="auto"/>
        <w:rPr>
          <w:rFonts w:ascii="Arial" w:hAnsi="Arial" w:cs="Arial"/>
          <w:u w:val="single"/>
        </w:rPr>
      </w:pPr>
      <w:r w:rsidRPr="008D5EE2">
        <w:rPr>
          <w:rFonts w:ascii="Arial" w:hAnsi="Arial" w:cs="Arial"/>
        </w:rPr>
        <w:t xml:space="preserve">Region President’s Signature  </w:t>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r w:rsidRPr="008D5EE2">
        <w:rPr>
          <w:rFonts w:ascii="Arial" w:hAnsi="Arial" w:cs="Arial"/>
          <w:u w:val="single"/>
        </w:rPr>
        <w:tab/>
      </w:r>
    </w:p>
    <w:sectPr w:rsidR="00AA3CE3" w:rsidRPr="008D5EE2" w:rsidSect="004C2341">
      <w:headerReference w:type="default" r:id="rId9"/>
      <w:footerReference w:type="default" r:id="rId10"/>
      <w:pgSz w:w="12240" w:h="15840"/>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80D" w:rsidRDefault="00EB380D" w:rsidP="004C2341">
      <w:pPr>
        <w:spacing w:after="0" w:line="240" w:lineRule="auto"/>
      </w:pPr>
      <w:r>
        <w:separator/>
      </w:r>
    </w:p>
  </w:endnote>
  <w:endnote w:type="continuationSeparator" w:id="0">
    <w:p w:rsidR="00EB380D" w:rsidRDefault="00EB380D" w:rsidP="004C2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11C" w:rsidRDefault="00C9428C" w:rsidP="00A0611C">
    <w:pPr>
      <w:pStyle w:val="Footer"/>
    </w:pPr>
    <w:r>
      <w:rPr>
        <w:noProof/>
      </w:rPr>
      <mc:AlternateContent>
        <mc:Choice Requires="wps">
          <w:drawing>
            <wp:anchor distT="4294967295" distB="4294967295" distL="114300" distR="114300" simplePos="0" relativeHeight="251659264" behindDoc="0" locked="0" layoutInCell="0" allowOverlap="1">
              <wp:simplePos x="0" y="0"/>
              <wp:positionH relativeFrom="column">
                <wp:posOffset>0</wp:posOffset>
              </wp:positionH>
              <wp:positionV relativeFrom="paragraph">
                <wp:posOffset>160019</wp:posOffset>
              </wp:positionV>
              <wp:extent cx="5943600" cy="0"/>
              <wp:effectExtent l="0" t="0" r="19050"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99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6pt" to="468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" o:allowincell="f" strokecolor="#930" strokeweight="1pt"/>
          </w:pict>
        </mc:Fallback>
      </mc:AlternateContent>
    </w:r>
  </w:p>
  <w:p w:rsidR="00A0611C" w:rsidRDefault="00CD07B7" w:rsidP="00A0611C">
    <w:pPr>
      <w:pStyle w:val="Footer"/>
    </w:pPr>
    <w:r>
      <w:rPr>
        <w:rFonts w:ascii="Arial Narrow" w:hAnsi="Arial Narrow"/>
        <w:b/>
        <w:color w:val="800000"/>
        <w:sz w:val="20"/>
      </w:rPr>
      <w:t>4600 Reading Road Cincinnati, OH 45229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80D" w:rsidRDefault="00EB380D" w:rsidP="004C2341">
      <w:pPr>
        <w:spacing w:after="0" w:line="240" w:lineRule="auto"/>
      </w:pPr>
      <w:r>
        <w:separator/>
      </w:r>
    </w:p>
  </w:footnote>
  <w:footnote w:type="continuationSeparator" w:id="0">
    <w:p w:rsidR="00EB380D" w:rsidRDefault="00EB380D" w:rsidP="004C2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1E0" w:firstRow="1" w:lastRow="1" w:firstColumn="1" w:lastColumn="1" w:noHBand="0" w:noVBand="0"/>
    </w:tblPr>
    <w:tblGrid>
      <w:gridCol w:w="3820"/>
      <w:gridCol w:w="222"/>
    </w:tblGrid>
    <w:tr w:rsidR="004C2341" w:rsidTr="0083275E">
      <w:trPr>
        <w:jc w:val="center"/>
      </w:trPr>
      <w:tc>
        <w:tcPr>
          <w:tcW w:w="0" w:type="auto"/>
        </w:tcPr>
        <w:p w:rsidR="004C2341" w:rsidRDefault="008D5EE2" w:rsidP="0083275E">
          <w:pPr>
            <w:pStyle w:val="Header"/>
            <w:jc w:val="center"/>
          </w:pPr>
          <w:r>
            <w:rPr>
              <w:noProof/>
            </w:rPr>
            <w:drawing>
              <wp:inline distT="0" distB="0" distL="0" distR="0">
                <wp:extent cx="2289053" cy="11856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_Great_Lak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9053" cy="1185674"/>
                        </a:xfrm>
                        <a:prstGeom prst="rect">
                          <a:avLst/>
                        </a:prstGeom>
                      </pic:spPr>
                    </pic:pic>
                  </a:graphicData>
                </a:graphic>
              </wp:inline>
            </w:drawing>
          </w:r>
        </w:p>
      </w:tc>
      <w:tc>
        <w:tcPr>
          <w:tcW w:w="0" w:type="auto"/>
        </w:tcPr>
        <w:p w:rsidR="004C2341" w:rsidRPr="00050D03" w:rsidRDefault="004C2341" w:rsidP="0083275E">
          <w:pPr>
            <w:pStyle w:val="Header"/>
            <w:rPr>
              <w:sz w:val="28"/>
            </w:rPr>
          </w:pPr>
        </w:p>
      </w:tc>
    </w:tr>
  </w:tbl>
  <w:p w:rsidR="004C2341" w:rsidRDefault="004C23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4103F"/>
    <w:multiLevelType w:val="hybridMultilevel"/>
    <w:tmpl w:val="D2F0D1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BAB"/>
    <w:rsid w:val="000426E1"/>
    <w:rsid w:val="00053F4E"/>
    <w:rsid w:val="000A18F0"/>
    <w:rsid w:val="001F2BAB"/>
    <w:rsid w:val="00283736"/>
    <w:rsid w:val="00297A34"/>
    <w:rsid w:val="00306AD4"/>
    <w:rsid w:val="00321DA9"/>
    <w:rsid w:val="003640D6"/>
    <w:rsid w:val="004C2341"/>
    <w:rsid w:val="00527B74"/>
    <w:rsid w:val="00535242"/>
    <w:rsid w:val="006656EB"/>
    <w:rsid w:val="0067294A"/>
    <w:rsid w:val="006B2730"/>
    <w:rsid w:val="006F43E0"/>
    <w:rsid w:val="007D049D"/>
    <w:rsid w:val="00886DAE"/>
    <w:rsid w:val="008D5EE2"/>
    <w:rsid w:val="00902E05"/>
    <w:rsid w:val="009457F0"/>
    <w:rsid w:val="009730DD"/>
    <w:rsid w:val="009829DF"/>
    <w:rsid w:val="009874DB"/>
    <w:rsid w:val="00A0611C"/>
    <w:rsid w:val="00AA0B5C"/>
    <w:rsid w:val="00AA3CE3"/>
    <w:rsid w:val="00AA5E05"/>
    <w:rsid w:val="00AE0AEB"/>
    <w:rsid w:val="00B67A46"/>
    <w:rsid w:val="00BE4F55"/>
    <w:rsid w:val="00C46D8B"/>
    <w:rsid w:val="00C9428C"/>
    <w:rsid w:val="00CA73DA"/>
    <w:rsid w:val="00CD07B7"/>
    <w:rsid w:val="00D067E0"/>
    <w:rsid w:val="00D46791"/>
    <w:rsid w:val="00D93067"/>
    <w:rsid w:val="00DB002E"/>
    <w:rsid w:val="00E8687B"/>
    <w:rsid w:val="00EB380D"/>
    <w:rsid w:val="00F53AAF"/>
    <w:rsid w:val="00F771AF"/>
    <w:rsid w:val="00FD2400"/>
    <w:rsid w:val="00FD6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BAB"/>
    <w:pPr>
      <w:ind w:left="720"/>
    </w:pPr>
    <w:rPr>
      <w:rFonts w:ascii="Calibri" w:hAnsi="Calibri" w:cs="Calibri"/>
    </w:rPr>
  </w:style>
  <w:style w:type="character" w:styleId="Hyperlink">
    <w:name w:val="Hyperlink"/>
    <w:basedOn w:val="DefaultParagraphFont"/>
    <w:uiPriority w:val="99"/>
    <w:unhideWhenUsed/>
    <w:rsid w:val="009829DF"/>
    <w:rPr>
      <w:color w:val="0000FF" w:themeColor="hyperlink"/>
      <w:u w:val="single"/>
    </w:rPr>
  </w:style>
  <w:style w:type="paragraph" w:styleId="Header">
    <w:name w:val="header"/>
    <w:basedOn w:val="Normal"/>
    <w:link w:val="HeaderChar"/>
    <w:unhideWhenUsed/>
    <w:rsid w:val="004C2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341"/>
  </w:style>
  <w:style w:type="paragraph" w:styleId="Footer">
    <w:name w:val="footer"/>
    <w:basedOn w:val="Normal"/>
    <w:link w:val="FooterChar"/>
    <w:unhideWhenUsed/>
    <w:rsid w:val="004C2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341"/>
  </w:style>
  <w:style w:type="paragraph" w:styleId="BalloonText">
    <w:name w:val="Balloon Text"/>
    <w:basedOn w:val="Normal"/>
    <w:link w:val="BalloonTextChar"/>
    <w:uiPriority w:val="99"/>
    <w:semiHidden/>
    <w:unhideWhenUsed/>
    <w:rsid w:val="004C2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341"/>
    <w:rPr>
      <w:rFonts w:ascii="Tahoma" w:hAnsi="Tahoma" w:cs="Tahoma"/>
      <w:sz w:val="16"/>
      <w:szCs w:val="16"/>
    </w:rPr>
  </w:style>
  <w:style w:type="paragraph" w:customStyle="1" w:styleId="WPNormal">
    <w:name w:val="WP_Normal"/>
    <w:basedOn w:val="Normal"/>
    <w:rsid w:val="00A0611C"/>
    <w:pPr>
      <w:spacing w:after="0" w:line="240" w:lineRule="auto"/>
    </w:pPr>
    <w:rPr>
      <w:rFonts w:ascii="Geneva" w:eastAsia="Times New Roman" w:hAnsi="Geneva"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BAB"/>
    <w:pPr>
      <w:ind w:left="720"/>
    </w:pPr>
    <w:rPr>
      <w:rFonts w:ascii="Calibri" w:hAnsi="Calibri" w:cs="Calibri"/>
    </w:rPr>
  </w:style>
  <w:style w:type="character" w:styleId="Hyperlink">
    <w:name w:val="Hyperlink"/>
    <w:basedOn w:val="DefaultParagraphFont"/>
    <w:uiPriority w:val="99"/>
    <w:unhideWhenUsed/>
    <w:rsid w:val="009829DF"/>
    <w:rPr>
      <w:color w:val="0000FF" w:themeColor="hyperlink"/>
      <w:u w:val="single"/>
    </w:rPr>
  </w:style>
  <w:style w:type="paragraph" w:styleId="Header">
    <w:name w:val="header"/>
    <w:basedOn w:val="Normal"/>
    <w:link w:val="HeaderChar"/>
    <w:unhideWhenUsed/>
    <w:rsid w:val="004C2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341"/>
  </w:style>
  <w:style w:type="paragraph" w:styleId="Footer">
    <w:name w:val="footer"/>
    <w:basedOn w:val="Normal"/>
    <w:link w:val="FooterChar"/>
    <w:unhideWhenUsed/>
    <w:rsid w:val="004C2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341"/>
  </w:style>
  <w:style w:type="paragraph" w:styleId="BalloonText">
    <w:name w:val="Balloon Text"/>
    <w:basedOn w:val="Normal"/>
    <w:link w:val="BalloonTextChar"/>
    <w:uiPriority w:val="99"/>
    <w:semiHidden/>
    <w:unhideWhenUsed/>
    <w:rsid w:val="004C2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341"/>
    <w:rPr>
      <w:rFonts w:ascii="Tahoma" w:hAnsi="Tahoma" w:cs="Tahoma"/>
      <w:sz w:val="16"/>
      <w:szCs w:val="16"/>
    </w:rPr>
  </w:style>
  <w:style w:type="paragraph" w:customStyle="1" w:styleId="WPNormal">
    <w:name w:val="WP_Normal"/>
    <w:basedOn w:val="Normal"/>
    <w:rsid w:val="00A0611C"/>
    <w:pPr>
      <w:spacing w:after="0" w:line="240" w:lineRule="auto"/>
    </w:pPr>
    <w:rPr>
      <w:rFonts w:ascii="Geneva" w:eastAsia="Times New Roman" w:hAnsi="Genev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8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runs@csoinc.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Fry</dc:creator>
  <cp:lastModifiedBy>Bruns, Ivette</cp:lastModifiedBy>
  <cp:revision>4</cp:revision>
  <dcterms:created xsi:type="dcterms:W3CDTF">2015-04-10T11:52:00Z</dcterms:created>
  <dcterms:modified xsi:type="dcterms:W3CDTF">2015-04-10T12:09:00Z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ix-File Number">
    <vt:lpwstr>PRODMKTG-Administration-Gen Corr Office Admn</vt:lpwstr>
  </property>
</Properties>
</file>