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1502" w:rsidRDefault="00071502" w:rsidP="00071502">
      <w:pPr>
        <w:pStyle w:val="NoSpacing"/>
        <w:rPr>
          <w:rFonts w:ascii="Verdana" w:hAnsi="Verdana"/>
        </w:rPr>
      </w:pPr>
      <w:r>
        <w:rPr>
          <w:rFonts w:ascii="Verdana" w:hAnsi="Verdana"/>
        </w:rPr>
        <w:t xml:space="preserve">Dr. </w:t>
      </w:r>
      <w:proofErr w:type="spellStart"/>
      <w:r>
        <w:rPr>
          <w:rFonts w:ascii="Verdana" w:hAnsi="Verdana"/>
        </w:rPr>
        <w:t>Lalwani</w:t>
      </w:r>
      <w:proofErr w:type="spellEnd"/>
      <w:r>
        <w:rPr>
          <w:rFonts w:ascii="Verdana" w:hAnsi="Verdana"/>
        </w:rPr>
        <w:t xml:space="preserve">, who focused on how cochlear implants affect music enjoyment, pointed out that although implants are often very helpful in improving speech discrimination, they are far less useful in improving melody identification. Much of his research centers on how to increase music perception for cochlear implant users by simplifying the music—deleting aspects the </w:t>
      </w:r>
      <w:proofErr w:type="spellStart"/>
      <w:r>
        <w:rPr>
          <w:rFonts w:ascii="Verdana" w:hAnsi="Verdana"/>
        </w:rPr>
        <w:t>implantee</w:t>
      </w:r>
      <w:proofErr w:type="spellEnd"/>
      <w:r>
        <w:rPr>
          <w:rFonts w:ascii="Verdana" w:hAnsi="Verdana"/>
        </w:rPr>
        <w:t xml:space="preserve"> finds unpleasant and enhancing those features (for example, a singing voice or an individual instrument) that the person enjoys.</w:t>
      </w:r>
    </w:p>
    <w:p w:rsidR="00071502" w:rsidRDefault="00071502" w:rsidP="00071502">
      <w:pPr>
        <w:pStyle w:val="NoSpacing"/>
        <w:rPr>
          <w:rFonts w:ascii="Verdana" w:hAnsi="Verdana"/>
        </w:rPr>
      </w:pPr>
    </w:p>
    <w:p w:rsidR="00071502" w:rsidRDefault="00071502" w:rsidP="00071502">
      <w:pPr>
        <w:pStyle w:val="NoSpacing"/>
        <w:rPr>
          <w:rFonts w:ascii="Verdana" w:hAnsi="Verdana"/>
        </w:rPr>
      </w:pPr>
      <w:r>
        <w:rPr>
          <w:rFonts w:ascii="Verdana" w:hAnsi="Verdana"/>
        </w:rPr>
        <w:t xml:space="preserve">Dr. </w:t>
      </w:r>
      <w:proofErr w:type="spellStart"/>
      <w:r>
        <w:rPr>
          <w:rFonts w:ascii="Verdana" w:hAnsi="Verdana"/>
        </w:rPr>
        <w:t>Lustig</w:t>
      </w:r>
      <w:proofErr w:type="spellEnd"/>
      <w:r>
        <w:rPr>
          <w:rFonts w:ascii="Verdana" w:hAnsi="Verdana"/>
        </w:rPr>
        <w:t xml:space="preserve"> talked about cochlear gene </w:t>
      </w:r>
      <w:proofErr w:type="gramStart"/>
      <w:r>
        <w:rPr>
          <w:rFonts w:ascii="Verdana" w:hAnsi="Verdana"/>
        </w:rPr>
        <w:t>therapy which</w:t>
      </w:r>
      <w:proofErr w:type="gramEnd"/>
      <w:r>
        <w:rPr>
          <w:rFonts w:ascii="Verdana" w:hAnsi="Verdana"/>
        </w:rPr>
        <w:t xml:space="preserve">, he said, “I hope will one day make cochlear implants obsolete.” This involves removing a defective gene that is causing hearing loss, normalizing it, then reintroducing it into the body to replace the abnormal gene. According to Dr. </w:t>
      </w:r>
      <w:proofErr w:type="spellStart"/>
      <w:r>
        <w:rPr>
          <w:rFonts w:ascii="Verdana" w:hAnsi="Verdana"/>
        </w:rPr>
        <w:t>Lustiz</w:t>
      </w:r>
      <w:proofErr w:type="spellEnd"/>
      <w:r>
        <w:rPr>
          <w:rFonts w:ascii="Verdana" w:hAnsi="Verdana"/>
        </w:rPr>
        <w:t>, “Right now, we have over 1,700 gene therapy trials going on in the United States for color blindness, immunodeficiency disorders, Parkinson’s disease, HIV, and many more. So the questions is, ‘Isn’t it time for the ear?’” Such therapy would aim primarily at regenerating hair cells, which are the chief means of generating sound in the inner ear.</w:t>
      </w:r>
    </w:p>
    <w:p w:rsidR="00071502" w:rsidRDefault="00071502" w:rsidP="00071502">
      <w:pPr>
        <w:pStyle w:val="NoSpacing"/>
        <w:rPr>
          <w:rFonts w:ascii="Verdana" w:hAnsi="Verdana"/>
        </w:rPr>
      </w:pPr>
    </w:p>
    <w:p w:rsidR="00071502" w:rsidRDefault="00071502" w:rsidP="00071502">
      <w:pPr>
        <w:pStyle w:val="NoSpacing"/>
        <w:rPr>
          <w:rFonts w:ascii="Verdana" w:hAnsi="Verdana"/>
        </w:rPr>
      </w:pPr>
      <w:r>
        <w:rPr>
          <w:rFonts w:ascii="Verdana" w:hAnsi="Verdana"/>
        </w:rPr>
        <w:t xml:space="preserve">Dr. </w:t>
      </w:r>
      <w:proofErr w:type="spellStart"/>
      <w:r>
        <w:rPr>
          <w:rFonts w:ascii="Verdana" w:hAnsi="Verdana"/>
        </w:rPr>
        <w:t>Waltzman</w:t>
      </w:r>
      <w:proofErr w:type="spellEnd"/>
      <w:r>
        <w:rPr>
          <w:rFonts w:ascii="Verdana" w:hAnsi="Verdana"/>
        </w:rPr>
        <w:t xml:space="preserve"> described research studies on hearing and cognition in adults age 70 and over with cochlear implants. “Three months following implantation,” he reported, “we found that the older group got a lot of benefit from cochlear implantation, especially when it came to identifying sentences. Another interesting finding was that patients we implanted in the right ear did a bit better than patients we implanted in the left ear. So if you have two ears that qualify for implantation, go with the right ear.</w:t>
      </w:r>
      <w:r w:rsidR="00CD1597">
        <w:rPr>
          <w:rFonts w:ascii="Verdana" w:hAnsi="Verdana"/>
        </w:rPr>
        <w:t>”</w:t>
      </w:r>
      <w:bookmarkStart w:id="0" w:name="_GoBack"/>
      <w:bookmarkEnd w:id="0"/>
    </w:p>
    <w:p w:rsidR="00071502" w:rsidRDefault="00071502" w:rsidP="00071502">
      <w:pPr>
        <w:pStyle w:val="NoSpacing"/>
        <w:rPr>
          <w:rFonts w:ascii="Verdana" w:hAnsi="Verdana"/>
        </w:rPr>
      </w:pPr>
    </w:p>
    <w:p w:rsidR="00071502" w:rsidRDefault="00071502" w:rsidP="00071502">
      <w:pPr>
        <w:pStyle w:val="NoSpacing"/>
        <w:rPr>
          <w:rFonts w:ascii="Verdana" w:hAnsi="Verdana"/>
        </w:rPr>
      </w:pPr>
      <w:r>
        <w:rPr>
          <w:rFonts w:ascii="Verdana" w:hAnsi="Verdana"/>
        </w:rPr>
        <w:t xml:space="preserve">According to Dr. </w:t>
      </w:r>
      <w:proofErr w:type="spellStart"/>
      <w:r>
        <w:rPr>
          <w:rFonts w:ascii="Verdana" w:hAnsi="Verdana"/>
        </w:rPr>
        <w:t>Svirski</w:t>
      </w:r>
      <w:proofErr w:type="spellEnd"/>
      <w:r>
        <w:rPr>
          <w:rFonts w:ascii="Verdana" w:hAnsi="Verdana"/>
        </w:rPr>
        <w:t>, “The real miracle is not in cochlear implants but in the human brain, which can understand speech with what are, essentially, poor signals. It’s interesting that in the course of weeks, months, and sometimes years many implant users attain high levels of speech perception. This happens because the human brain is very adaptable.” He added, “adaption may not always be complete, however, and may depend on several factors, including the insertion depth of the electrode and the size of the patient’s cochlea.”</w:t>
      </w:r>
    </w:p>
    <w:p w:rsidR="00071502" w:rsidRDefault="00071502" w:rsidP="00071502">
      <w:pPr>
        <w:pStyle w:val="NoSpacing"/>
        <w:rPr>
          <w:rFonts w:ascii="Verdana" w:hAnsi="Verdana"/>
        </w:rPr>
      </w:pPr>
    </w:p>
    <w:p w:rsidR="00071502" w:rsidRPr="00653BE8" w:rsidRDefault="00071502" w:rsidP="00071502">
      <w:pPr>
        <w:pStyle w:val="NoSpacing"/>
        <w:rPr>
          <w:rFonts w:ascii="Verdana" w:hAnsi="Verdana"/>
        </w:rPr>
      </w:pPr>
      <w:r>
        <w:rPr>
          <w:rFonts w:ascii="Verdana" w:hAnsi="Verdana"/>
        </w:rPr>
        <w:t>In response to a questions about new</w:t>
      </w:r>
      <w:r w:rsidR="00CD1597">
        <w:rPr>
          <w:rFonts w:ascii="Verdana" w:hAnsi="Verdana"/>
        </w:rPr>
        <w:t xml:space="preserve"> technological developments, Dr.</w:t>
      </w:r>
      <w:r>
        <w:rPr>
          <w:rFonts w:ascii="Verdana" w:hAnsi="Verdana"/>
        </w:rPr>
        <w:t xml:space="preserve"> </w:t>
      </w:r>
      <w:proofErr w:type="spellStart"/>
      <w:r>
        <w:rPr>
          <w:rFonts w:ascii="Verdana" w:hAnsi="Verdana"/>
        </w:rPr>
        <w:t>Lalwani</w:t>
      </w:r>
      <w:proofErr w:type="spellEnd"/>
      <w:r>
        <w:rPr>
          <w:rFonts w:ascii="Verdana" w:hAnsi="Verdana"/>
        </w:rPr>
        <w:t xml:space="preserve"> said, “We’re working toward how to design the ideal electrode so that you can drive it through the cochlea where you have very delicate structures, and not lose any hearing. At the same time, one of the best predictors</w:t>
      </w:r>
      <w:r w:rsidR="00CD1597">
        <w:rPr>
          <w:rFonts w:ascii="Verdana" w:hAnsi="Verdana"/>
        </w:rPr>
        <w:t xml:space="preserve"> of cochlear implant outcomes is</w:t>
      </w:r>
      <w:r>
        <w:rPr>
          <w:rFonts w:ascii="Verdana" w:hAnsi="Verdana"/>
        </w:rPr>
        <w:t xml:space="preserve"> the length of time you wait between when you lose your hearing and when you get your implant. The longer you wait, the less well you’ll do with the implant.”</w:t>
      </w:r>
    </w:p>
    <w:p w:rsidR="00BE1AB1" w:rsidRDefault="00BE1AB1"/>
    <w:sectPr w:rsidR="00BE1A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Verdana">
    <w:panose1 w:val="020B0604030504040204"/>
    <w:charset w:val="00"/>
    <w:family w:val="auto"/>
    <w:pitch w:val="variable"/>
    <w:sig w:usb0="A10006FF" w:usb1="4000205B" w:usb2="0000001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1502"/>
    <w:rsid w:val="00071502"/>
    <w:rsid w:val="005E073E"/>
    <w:rsid w:val="007F28E1"/>
    <w:rsid w:val="00BE1AB1"/>
    <w:rsid w:val="00CD159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71502"/>
    <w:rPr>
      <w:rFonts w:eastAsiaTheme="minorHAnsi"/>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71502"/>
    <w:rPr>
      <w:rFonts w:eastAsiaTheme="minorHAns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401</Words>
  <Characters>2286</Characters>
  <Application>Microsoft Macintosh Word</Application>
  <DocSecurity>0</DocSecurity>
  <Lines>19</Lines>
  <Paragraphs>5</Paragraphs>
  <ScaleCrop>false</ScaleCrop>
  <Company/>
  <LinksUpToDate>false</LinksUpToDate>
  <CharactersWithSpaces>2682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dc:creator>
  <cp:keywords/>
  <dc:description/>
  <cp:lastModifiedBy>Holly</cp:lastModifiedBy>
  <cp:revision>2</cp:revision>
  <dcterms:created xsi:type="dcterms:W3CDTF">2015-05-24T14:32:00Z</dcterms:created>
  <dcterms:modified xsi:type="dcterms:W3CDTF">2015-05-24T14:32:00Z</dcterms:modified>
</cp:coreProperties>
</file>