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C4EEA" w14:textId="5B9C0A3F" w:rsidR="006A54E5" w:rsidRDefault="002C007E" w:rsidP="002C007E">
      <w:pPr>
        <w:pStyle w:val="Heading1"/>
      </w:pPr>
      <w:bookmarkStart w:id="0" w:name="_GoBack"/>
      <w:bookmarkEnd w:id="0"/>
      <w:r>
        <w:t>Rt. 9 Bike Path Porous Paving</w:t>
      </w:r>
    </w:p>
    <w:p w14:paraId="164A6D58" w14:textId="77777777" w:rsidR="002C007E" w:rsidRDefault="002C007E"/>
    <w:p w14:paraId="283C3E4D" w14:textId="4051971F" w:rsidR="006A54E5" w:rsidRDefault="006A54E5">
      <w:r>
        <w:t>On June 3 and 4</w:t>
      </w:r>
      <w:r w:rsidRPr="006A54E5">
        <w:rPr>
          <w:vertAlign w:val="superscript"/>
        </w:rPr>
        <w:t>th</w:t>
      </w:r>
      <w:r>
        <w:t xml:space="preserve">, 2015 the Rt. 9 Bike Path parking lot in Martinsburg received an 800 square ft. addition of porous pavers called GeoPave. WV DOH installed the pavers, in partnership with WVCA, EPCD, WV DOH, and the Chesapeake Bay Program. The pavers consist of a </w:t>
      </w:r>
      <w:r w:rsidR="00DB7AAC">
        <w:t xml:space="preserve">geotextile liner that lays underneath just above the subsoil, a 6 inch gravel base that stabilizes the pavers and allows them to withstand the weight of heavy vehicles, and the actual paving units, which are a heavy duty plastic material that hold a 2 inch layer of stone in place through a unique cell pattern. Educational signage </w:t>
      </w:r>
      <w:r w:rsidR="002C007E">
        <w:t xml:space="preserve">(pictured below) </w:t>
      </w:r>
      <w:r w:rsidR="00DB7AAC">
        <w:t xml:space="preserve">has been placed at the site that explains </w:t>
      </w:r>
      <w:r w:rsidR="002C007E">
        <w:t>how the pavers infiltrate storm</w:t>
      </w:r>
      <w:r w:rsidR="00DB7AAC">
        <w:t xml:space="preserve">water and help the Opequon River. </w:t>
      </w:r>
      <w:r w:rsidR="002C007E">
        <w:t xml:space="preserve">Take a look and learn exactly how the pavers work and just how much water they will prevent from carrying pollution into the opequon! </w:t>
      </w:r>
    </w:p>
    <w:p w14:paraId="2A2EDAE7" w14:textId="5428EF10" w:rsidR="00DB7AAC" w:rsidRDefault="002C007E">
      <w:r>
        <w:rPr>
          <w:noProof/>
        </w:rPr>
        <w:drawing>
          <wp:anchor distT="0" distB="0" distL="114300" distR="114300" simplePos="0" relativeHeight="251658752" behindDoc="0" locked="0" layoutInCell="1" allowOverlap="1" wp14:anchorId="5330F937" wp14:editId="433FBA9D">
            <wp:simplePos x="0" y="0"/>
            <wp:positionH relativeFrom="page">
              <wp:align>right</wp:align>
            </wp:positionH>
            <wp:positionV relativeFrom="paragraph">
              <wp:posOffset>335280</wp:posOffset>
            </wp:positionV>
            <wp:extent cx="7597775" cy="5073650"/>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359" t="12922" r="21539" b="7899"/>
                    <a:stretch/>
                  </pic:blipFill>
                  <pic:spPr bwMode="auto">
                    <a:xfrm>
                      <a:off x="0" y="0"/>
                      <a:ext cx="7597775" cy="507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EF0D9" w14:textId="77777777" w:rsidR="002C007E" w:rsidRDefault="002C007E" w:rsidP="00DB7AAC"/>
    <w:p w14:paraId="7D401C93" w14:textId="559A9976" w:rsidR="00DB7AAC" w:rsidRDefault="00300D5C" w:rsidP="00DB7AAC">
      <w:r>
        <w:rPr>
          <w:noProof/>
        </w:rPr>
        <w:lastRenderedPageBreak/>
        <mc:AlternateContent>
          <mc:Choice Requires="wps">
            <w:drawing>
              <wp:anchor distT="0" distB="0" distL="114300" distR="114300" simplePos="0" relativeHeight="251662848" behindDoc="0" locked="0" layoutInCell="1" allowOverlap="1" wp14:anchorId="68729414" wp14:editId="411DEDBB">
                <wp:simplePos x="0" y="0"/>
                <wp:positionH relativeFrom="column">
                  <wp:posOffset>-403860</wp:posOffset>
                </wp:positionH>
                <wp:positionV relativeFrom="paragraph">
                  <wp:posOffset>4653915</wp:posOffset>
                </wp:positionV>
                <wp:extent cx="6884035"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6884035" cy="635"/>
                        </a:xfrm>
                        <a:prstGeom prst="rect">
                          <a:avLst/>
                        </a:prstGeom>
                        <a:solidFill>
                          <a:prstClr val="white"/>
                        </a:solidFill>
                        <a:ln>
                          <a:noFill/>
                        </a:ln>
                        <a:effectLst/>
                      </wps:spPr>
                      <wps:txbx>
                        <w:txbxContent>
                          <w:p w14:paraId="0CE1D864" w14:textId="77777777" w:rsidR="00300D5C" w:rsidRPr="00743DCB" w:rsidRDefault="00300D5C" w:rsidP="00300D5C">
                            <w:pPr>
                              <w:pStyle w:val="Caption"/>
                              <w:rPr>
                                <w:noProof/>
                                <w:sz w:val="24"/>
                                <w:szCs w:val="24"/>
                              </w:rPr>
                            </w:pPr>
                            <w:r>
                              <w:t xml:space="preserve">Figure </w:t>
                            </w:r>
                            <w:r w:rsidR="0060557D">
                              <w:fldChar w:fldCharType="begin"/>
                            </w:r>
                            <w:r w:rsidR="0060557D">
                              <w:instrText xml:space="preserve"> SEQ Figure \* ARABIC </w:instrText>
                            </w:r>
                            <w:r w:rsidR="0060557D">
                              <w:fldChar w:fldCharType="separate"/>
                            </w:r>
                            <w:r>
                              <w:rPr>
                                <w:noProof/>
                              </w:rPr>
                              <w:t>1</w:t>
                            </w:r>
                            <w:r w:rsidR="0060557D">
                              <w:rPr>
                                <w:noProof/>
                              </w:rPr>
                              <w:fldChar w:fldCharType="end"/>
                            </w:r>
                            <w:r>
                              <w:t>. The educational sign that is displayed next to the pavers.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729414" id="_x0000_t202" coordsize="21600,21600" o:spt="202" path="m,l,21600r21600,l21600,xe">
                <v:stroke joinstyle="miter"/>
                <v:path gradientshapeok="t" o:connecttype="rect"/>
              </v:shapetype>
              <v:shape id="Text Box 12" o:spid="_x0000_s1026" type="#_x0000_t202" style="position:absolute;margin-left:-31.8pt;margin-top:366.45pt;width:542.0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15MQIAAG0EAAAOAAAAZHJzL2Uyb0RvYy54bWysVMFu2zAMvQ/YPwi6L06yrSiCOEWWIsOA&#10;oC3QDD0rshwbkEVNUmJnX78n2W67bqdhF4Uin0jzPTLLm67R7Kycr8nkfDaZcqaMpKI2x5x/328/&#10;XHPmgzCF0GRUzi/K85vV+3fL1i7UnCrShXIMSYxftDbnVQh2kWVeVqoRfkJWGQRLco0IuLpjVjjR&#10;Inujs/l0epW15ArrSCrv4b3tg3yV8pelkuG+LL0KTOcc3xbS6dJ5iGe2WorF0Qlb1XL4DPEPX9GI&#10;2qDoc6pbEQQ7ufqPVE0tHXkqw0RSk1FZ1lKlHtDNbPqmm8dKWJV6ATnePtPk/19aeXd+cKwuoN2c&#10;MyMaaLRXXWBfqGNwgZ/W+gVgjxbA0MEP7Oj3cMa2u9I18RcNMcTB9OWZ3ZhNwnl1ff1p+vEzZxKx&#10;KxjInb08tc6Hr4oaFo2cO0iXGBXnnQ89dITESp50XWxrreMlBjbasbOAzG1VBzUk/w2lTcQaiq/6&#10;hL1HpTkZqsRu+66iFbpDN1BwoOICBhz1M+St3NYouxM+PAiHoUHTWIRwj6PU1OacBouzitzPv/kj&#10;HloiylmLIcy5/3ESTnGmvxmoHCd2NNxoHEbDnJoNoeEZVszKZOKBC3o0S0fNE/ZjHasgJIxErZyH&#10;0dyEfhWwX1Kt1wmEubQi7MyjlTH1SO++exLODuIEaHpH43iKxRuNemxSya5PAYQnASOhPYsQPl4w&#10;02kEhv2LS/P6nlAv/xKrXwAAAP//AwBQSwMEFAAGAAgAAAAhAIsAZvTiAAAADAEAAA8AAABkcnMv&#10;ZG93bnJldi54bWxMj7FOwzAQhnck3sE6JBbU2iQlQIhTVRUMsFSELmxufI0D8TmKnTa8Pc4E4919&#10;+u/7i/VkO3bCwbeOJNwuBTCk2umWGgn7j5fFAzAfFGnVOUIJP+hhXV5eFCrX7kzveKpCw2II+VxJ&#10;MCH0Oee+NmiVX7oeKd6ObrAqxHFouB7UOYbbjidCZNyqluIHo3rcGqy/q9FK2K0+d+ZmPD6/bVbp&#10;8Loft9lXU0l5fTVtnoAFnMIfDLN+VIcyOh3cSNqzTsIiS7OISrhPk0dgMyEScQfsMK9SAbws+P8S&#10;5S8AAAD//wMAUEsBAi0AFAAGAAgAAAAhALaDOJL+AAAA4QEAABMAAAAAAAAAAAAAAAAAAAAAAFtD&#10;b250ZW50X1R5cGVzXS54bWxQSwECLQAUAAYACAAAACEAOP0h/9YAAACUAQAACwAAAAAAAAAAAAAA&#10;AAAvAQAAX3JlbHMvLnJlbHNQSwECLQAUAAYACAAAACEA/tUNeTECAABtBAAADgAAAAAAAAAAAAAA&#10;AAAuAgAAZHJzL2Uyb0RvYy54bWxQSwECLQAUAAYACAAAACEAiwBm9OIAAAAMAQAADwAAAAAAAAAA&#10;AAAAAACLBAAAZHJzL2Rvd25yZXYueG1sUEsFBgAAAAAEAAQA8wAAAJoFAAAAAA==&#10;" stroked="f">
                <v:textbox style="mso-fit-shape-to-text:t" inset="0,0,0,0">
                  <w:txbxContent>
                    <w:p w14:paraId="0CE1D864" w14:textId="77777777" w:rsidR="00300D5C" w:rsidRPr="00743DCB" w:rsidRDefault="00300D5C" w:rsidP="00300D5C">
                      <w:pPr>
                        <w:pStyle w:val="Caption"/>
                        <w:rPr>
                          <w:noProof/>
                          <w:sz w:val="24"/>
                          <w:szCs w:val="24"/>
                        </w:rPr>
                      </w:pPr>
                      <w:r>
                        <w:t xml:space="preserve">Figure </w:t>
                      </w:r>
                      <w:fldSimple w:instr=" SEQ Figure \* ARABIC ">
                        <w:r>
                          <w:rPr>
                            <w:noProof/>
                          </w:rPr>
                          <w:t>1</w:t>
                        </w:r>
                      </w:fldSimple>
                      <w:r>
                        <w:t>. The educational sign that is displayed next to the pavers.</w:t>
                      </w:r>
                    </w:p>
                  </w:txbxContent>
                </v:textbox>
                <w10:wrap type="topAndBottom"/>
              </v:shape>
            </w:pict>
          </mc:Fallback>
        </mc:AlternateContent>
      </w:r>
    </w:p>
    <w:p w14:paraId="4030C529" w14:textId="77777777" w:rsidR="00300D5C" w:rsidRDefault="00300D5C" w:rsidP="00300D5C">
      <w:pPr>
        <w:keepNext/>
      </w:pPr>
      <w:r>
        <w:rPr>
          <w:noProof/>
        </w:rPr>
        <w:drawing>
          <wp:inline distT="0" distB="0" distL="0" distR="0" wp14:anchorId="638F3183" wp14:editId="076B673A">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 2015-Pavers, Rain Barrels, Rain Gardens 2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088E29" w14:textId="25B50A38" w:rsidR="00300D5C" w:rsidRDefault="00300D5C" w:rsidP="00300D5C">
      <w:pPr>
        <w:pStyle w:val="Caption"/>
      </w:pPr>
      <w:r>
        <w:t xml:space="preserve">Figure </w:t>
      </w:r>
      <w:r w:rsidR="002C007E">
        <w:t>2</w:t>
      </w:r>
      <w:r>
        <w:t>. WV DOH hammering the clips in that hold the pavers together</w:t>
      </w:r>
    </w:p>
    <w:p w14:paraId="2D580B44" w14:textId="77777777" w:rsidR="002C007E" w:rsidRPr="002C007E" w:rsidRDefault="002C007E" w:rsidP="002C007E"/>
    <w:p w14:paraId="254293B0" w14:textId="77777777" w:rsidR="00300D5C" w:rsidRDefault="00300D5C" w:rsidP="00300D5C"/>
    <w:p w14:paraId="4D74A06F" w14:textId="77777777" w:rsidR="00300D5C" w:rsidRDefault="00300D5C" w:rsidP="00300D5C">
      <w:pPr>
        <w:keepNext/>
      </w:pPr>
      <w:r>
        <w:rPr>
          <w:noProof/>
        </w:rPr>
        <w:lastRenderedPageBreak/>
        <w:drawing>
          <wp:inline distT="0" distB="0" distL="0" distR="0" wp14:anchorId="720A5915" wp14:editId="1208772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 2015-Pavers, Rain Barrels, Rain Gardens 2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E3B9905" w14:textId="4F336307" w:rsidR="00300D5C" w:rsidRDefault="00300D5C" w:rsidP="00300D5C">
      <w:pPr>
        <w:pStyle w:val="Caption"/>
      </w:pPr>
      <w:r>
        <w:t xml:space="preserve">Figure </w:t>
      </w:r>
      <w:r w:rsidR="002C007E">
        <w:t>3</w:t>
      </w:r>
      <w:r>
        <w:t>. Many hands make light work!</w:t>
      </w:r>
    </w:p>
    <w:p w14:paraId="1F6A0E5D" w14:textId="77777777" w:rsidR="00300D5C" w:rsidRDefault="00300D5C" w:rsidP="00300D5C"/>
    <w:p w14:paraId="42B5CC71" w14:textId="77777777" w:rsidR="00300D5C" w:rsidRDefault="00300D5C" w:rsidP="00300D5C">
      <w:pPr>
        <w:keepNext/>
      </w:pPr>
      <w:r>
        <w:rPr>
          <w:noProof/>
        </w:rPr>
        <w:lastRenderedPageBreak/>
        <w:drawing>
          <wp:inline distT="0" distB="0" distL="0" distR="0" wp14:anchorId="69D03589" wp14:editId="73A2BA35">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 2015-Pavers, Rain Barrels, Rain Gardens 3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70EFE7" w14:textId="7F33B3D2" w:rsidR="00300D5C" w:rsidRDefault="00300D5C" w:rsidP="00300D5C">
      <w:pPr>
        <w:pStyle w:val="Caption"/>
      </w:pPr>
      <w:r>
        <w:t xml:space="preserve">Figure </w:t>
      </w:r>
      <w:r w:rsidR="002C007E">
        <w:t>4</w:t>
      </w:r>
      <w:r>
        <w:t>. The finished product</w:t>
      </w:r>
    </w:p>
    <w:p w14:paraId="2EB05D7E" w14:textId="77777777" w:rsidR="00300D5C" w:rsidRDefault="00300D5C" w:rsidP="00300D5C"/>
    <w:p w14:paraId="3EFF65D1" w14:textId="77777777" w:rsidR="00300D5C" w:rsidRDefault="00300D5C" w:rsidP="00300D5C">
      <w:pPr>
        <w:keepNext/>
      </w:pPr>
      <w:r>
        <w:rPr>
          <w:noProof/>
        </w:rPr>
        <w:drawing>
          <wp:inline distT="0" distB="0" distL="0" distR="0" wp14:anchorId="44CE839B" wp14:editId="419BB0F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 2015-Pavers, Rain Barrels, Rain Gardens 3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6F1E1DC" w14:textId="17AE8CF9" w:rsidR="00300D5C" w:rsidRPr="00300D5C" w:rsidRDefault="00300D5C" w:rsidP="00300D5C">
      <w:pPr>
        <w:pStyle w:val="Caption"/>
      </w:pPr>
      <w:r>
        <w:t xml:space="preserve">Figure </w:t>
      </w:r>
      <w:r w:rsidR="002C007E">
        <w:t>5</w:t>
      </w:r>
      <w:r>
        <w:t>. The finished product.</w:t>
      </w:r>
    </w:p>
    <w:sectPr w:rsidR="00300D5C" w:rsidRPr="00300D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27"/>
    <w:rsid w:val="00137627"/>
    <w:rsid w:val="00164028"/>
    <w:rsid w:val="002C007E"/>
    <w:rsid w:val="00300D5C"/>
    <w:rsid w:val="00303CFF"/>
    <w:rsid w:val="0044264F"/>
    <w:rsid w:val="005301E1"/>
    <w:rsid w:val="005760F8"/>
    <w:rsid w:val="0060557D"/>
    <w:rsid w:val="00670FFA"/>
    <w:rsid w:val="006A54E5"/>
    <w:rsid w:val="008438C3"/>
    <w:rsid w:val="00DB7AAC"/>
    <w:rsid w:val="00E76121"/>
    <w:rsid w:val="00F96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5B1E2"/>
  <w15:docId w15:val="{B43D6271-C90C-4DB0-BCBC-83EE6166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2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007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7627"/>
    <w:pPr>
      <w:ind w:left="720"/>
      <w:contextualSpacing/>
    </w:pPr>
  </w:style>
  <w:style w:type="paragraph" w:styleId="Caption">
    <w:name w:val="caption"/>
    <w:basedOn w:val="Normal"/>
    <w:next w:val="Normal"/>
    <w:uiPriority w:val="35"/>
    <w:unhideWhenUsed/>
    <w:qFormat/>
    <w:rsid w:val="00DB7AAC"/>
    <w:pPr>
      <w:spacing w:after="200"/>
    </w:pPr>
    <w:rPr>
      <w:i/>
      <w:iCs/>
      <w:color w:val="1F497D" w:themeColor="text2"/>
      <w:sz w:val="18"/>
      <w:szCs w:val="18"/>
    </w:rPr>
  </w:style>
  <w:style w:type="character" w:customStyle="1" w:styleId="Heading1Char">
    <w:name w:val="Heading 1 Char"/>
    <w:basedOn w:val="DefaultParagraphFont"/>
    <w:link w:val="Heading1"/>
    <w:uiPriority w:val="9"/>
    <w:rsid w:val="002C007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3F8F0A49A8F643986FE12627E749D7" ma:contentTypeVersion="0" ma:contentTypeDescription="Create a new document." ma:contentTypeScope="" ma:versionID="67eb55b250e9c14ba0671b2b38a15360">
  <xsd:schema xmlns:xsd="http://www.w3.org/2001/XMLSchema" xmlns:xs="http://www.w3.org/2001/XMLSchema" xmlns:p="http://schemas.microsoft.com/office/2006/metadata/properties" targetNamespace="http://schemas.microsoft.com/office/2006/metadata/properties" ma:root="true" ma:fieldsID="96e7108580cca6c161ddcf4406b0dfc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766D26-09CC-4DD3-989C-4667FC53E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78A62A1-9AF0-49FE-B67F-F95F81E4F0D2}">
  <ds:schemaRefs>
    <ds:schemaRef ds:uri="http://schemas.microsoft.com/sharepoint/v3/contenttype/forms"/>
  </ds:schemaRefs>
</ds:datastoreItem>
</file>

<file path=customXml/itemProps3.xml><?xml version="1.0" encoding="utf-8"?>
<ds:datastoreItem xmlns:ds="http://schemas.openxmlformats.org/officeDocument/2006/customXml" ds:itemID="{BC014347-73CA-4F88-8E04-1EE215898113}">
  <ds:schemaRefs>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Words>
  <Characters>915</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WVOT</Company>
  <LinksUpToDate>false</LinksUpToDate>
  <CharactersWithSpaces>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Pauer, Jennifer</dc:creator>
  <cp:lastModifiedBy>Merritt, Melissa</cp:lastModifiedBy>
  <cp:revision>2</cp:revision>
  <dcterms:created xsi:type="dcterms:W3CDTF">2015-07-13T19:40:00Z</dcterms:created>
  <dcterms:modified xsi:type="dcterms:W3CDTF">2015-07-13T19:40:00Z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0x0101003B3F8F0A49A8F643986FE12627E749D7</vt:lpwstr>
  </property>
</Properties>
</file>