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5C4" w:rsidRPr="003E50E5" w:rsidRDefault="007F65C4" w:rsidP="005C05F3">
      <w:pPr>
        <w:spacing w:before="120" w:after="120"/>
        <w:rPr>
          <w:rFonts w:ascii="Calibri" w:hAnsi="Calibri" w:cs="Calibri"/>
          <w:b/>
          <w:szCs w:val="32"/>
        </w:rPr>
      </w:pPr>
      <w:bookmarkStart w:id="0" w:name="_GoBack"/>
      <w:bookmarkEnd w:id="0"/>
      <w:r w:rsidRPr="00F87AD1">
        <w:rPr>
          <w:rFonts w:ascii="Calibri" w:hAnsi="Calibri" w:cs="Calibri"/>
          <w:b/>
          <w:szCs w:val="32"/>
        </w:rPr>
        <w:t>Individuals</w:t>
      </w:r>
      <w:r w:rsidRPr="00C55E08">
        <w:rPr>
          <w:rFonts w:ascii="Calibri" w:hAnsi="Calibri" w:cs="Calibri"/>
          <w:b/>
          <w:szCs w:val="32"/>
        </w:rPr>
        <w:t xml:space="preserve"> </w:t>
      </w:r>
      <w:r w:rsidR="006E3524" w:rsidRPr="00C55E08">
        <w:rPr>
          <w:rFonts w:ascii="Calibri" w:hAnsi="Calibri" w:cs="Calibri"/>
          <w:b/>
          <w:szCs w:val="32"/>
        </w:rPr>
        <w:t xml:space="preserve">Eligible </w:t>
      </w:r>
      <w:r w:rsidR="0047563E">
        <w:rPr>
          <w:rFonts w:ascii="Calibri" w:hAnsi="Calibri" w:cs="Calibri"/>
          <w:b/>
          <w:szCs w:val="32"/>
        </w:rPr>
        <w:t xml:space="preserve">for </w:t>
      </w:r>
      <w:r w:rsidR="006E3524" w:rsidRPr="00C55E08">
        <w:rPr>
          <w:rFonts w:ascii="Calibri" w:hAnsi="Calibri" w:cs="Calibri"/>
          <w:b/>
          <w:szCs w:val="32"/>
        </w:rPr>
        <w:t xml:space="preserve">Services through </w:t>
      </w:r>
      <w:r w:rsidR="00AB5004">
        <w:rPr>
          <w:rFonts w:ascii="Calibri" w:hAnsi="Calibri" w:cs="Calibri"/>
          <w:b/>
          <w:szCs w:val="32"/>
        </w:rPr>
        <w:t>Smoky</w:t>
      </w:r>
    </w:p>
    <w:p w:rsidR="007F65C4" w:rsidRPr="001B2187" w:rsidRDefault="006570B0" w:rsidP="005C05F3">
      <w:pPr>
        <w:spacing w:after="12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Smoky</w:t>
      </w:r>
      <w:r w:rsidR="007F65C4" w:rsidRPr="003E50E5">
        <w:rPr>
          <w:rFonts w:ascii="Calibri" w:hAnsi="Calibri" w:cs="Calibri"/>
          <w:sz w:val="22"/>
        </w:rPr>
        <w:t xml:space="preserve"> is responsible for the oversight of behavioral health</w:t>
      </w:r>
      <w:r w:rsidR="0051064B" w:rsidRPr="003E50E5">
        <w:rPr>
          <w:rFonts w:ascii="Calibri" w:hAnsi="Calibri" w:cs="Calibri"/>
          <w:sz w:val="22"/>
        </w:rPr>
        <w:t xml:space="preserve"> and intellectual/developmental disability</w:t>
      </w:r>
      <w:r w:rsidR="0047563E">
        <w:rPr>
          <w:rFonts w:ascii="Calibri" w:hAnsi="Calibri" w:cs="Calibri"/>
          <w:sz w:val="22"/>
        </w:rPr>
        <w:t xml:space="preserve"> Medicaid and State-funded (including county-funded and federal block grant) </w:t>
      </w:r>
      <w:r w:rsidR="003B4FC5">
        <w:rPr>
          <w:rFonts w:ascii="Calibri" w:hAnsi="Calibri" w:cs="Calibri"/>
          <w:sz w:val="22"/>
        </w:rPr>
        <w:t xml:space="preserve">services in our </w:t>
      </w:r>
      <w:r w:rsidR="003B4FC5" w:rsidRPr="001B2187">
        <w:rPr>
          <w:rFonts w:ascii="Calibri" w:hAnsi="Calibri" w:cs="Calibri"/>
          <w:sz w:val="22"/>
        </w:rPr>
        <w:t>23</w:t>
      </w:r>
      <w:r w:rsidR="007F65C4" w:rsidRPr="001B2187">
        <w:rPr>
          <w:rFonts w:ascii="Calibri" w:hAnsi="Calibri" w:cs="Calibri"/>
          <w:sz w:val="22"/>
        </w:rPr>
        <w:t>-county area</w:t>
      </w:r>
      <w:r w:rsidR="00E7215F" w:rsidRPr="001B2187">
        <w:rPr>
          <w:rFonts w:ascii="Calibri" w:hAnsi="Calibri" w:cs="Calibri"/>
          <w:sz w:val="22"/>
        </w:rPr>
        <w:t>.</w:t>
      </w:r>
      <w:r w:rsidR="00F269AC" w:rsidRPr="001B2187">
        <w:rPr>
          <w:rFonts w:ascii="Calibri" w:hAnsi="Calibri" w:cs="Calibri"/>
          <w:sz w:val="22"/>
        </w:rPr>
        <w:t xml:space="preserve">  For </w:t>
      </w:r>
      <w:r w:rsidR="00D54D4C">
        <w:rPr>
          <w:rFonts w:ascii="Calibri" w:hAnsi="Calibri" w:cs="Calibri"/>
          <w:sz w:val="22"/>
        </w:rPr>
        <w:t>January</w:t>
      </w:r>
      <w:r w:rsidR="00F269AC" w:rsidRPr="001B2187">
        <w:rPr>
          <w:rFonts w:ascii="Calibri" w:hAnsi="Calibri" w:cs="Calibri"/>
          <w:sz w:val="22"/>
        </w:rPr>
        <w:t xml:space="preserve">: </w:t>
      </w:r>
    </w:p>
    <w:p w:rsidR="001B65F0" w:rsidRDefault="00E7215F" w:rsidP="00590F75">
      <w:pPr>
        <w:numPr>
          <w:ilvl w:val="0"/>
          <w:numId w:val="1"/>
        </w:numPr>
        <w:rPr>
          <w:rFonts w:ascii="Calibri" w:hAnsi="Calibri" w:cs="Calibri"/>
          <w:b/>
          <w:sz w:val="22"/>
        </w:rPr>
      </w:pPr>
      <w:r w:rsidRPr="00F52D58">
        <w:rPr>
          <w:rFonts w:ascii="Calibri" w:hAnsi="Calibri" w:cs="Calibri"/>
          <w:sz w:val="22"/>
        </w:rPr>
        <w:t>I</w:t>
      </w:r>
      <w:r w:rsidR="007F65C4" w:rsidRPr="00F52D58">
        <w:rPr>
          <w:rFonts w:ascii="Calibri" w:hAnsi="Calibri" w:cs="Calibri"/>
          <w:sz w:val="22"/>
        </w:rPr>
        <w:t xml:space="preserve">ndividuals on the </w:t>
      </w:r>
      <w:r w:rsidR="000706DD" w:rsidRPr="00F52D58">
        <w:rPr>
          <w:rFonts w:ascii="Calibri" w:hAnsi="Calibri" w:cs="Calibri"/>
          <w:sz w:val="22"/>
        </w:rPr>
        <w:t xml:space="preserve">NC </w:t>
      </w:r>
      <w:r w:rsidR="007F65C4" w:rsidRPr="00F52D58">
        <w:rPr>
          <w:rFonts w:ascii="Calibri" w:hAnsi="Calibri" w:cs="Calibri"/>
          <w:sz w:val="22"/>
        </w:rPr>
        <w:t>Innovations waiver</w:t>
      </w:r>
      <w:r w:rsidRPr="00F52D58">
        <w:rPr>
          <w:rFonts w:ascii="Calibri" w:hAnsi="Calibri" w:cs="Calibri"/>
          <w:sz w:val="22"/>
        </w:rPr>
        <w:t xml:space="preserve">: </w:t>
      </w:r>
      <w:r w:rsidR="009F7AA7">
        <w:rPr>
          <w:rFonts w:ascii="Calibri" w:hAnsi="Calibri" w:cs="Calibri"/>
          <w:b/>
          <w:sz w:val="22"/>
        </w:rPr>
        <w:t>1,561</w:t>
      </w:r>
      <w:r w:rsidR="00F52D58" w:rsidRPr="00F52D58">
        <w:rPr>
          <w:rFonts w:ascii="Calibri" w:hAnsi="Calibri" w:cs="Calibri"/>
          <w:b/>
          <w:sz w:val="22"/>
        </w:rPr>
        <w:tab/>
      </w:r>
      <w:r w:rsidR="00F52D58" w:rsidRPr="00F52D58">
        <w:rPr>
          <w:rFonts w:ascii="Calibri" w:hAnsi="Calibri" w:cs="Calibri"/>
          <w:b/>
          <w:sz w:val="22"/>
        </w:rPr>
        <w:tab/>
      </w:r>
    </w:p>
    <w:p w:rsidR="00590F75" w:rsidRPr="00F52D58" w:rsidRDefault="00E7215F" w:rsidP="00590F75">
      <w:pPr>
        <w:numPr>
          <w:ilvl w:val="0"/>
          <w:numId w:val="1"/>
        </w:numPr>
        <w:rPr>
          <w:rFonts w:ascii="Calibri" w:hAnsi="Calibri" w:cs="Calibri"/>
          <w:b/>
          <w:sz w:val="22"/>
        </w:rPr>
      </w:pPr>
      <w:r w:rsidRPr="00F52D58">
        <w:rPr>
          <w:rFonts w:ascii="Calibri" w:hAnsi="Calibri" w:cs="Calibri"/>
          <w:sz w:val="22"/>
        </w:rPr>
        <w:t>O</w:t>
      </w:r>
      <w:r w:rsidR="007F65C4" w:rsidRPr="00F52D58">
        <w:rPr>
          <w:rFonts w:ascii="Calibri" w:hAnsi="Calibri" w:cs="Calibri"/>
          <w:sz w:val="22"/>
        </w:rPr>
        <w:t>ther individuals who receive Medicai</w:t>
      </w:r>
      <w:r w:rsidRPr="00F52D58">
        <w:rPr>
          <w:rFonts w:ascii="Calibri" w:hAnsi="Calibri" w:cs="Calibri"/>
          <w:sz w:val="22"/>
        </w:rPr>
        <w:t xml:space="preserve">d: </w:t>
      </w:r>
      <w:r w:rsidR="009F7AA7">
        <w:rPr>
          <w:rFonts w:ascii="Calibri" w:hAnsi="Calibri" w:cs="Calibri"/>
          <w:b/>
          <w:sz w:val="22"/>
        </w:rPr>
        <w:t>162,985</w:t>
      </w:r>
    </w:p>
    <w:p w:rsidR="00590F75" w:rsidRPr="0047563E" w:rsidRDefault="009F7AA7" w:rsidP="00F52D58">
      <w:pPr>
        <w:numPr>
          <w:ilvl w:val="0"/>
          <w:numId w:val="1"/>
        </w:numPr>
        <w:rPr>
          <w:rFonts w:ascii="Calibri" w:hAnsi="Calibri" w:cs="Calibri"/>
          <w:b/>
          <w:sz w:val="12"/>
          <w:szCs w:val="12"/>
        </w:rPr>
      </w:pPr>
      <w:r>
        <w:rPr>
          <w:rFonts w:ascii="Calibri" w:hAnsi="Calibri" w:cs="Calibri"/>
          <w:sz w:val="22"/>
        </w:rPr>
        <w:t>Estimated u</w:t>
      </w:r>
      <w:r w:rsidR="0047563E" w:rsidRPr="0047563E">
        <w:rPr>
          <w:rFonts w:ascii="Calibri" w:hAnsi="Calibri" w:cs="Calibri"/>
          <w:sz w:val="22"/>
        </w:rPr>
        <w:t xml:space="preserve">ninsured eligible for State-funding: </w:t>
      </w:r>
      <w:r w:rsidR="0047563E" w:rsidRPr="0047563E">
        <w:rPr>
          <w:rFonts w:ascii="Calibri" w:hAnsi="Calibri" w:cs="Calibri"/>
          <w:b/>
          <w:sz w:val="22"/>
        </w:rPr>
        <w:t>137,660</w:t>
      </w:r>
    </w:p>
    <w:p w:rsidR="007F65C4" w:rsidRPr="00A70C3E" w:rsidRDefault="007F65C4" w:rsidP="006B79C5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</w:t>
      </w:r>
      <w:r w:rsidR="003E50E5" w:rsidRPr="00A70C3E">
        <w:rPr>
          <w:rFonts w:ascii="Calibri" w:hAnsi="Calibri" w:cs="Calibri"/>
          <w:b/>
          <w:color w:val="215868"/>
        </w:rPr>
        <w:t>____________</w:t>
      </w:r>
      <w:r w:rsidRPr="00A70C3E">
        <w:rPr>
          <w:rFonts w:ascii="Calibri" w:hAnsi="Calibri" w:cs="Calibri"/>
          <w:b/>
          <w:color w:val="215868"/>
        </w:rPr>
        <w:t>____</w:t>
      </w:r>
    </w:p>
    <w:p w:rsidR="00F52D58" w:rsidRPr="00542559" w:rsidRDefault="00F52D58" w:rsidP="005C05F3">
      <w:pPr>
        <w:spacing w:before="120" w:after="120"/>
        <w:rPr>
          <w:rFonts w:ascii="Calibri" w:hAnsi="Calibri" w:cs="Calibri"/>
        </w:rPr>
      </w:pPr>
      <w:r w:rsidRPr="00542559">
        <w:rPr>
          <w:rFonts w:ascii="Calibri" w:hAnsi="Calibri" w:cs="Calibri"/>
          <w:b/>
        </w:rPr>
        <w:t>Registry of Unmet Needs</w:t>
      </w:r>
    </w:p>
    <w:p w:rsidR="00F52D58" w:rsidRDefault="009F7AA7" w:rsidP="005C05F3">
      <w:pPr>
        <w:numPr>
          <w:ilvl w:val="0"/>
          <w:numId w:val="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849</w:t>
      </w:r>
      <w:r w:rsidR="00F52D58" w:rsidRPr="00BA3915">
        <w:rPr>
          <w:rFonts w:ascii="Calibri" w:hAnsi="Calibri" w:cs="Calibri"/>
          <w:sz w:val="22"/>
        </w:rPr>
        <w:t xml:space="preserve"> of the </w:t>
      </w:r>
      <w:r>
        <w:rPr>
          <w:rFonts w:ascii="Calibri" w:hAnsi="Calibri" w:cs="Calibri"/>
          <w:b/>
          <w:sz w:val="22"/>
        </w:rPr>
        <w:t>940</w:t>
      </w:r>
      <w:r w:rsidR="00F52D58" w:rsidRPr="00BA3915">
        <w:rPr>
          <w:rFonts w:ascii="Calibri" w:hAnsi="Calibri" w:cs="Calibri"/>
          <w:b/>
          <w:sz w:val="22"/>
        </w:rPr>
        <w:t xml:space="preserve"> </w:t>
      </w:r>
      <w:r w:rsidR="00F52D58" w:rsidRPr="00BA3915">
        <w:rPr>
          <w:rFonts w:ascii="Calibri" w:hAnsi="Calibri" w:cs="Calibri"/>
          <w:sz w:val="22"/>
        </w:rPr>
        <w:t xml:space="preserve">individuals potentially eligible for NC Innovations received services during the month of </w:t>
      </w:r>
      <w:r w:rsidR="00D54D4C">
        <w:rPr>
          <w:rFonts w:ascii="Calibri" w:hAnsi="Calibri" w:cs="Calibri"/>
          <w:sz w:val="22"/>
        </w:rPr>
        <w:t>January</w:t>
      </w:r>
      <w:r w:rsidR="00F52D58" w:rsidRPr="00BA3915">
        <w:rPr>
          <w:rFonts w:ascii="Calibri" w:hAnsi="Calibri" w:cs="Calibri"/>
          <w:sz w:val="22"/>
        </w:rPr>
        <w:t>.</w:t>
      </w:r>
      <w:r w:rsidR="00B81529">
        <w:rPr>
          <w:rFonts w:ascii="Calibri" w:hAnsi="Calibri" w:cs="Calibri"/>
          <w:sz w:val="22"/>
        </w:rPr>
        <w:t xml:space="preserve">  </w:t>
      </w:r>
      <w:r w:rsidR="00B81529" w:rsidRPr="008C6BB0">
        <w:rPr>
          <w:rFonts w:ascii="Calibri" w:hAnsi="Calibri" w:cs="Calibri"/>
          <w:sz w:val="22"/>
        </w:rPr>
        <w:t>(An individual is potentially eligible for an Innovations slot when he or she has a</w:t>
      </w:r>
      <w:r w:rsidR="00F8797B" w:rsidRPr="008C6BB0">
        <w:rPr>
          <w:rFonts w:ascii="Calibri" w:hAnsi="Calibri" w:cs="Calibri"/>
          <w:sz w:val="22"/>
        </w:rPr>
        <w:t xml:space="preserve"> documented intellectual disability or a condition, other than mental illness, that is closely related to an intellectual disability</w:t>
      </w:r>
      <w:r w:rsidR="00B81529" w:rsidRPr="008C6BB0">
        <w:rPr>
          <w:rFonts w:ascii="Calibri" w:hAnsi="Calibri" w:cs="Calibri"/>
          <w:sz w:val="22"/>
        </w:rPr>
        <w:t>.)</w:t>
      </w:r>
    </w:p>
    <w:p w:rsidR="00F52D58" w:rsidRPr="00F52D58" w:rsidRDefault="00F52D58" w:rsidP="00F52D58">
      <w:pPr>
        <w:rPr>
          <w:rFonts w:ascii="Calibri" w:hAnsi="Calibri" w:cs="Calibri"/>
          <w:sz w:val="22"/>
        </w:rPr>
      </w:pPr>
      <w:r w:rsidRPr="00F52D58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6E0F4C" w:rsidRDefault="007F65C4" w:rsidP="00F52D58">
      <w:pPr>
        <w:spacing w:before="120"/>
        <w:rPr>
          <w:rFonts w:ascii="Calibri" w:hAnsi="Calibri" w:cs="Calibri"/>
          <w:sz w:val="22"/>
        </w:rPr>
      </w:pPr>
      <w:r w:rsidRPr="00957D85">
        <w:rPr>
          <w:rFonts w:ascii="Calibri" w:hAnsi="Calibri" w:cs="Calibri"/>
          <w:b/>
          <w:szCs w:val="32"/>
        </w:rPr>
        <w:t>C</w:t>
      </w:r>
      <w:r w:rsidRPr="006E0F4C">
        <w:rPr>
          <w:rFonts w:ascii="Calibri" w:hAnsi="Calibri" w:cs="Calibri"/>
          <w:b/>
          <w:szCs w:val="32"/>
        </w:rPr>
        <w:t xml:space="preserve">ustomer Services </w:t>
      </w:r>
    </w:p>
    <w:p w:rsidR="009F42EB" w:rsidRPr="00B325FE" w:rsidRDefault="009F42EB" w:rsidP="00F52D58">
      <w:pPr>
        <w:spacing w:before="120" w:after="120"/>
        <w:rPr>
          <w:rFonts w:ascii="Calibri" w:hAnsi="Calibri" w:cs="Calibri"/>
          <w:sz w:val="22"/>
        </w:rPr>
      </w:pPr>
      <w:r w:rsidRPr="00B325FE">
        <w:rPr>
          <w:rFonts w:ascii="Calibri" w:hAnsi="Calibri" w:cs="Calibri"/>
          <w:sz w:val="22"/>
        </w:rPr>
        <w:t>Customer service representatives take calls related to accessing services, answering questions, and providing support.  Smoky is required to answer calls within 30 seconds.</w:t>
      </w:r>
    </w:p>
    <w:tbl>
      <w:tblPr>
        <w:tblStyle w:val="TableGrid"/>
        <w:tblW w:w="4289" w:type="pct"/>
        <w:tblInd w:w="738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3271"/>
        <w:gridCol w:w="3119"/>
        <w:gridCol w:w="3060"/>
      </w:tblGrid>
      <w:tr w:rsidR="0047563E" w:rsidTr="0002086A">
        <w:tc>
          <w:tcPr>
            <w:tcW w:w="1731" w:type="pct"/>
            <w:vMerge w:val="restart"/>
          </w:tcPr>
          <w:p w:rsidR="0047563E" w:rsidRPr="009F42EB" w:rsidRDefault="0047563E" w:rsidP="006A099C">
            <w:pPr>
              <w:spacing w:before="40" w:after="40"/>
              <w:ind w:left="36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47563E" w:rsidRPr="009F42EB" w:rsidRDefault="0047563E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9F42EB">
              <w:rPr>
                <w:rFonts w:ascii="Calibri" w:eastAsia="Calibri" w:hAnsi="Calibri"/>
                <w:b/>
                <w:sz w:val="22"/>
                <w:szCs w:val="22"/>
              </w:rPr>
              <w:t>Measure</w:t>
            </w:r>
          </w:p>
        </w:tc>
        <w:tc>
          <w:tcPr>
            <w:tcW w:w="3269" w:type="pct"/>
            <w:gridSpan w:val="2"/>
          </w:tcPr>
          <w:p w:rsidR="0047563E" w:rsidRPr="009F42EB" w:rsidRDefault="0047563E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9F42EB">
              <w:rPr>
                <w:rFonts w:ascii="Calibri" w:eastAsia="Calibri" w:hAnsi="Calibri"/>
                <w:b/>
                <w:sz w:val="22"/>
                <w:szCs w:val="22"/>
              </w:rPr>
              <w:t>Medicaid and State-funded requests combined</w:t>
            </w:r>
          </w:p>
        </w:tc>
      </w:tr>
      <w:tr w:rsidR="0047563E" w:rsidTr="0002086A">
        <w:tc>
          <w:tcPr>
            <w:tcW w:w="1731" w:type="pct"/>
            <w:vMerge/>
          </w:tcPr>
          <w:p w:rsidR="0047563E" w:rsidRPr="009F42EB" w:rsidRDefault="0047563E" w:rsidP="006A099C">
            <w:pPr>
              <w:numPr>
                <w:ilvl w:val="0"/>
                <w:numId w:val="1"/>
              </w:numPr>
              <w:spacing w:before="40" w:after="40"/>
              <w:ind w:left="36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1650" w:type="pct"/>
          </w:tcPr>
          <w:p w:rsidR="0047563E" w:rsidRPr="009F42EB" w:rsidRDefault="00D54D4C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January</w:t>
            </w:r>
          </w:p>
        </w:tc>
        <w:tc>
          <w:tcPr>
            <w:tcW w:w="1619" w:type="pct"/>
          </w:tcPr>
          <w:p w:rsidR="0047563E" w:rsidRPr="009F42EB" w:rsidRDefault="00A55E8C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YTD*</w:t>
            </w:r>
          </w:p>
        </w:tc>
      </w:tr>
      <w:tr w:rsidR="0047563E" w:rsidTr="0002086A">
        <w:tc>
          <w:tcPr>
            <w:tcW w:w="1731" w:type="pct"/>
          </w:tcPr>
          <w:p w:rsidR="0047563E" w:rsidRDefault="0047563E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Calls answered</w:t>
            </w:r>
          </w:p>
        </w:tc>
        <w:tc>
          <w:tcPr>
            <w:tcW w:w="1650" w:type="pct"/>
          </w:tcPr>
          <w:p w:rsidR="0047563E" w:rsidRDefault="009F7AA7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4,667</w:t>
            </w:r>
          </w:p>
        </w:tc>
        <w:tc>
          <w:tcPr>
            <w:tcW w:w="1619" w:type="pct"/>
          </w:tcPr>
          <w:p w:rsidR="0047563E" w:rsidRDefault="009F7AA7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4,667</w:t>
            </w:r>
          </w:p>
        </w:tc>
      </w:tr>
      <w:tr w:rsidR="0047563E" w:rsidTr="0002086A">
        <w:tc>
          <w:tcPr>
            <w:tcW w:w="1731" w:type="pct"/>
          </w:tcPr>
          <w:p w:rsidR="0047563E" w:rsidRDefault="009F42EB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Average time to answer calls</w:t>
            </w:r>
          </w:p>
        </w:tc>
        <w:tc>
          <w:tcPr>
            <w:tcW w:w="1650" w:type="pct"/>
          </w:tcPr>
          <w:p w:rsidR="0047563E" w:rsidRDefault="009F42EB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 seconds</w:t>
            </w:r>
          </w:p>
        </w:tc>
        <w:tc>
          <w:tcPr>
            <w:tcW w:w="1619" w:type="pct"/>
          </w:tcPr>
          <w:p w:rsidR="0047563E" w:rsidRDefault="009F7AA7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</w:t>
            </w:r>
            <w:r w:rsidR="009F42EB">
              <w:rPr>
                <w:rFonts w:ascii="Calibri" w:eastAsia="Calibri" w:hAnsi="Calibri"/>
                <w:sz w:val="22"/>
                <w:szCs w:val="22"/>
              </w:rPr>
              <w:t xml:space="preserve"> seconds</w:t>
            </w:r>
          </w:p>
        </w:tc>
      </w:tr>
    </w:tbl>
    <w:p w:rsidR="00A70C3E" w:rsidRPr="00E12ED6" w:rsidRDefault="00A70C3E" w:rsidP="006B79C5">
      <w:pPr>
        <w:rPr>
          <w:rFonts w:ascii="Calibri" w:hAnsi="Calibri" w:cs="Calibri"/>
          <w:sz w:val="22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6A099C" w:rsidRDefault="001D68C3" w:rsidP="00F52D58">
      <w:pPr>
        <w:spacing w:before="120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szCs w:val="32"/>
        </w:rPr>
        <w:t>Care Man</w:t>
      </w:r>
      <w:r w:rsidR="009F42EB">
        <w:rPr>
          <w:rFonts w:ascii="Calibri" w:hAnsi="Calibri" w:cs="Calibri"/>
          <w:b/>
          <w:szCs w:val="32"/>
        </w:rPr>
        <w:t xml:space="preserve">agement/Utilization Management </w:t>
      </w:r>
    </w:p>
    <w:p w:rsidR="009F42EB" w:rsidRDefault="006A099C" w:rsidP="00255E26">
      <w:pPr>
        <w:spacing w:after="120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sz w:val="22"/>
        </w:rPr>
        <w:t xml:space="preserve">Many services require prior authorization. </w:t>
      </w:r>
      <w:r w:rsidR="00F52D58">
        <w:rPr>
          <w:rFonts w:ascii="Calibri" w:hAnsi="Calibri" w:cs="Calibri"/>
          <w:sz w:val="22"/>
        </w:rPr>
        <w:t>A</w:t>
      </w:r>
      <w:r>
        <w:rPr>
          <w:rFonts w:ascii="Calibri" w:hAnsi="Calibri" w:cs="Calibri"/>
          <w:sz w:val="22"/>
        </w:rPr>
        <w:t xml:space="preserve"> care manager reviews a </w:t>
      </w:r>
      <w:r w:rsidR="005C05F3">
        <w:rPr>
          <w:rFonts w:ascii="Calibri" w:hAnsi="Calibri" w:cs="Calibri"/>
          <w:sz w:val="22"/>
        </w:rPr>
        <w:t xml:space="preserve">request for services along with </w:t>
      </w:r>
      <w:r w:rsidR="002904B6">
        <w:rPr>
          <w:rFonts w:ascii="Calibri" w:hAnsi="Calibri" w:cs="Calibri"/>
          <w:sz w:val="22"/>
        </w:rPr>
        <w:t xml:space="preserve">supporting documentation.  </w:t>
      </w:r>
      <w:r w:rsidR="00F52D58">
        <w:rPr>
          <w:rFonts w:ascii="Calibri" w:hAnsi="Calibri" w:cs="Calibri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eviews </w:t>
      </w:r>
      <w:r w:rsidR="00F52D58">
        <w:rPr>
          <w:rFonts w:ascii="Calibri" w:eastAsia="Calibri" w:hAnsi="Calibri" w:cs="Calibri"/>
          <w:sz w:val="22"/>
        </w:rPr>
        <w:t xml:space="preserve">must </w:t>
      </w:r>
      <w:r w:rsidR="002904B6">
        <w:rPr>
          <w:rFonts w:ascii="Calibri" w:eastAsia="Calibri" w:hAnsi="Calibri" w:cs="Calibri"/>
          <w:sz w:val="22"/>
        </w:rPr>
        <w:t xml:space="preserve">demonstrate that the request is for the right service in the right amount, and must </w:t>
      </w:r>
      <w:r w:rsidR="00F52D58">
        <w:rPr>
          <w:rFonts w:ascii="Calibri" w:eastAsia="Calibri" w:hAnsi="Calibri" w:cs="Calibri"/>
          <w:sz w:val="22"/>
        </w:rPr>
        <w:t xml:space="preserve">be completed </w:t>
      </w:r>
      <w:r>
        <w:rPr>
          <w:rFonts w:ascii="Calibri" w:eastAsia="Calibri" w:hAnsi="Calibri" w:cs="Calibri"/>
          <w:sz w:val="22"/>
        </w:rPr>
        <w:t xml:space="preserve">within 14 calendar days of </w:t>
      </w:r>
      <w:r w:rsidRPr="006579BD">
        <w:rPr>
          <w:rFonts w:asciiTheme="minorHAnsi" w:eastAsia="Calibri" w:hAnsiTheme="minorHAnsi" w:cs="Calibri"/>
          <w:sz w:val="22"/>
          <w:szCs w:val="22"/>
        </w:rPr>
        <w:t>receipt</w:t>
      </w:r>
      <w:r w:rsidR="006579BD">
        <w:rPr>
          <w:rFonts w:asciiTheme="minorHAnsi" w:eastAsia="Calibri" w:hAnsiTheme="minorHAnsi" w:cs="Calibri"/>
          <w:sz w:val="22"/>
          <w:szCs w:val="22"/>
        </w:rPr>
        <w:t xml:space="preserve">. </w:t>
      </w:r>
      <w:r w:rsidR="006579BD" w:rsidRPr="006579BD">
        <w:rPr>
          <w:rFonts w:asciiTheme="minorHAnsi" w:hAnsiTheme="minorHAnsi"/>
          <w:sz w:val="22"/>
          <w:szCs w:val="22"/>
        </w:rPr>
        <w:t xml:space="preserve"> Unable to Process are those requests that are considered invalid, while those that are not authorized for administrative reasons are missing required information</w:t>
      </w:r>
      <w:r w:rsidR="006579BD">
        <w:rPr>
          <w:rFonts w:asciiTheme="minorHAnsi" w:hAnsiTheme="minorHAnsi"/>
          <w:sz w:val="22"/>
          <w:szCs w:val="22"/>
        </w:rPr>
        <w:t>.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048"/>
        <w:gridCol w:w="1309"/>
        <w:gridCol w:w="1121"/>
        <w:gridCol w:w="1318"/>
        <w:gridCol w:w="1220"/>
      </w:tblGrid>
      <w:tr w:rsidR="009F42EB" w:rsidTr="002D547B">
        <w:tc>
          <w:tcPr>
            <w:tcW w:w="6048" w:type="dxa"/>
            <w:vMerge w:val="restart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2430" w:type="dxa"/>
            <w:gridSpan w:val="2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Medicaid</w:t>
            </w:r>
          </w:p>
        </w:tc>
        <w:tc>
          <w:tcPr>
            <w:tcW w:w="2538" w:type="dxa"/>
            <w:gridSpan w:val="2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State-funded</w:t>
            </w:r>
          </w:p>
        </w:tc>
      </w:tr>
      <w:tr w:rsidR="009F42EB" w:rsidTr="002D547B">
        <w:tc>
          <w:tcPr>
            <w:tcW w:w="6048" w:type="dxa"/>
            <w:vMerge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309" w:type="dxa"/>
          </w:tcPr>
          <w:p w:rsidR="009F42EB" w:rsidRDefault="00D54D4C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January</w:t>
            </w:r>
          </w:p>
        </w:tc>
        <w:tc>
          <w:tcPr>
            <w:tcW w:w="1121" w:type="dxa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  <w:tc>
          <w:tcPr>
            <w:tcW w:w="1318" w:type="dxa"/>
          </w:tcPr>
          <w:p w:rsidR="009F42EB" w:rsidRDefault="00D54D4C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January</w:t>
            </w:r>
          </w:p>
        </w:tc>
        <w:tc>
          <w:tcPr>
            <w:tcW w:w="1220" w:type="dxa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 w:rsidRPr="009F42EB">
              <w:rPr>
                <w:rFonts w:ascii="Calibri" w:hAnsi="Calibri" w:cs="Calibri"/>
                <w:sz w:val="22"/>
              </w:rPr>
              <w:t>Requests processed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3,334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3,334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758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Average time between submission and decision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2.7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Requests for mental health and substance abuse services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2,557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2,557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512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Requests for intellectual/developmental disability services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246</w:t>
            </w:r>
          </w:p>
        </w:tc>
      </w:tr>
      <w:tr w:rsidR="009F7AA7" w:rsidTr="00E65F34">
        <w:tc>
          <w:tcPr>
            <w:tcW w:w="6048" w:type="dxa"/>
          </w:tcPr>
          <w:p w:rsidR="009F7AA7" w:rsidRPr="002D547B" w:rsidRDefault="009F7AA7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Requests unable to process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57</w:t>
            </w:r>
          </w:p>
        </w:tc>
      </w:tr>
      <w:tr w:rsidR="009F7AA7" w:rsidTr="00E65F34">
        <w:tc>
          <w:tcPr>
            <w:tcW w:w="6048" w:type="dxa"/>
          </w:tcPr>
          <w:p w:rsidR="009F7AA7" w:rsidRPr="002D547B" w:rsidRDefault="009F7AA7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 w:rsidRPr="002D547B">
              <w:rPr>
                <w:rFonts w:asciiTheme="minorHAnsi" w:hAnsiTheme="minorHAnsi" w:cs="Calibri"/>
                <w:sz w:val="22"/>
                <w:szCs w:val="22"/>
              </w:rPr>
              <w:t xml:space="preserve">Requests not authorized </w:t>
            </w:r>
            <w:r>
              <w:rPr>
                <w:rFonts w:asciiTheme="minorHAnsi" w:hAnsiTheme="minorHAnsi" w:cs="Calibri"/>
                <w:sz w:val="22"/>
                <w:szCs w:val="22"/>
              </w:rPr>
              <w:t>- administrative reasons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2.2%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2.2%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3.6%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3.6%</w:t>
            </w:r>
          </w:p>
        </w:tc>
      </w:tr>
      <w:tr w:rsidR="009F7AA7" w:rsidTr="00E65F34">
        <w:tc>
          <w:tcPr>
            <w:tcW w:w="6048" w:type="dxa"/>
          </w:tcPr>
          <w:p w:rsidR="009F7AA7" w:rsidRPr="002D547B" w:rsidRDefault="009F7AA7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 w:rsidRPr="002D54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Requests not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authorized - clinical reasons (right service/amount) </w:t>
            </w:r>
            <w:r w:rsidRPr="002D54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3.6%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3.6%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0.4%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0.4%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First level appeal requests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</w:p>
        </w:tc>
      </w:tr>
      <w:tr w:rsidR="009F7AA7" w:rsidTr="00E65F34">
        <w:tc>
          <w:tcPr>
            <w:tcW w:w="6048" w:type="dxa"/>
          </w:tcPr>
          <w:p w:rsidR="009F7AA7" w:rsidRPr="009F42EB" w:rsidRDefault="009F7AA7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Second level appeal requests</w:t>
            </w:r>
          </w:p>
        </w:tc>
        <w:tc>
          <w:tcPr>
            <w:tcW w:w="1309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21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8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20" w:type="dxa"/>
            <w:vAlign w:val="center"/>
          </w:tcPr>
          <w:p w:rsidR="009F7AA7" w:rsidRPr="009F7AA7" w:rsidRDefault="009F7AA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9F7AA7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</w:p>
        </w:tc>
      </w:tr>
    </w:tbl>
    <w:p w:rsidR="00A70C3E" w:rsidRPr="00A70C3E" w:rsidRDefault="00A70C3E" w:rsidP="00BF5F8E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  <w:r w:rsidR="006579BD">
        <w:rPr>
          <w:rFonts w:ascii="Calibri" w:hAnsi="Calibri" w:cs="Calibri"/>
          <w:b/>
          <w:color w:val="215868"/>
        </w:rPr>
        <w:tab/>
      </w:r>
    </w:p>
    <w:p w:rsidR="007F65C4" w:rsidRPr="003E50E5" w:rsidRDefault="00E12ED6" w:rsidP="00CB01DA">
      <w:pPr>
        <w:spacing w:after="12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Cs w:val="32"/>
        </w:rPr>
        <w:t xml:space="preserve">*YTD </w:t>
      </w:r>
      <w:r w:rsidRPr="00E12ED6">
        <w:rPr>
          <w:rFonts w:ascii="Calibri" w:hAnsi="Calibri" w:cs="Calibri"/>
          <w:szCs w:val="32"/>
        </w:rPr>
        <w:t xml:space="preserve">- Year to date.  For the purpose of this report, it is everything that has occurred since </w:t>
      </w:r>
      <w:r w:rsidR="00684008">
        <w:rPr>
          <w:rFonts w:ascii="Calibri" w:hAnsi="Calibri" w:cs="Calibri"/>
          <w:szCs w:val="32"/>
        </w:rPr>
        <w:t>January</w:t>
      </w:r>
      <w:r w:rsidR="00D54D4C">
        <w:rPr>
          <w:rFonts w:ascii="Calibri" w:hAnsi="Calibri" w:cs="Calibri"/>
          <w:szCs w:val="32"/>
        </w:rPr>
        <w:t xml:space="preserve"> 1, 2015</w:t>
      </w:r>
      <w:r w:rsidRPr="00E12ED6">
        <w:rPr>
          <w:rFonts w:ascii="Calibri" w:hAnsi="Calibri" w:cs="Calibri"/>
          <w:szCs w:val="32"/>
        </w:rPr>
        <w:t>.</w:t>
      </w:r>
      <w:r w:rsidR="002F0FBD">
        <w:rPr>
          <w:rFonts w:ascii="Calibri" w:hAnsi="Calibri" w:cs="Calibri"/>
          <w:b/>
          <w:szCs w:val="32"/>
        </w:rPr>
        <w:br w:type="page"/>
      </w:r>
      <w:r w:rsidR="007F65C4" w:rsidRPr="0027004A">
        <w:rPr>
          <w:rFonts w:ascii="Calibri" w:hAnsi="Calibri" w:cs="Calibri"/>
          <w:b/>
          <w:szCs w:val="32"/>
        </w:rPr>
        <w:lastRenderedPageBreak/>
        <w:t>Care</w:t>
      </w:r>
      <w:r w:rsidR="007F65C4" w:rsidRPr="00CC06D1">
        <w:rPr>
          <w:rFonts w:ascii="Calibri" w:hAnsi="Calibri" w:cs="Calibri"/>
          <w:b/>
          <w:szCs w:val="32"/>
        </w:rPr>
        <w:t xml:space="preserve"> Coordination</w:t>
      </w:r>
      <w:r w:rsidR="007F65C4" w:rsidRPr="00926C46">
        <w:rPr>
          <w:rFonts w:ascii="Calibri" w:hAnsi="Calibri" w:cs="Calibri"/>
          <w:b/>
          <w:szCs w:val="32"/>
        </w:rPr>
        <w:t xml:space="preserve"> </w:t>
      </w:r>
      <w:r w:rsidR="00B81529">
        <w:rPr>
          <w:rFonts w:ascii="Calibri" w:hAnsi="Calibri" w:cs="Calibri"/>
          <w:b/>
          <w:szCs w:val="32"/>
        </w:rPr>
        <w:t>– Numbers of Persons Served</w:t>
      </w:r>
    </w:p>
    <w:p w:rsidR="00542559" w:rsidRDefault="00D54D4C" w:rsidP="00542559">
      <w:pPr>
        <w:tabs>
          <w:tab w:val="left" w:pos="5340"/>
        </w:tabs>
        <w:spacing w:after="12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The LME/</w:t>
      </w:r>
      <w:r w:rsidR="00542559" w:rsidRPr="00542559">
        <w:rPr>
          <w:rFonts w:ascii="Calibri" w:hAnsi="Calibri" w:cs="Calibri"/>
          <w:sz w:val="22"/>
        </w:rPr>
        <w:t>MCO must ensure that care coordination occurs for those individuals</w:t>
      </w:r>
      <w:r w:rsidR="00F52D58" w:rsidRPr="00F52D58">
        <w:rPr>
          <w:rFonts w:ascii="Calibri" w:hAnsi="Calibri" w:cs="Calibri"/>
          <w:sz w:val="22"/>
        </w:rPr>
        <w:t xml:space="preserve"> </w:t>
      </w:r>
      <w:r w:rsidR="00F52D58" w:rsidRPr="00542559">
        <w:rPr>
          <w:rFonts w:ascii="Calibri" w:hAnsi="Calibri" w:cs="Calibri"/>
          <w:sz w:val="22"/>
        </w:rPr>
        <w:t>considered to have special needs</w:t>
      </w:r>
      <w:r w:rsidR="00F52D58">
        <w:rPr>
          <w:rFonts w:ascii="Calibri" w:hAnsi="Calibri" w:cs="Calibri"/>
          <w:sz w:val="22"/>
        </w:rPr>
        <w:t xml:space="preserve"> according to the 1915 (b)/(c) waiver</w:t>
      </w:r>
      <w:r w:rsidR="00542559" w:rsidRPr="00542559">
        <w:rPr>
          <w:rFonts w:ascii="Calibri" w:hAnsi="Calibri" w:cs="Calibri"/>
          <w:sz w:val="22"/>
        </w:rPr>
        <w:t xml:space="preserve">.  Individuals who have high-risk conditions or those who use an amount of services considered high-cost (the top 20% of service dollars) also receive care coordination.  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5688"/>
        <w:gridCol w:w="1332"/>
        <w:gridCol w:w="1332"/>
        <w:gridCol w:w="1332"/>
        <w:gridCol w:w="1332"/>
      </w:tblGrid>
      <w:tr w:rsidR="00542559" w:rsidTr="0002086A">
        <w:tc>
          <w:tcPr>
            <w:tcW w:w="5688" w:type="dxa"/>
            <w:vMerge w:val="restart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2664" w:type="dxa"/>
            <w:gridSpan w:val="2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Medicaid</w:t>
            </w:r>
          </w:p>
        </w:tc>
        <w:tc>
          <w:tcPr>
            <w:tcW w:w="2664" w:type="dxa"/>
            <w:gridSpan w:val="2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State-funded</w:t>
            </w:r>
          </w:p>
        </w:tc>
      </w:tr>
      <w:tr w:rsidR="00542559" w:rsidTr="0002086A">
        <w:tc>
          <w:tcPr>
            <w:tcW w:w="5688" w:type="dxa"/>
            <w:vMerge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332" w:type="dxa"/>
          </w:tcPr>
          <w:p w:rsidR="00542559" w:rsidRPr="00542559" w:rsidRDefault="00D54D4C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January</w:t>
            </w:r>
          </w:p>
        </w:tc>
        <w:tc>
          <w:tcPr>
            <w:tcW w:w="1332" w:type="dxa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  <w:tc>
          <w:tcPr>
            <w:tcW w:w="1332" w:type="dxa"/>
          </w:tcPr>
          <w:p w:rsidR="00542559" w:rsidRPr="00542559" w:rsidRDefault="00D54D4C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January</w:t>
            </w:r>
          </w:p>
        </w:tc>
        <w:tc>
          <w:tcPr>
            <w:tcW w:w="1332" w:type="dxa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</w:tr>
      <w:tr w:rsidR="00542559" w:rsidTr="0002086A">
        <w:tc>
          <w:tcPr>
            <w:tcW w:w="5688" w:type="dxa"/>
          </w:tcPr>
          <w:p w:rsidR="00542559" w:rsidRDefault="00EB40CD" w:rsidP="00EB40CD">
            <w:pPr>
              <w:tabs>
                <w:tab w:val="left" w:pos="5340"/>
              </w:tabs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Persons with intellectual/developmental disabilities</w:t>
            </w:r>
            <w:r w:rsidR="00542559">
              <w:rPr>
                <w:rFonts w:ascii="Calibri" w:hAnsi="Calibri" w:cs="Calibri"/>
                <w:sz w:val="22"/>
              </w:rPr>
              <w:t xml:space="preserve"> </w:t>
            </w:r>
            <w:r w:rsidR="00152057">
              <w:rPr>
                <w:rFonts w:ascii="Calibri" w:hAnsi="Calibri" w:cs="Calibri"/>
                <w:sz w:val="22"/>
              </w:rPr>
              <w:t>(I/DD)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1,821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1,821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82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82</w:t>
            </w:r>
          </w:p>
        </w:tc>
      </w:tr>
      <w:tr w:rsidR="00542559" w:rsidTr="0002086A">
        <w:tc>
          <w:tcPr>
            <w:tcW w:w="5688" w:type="dxa"/>
          </w:tcPr>
          <w:p w:rsidR="00542559" w:rsidRDefault="00542559" w:rsidP="001B65F0">
            <w:pPr>
              <w:tabs>
                <w:tab w:val="left" w:pos="5340"/>
              </w:tabs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Individuals with mental health or substance abuse needs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1,504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1,504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1,194</w:t>
            </w:r>
          </w:p>
        </w:tc>
        <w:tc>
          <w:tcPr>
            <w:tcW w:w="1332" w:type="dxa"/>
          </w:tcPr>
          <w:p w:rsidR="00542559" w:rsidRDefault="009669AD" w:rsidP="00DA6DD7">
            <w:pPr>
              <w:tabs>
                <w:tab w:val="left" w:pos="5340"/>
              </w:tabs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1,194</w:t>
            </w:r>
          </w:p>
        </w:tc>
      </w:tr>
    </w:tbl>
    <w:p w:rsidR="00542559" w:rsidRPr="00542559" w:rsidRDefault="00542559" w:rsidP="00542559">
      <w:pPr>
        <w:rPr>
          <w:rFonts w:ascii="Calibri" w:hAnsi="Calibri" w:cs="Calibri"/>
          <w:b/>
          <w:color w:val="215868"/>
        </w:rPr>
      </w:pPr>
      <w:r w:rsidRPr="00542559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A55E8C" w:rsidRDefault="000C7CAB" w:rsidP="00CB01DA">
      <w:pPr>
        <w:spacing w:before="120" w:after="120"/>
        <w:rPr>
          <w:rFonts w:asciiTheme="minorHAnsi" w:hAnsiTheme="minorHAnsi" w:cstheme="minorHAnsi"/>
          <w:color w:val="000000" w:themeColor="text1"/>
          <w:sz w:val="22"/>
        </w:rPr>
      </w:pPr>
      <w:r w:rsidRPr="00412B9D">
        <w:rPr>
          <w:rFonts w:ascii="Calibri" w:eastAsia="Calibri" w:hAnsi="Calibri" w:cs="Calibri"/>
          <w:b/>
          <w:bCs/>
        </w:rPr>
        <w:t xml:space="preserve">Quality Management </w:t>
      </w:r>
      <w:r w:rsidR="00BA3915">
        <w:rPr>
          <w:rFonts w:ascii="Calibri" w:eastAsia="Calibri" w:hAnsi="Calibri" w:cs="Calibri"/>
          <w:b/>
          <w:bCs/>
        </w:rPr>
        <w:t>– Grievances/Complaints</w:t>
      </w:r>
      <w:r w:rsidR="00A55E8C" w:rsidRPr="00A55E8C">
        <w:rPr>
          <w:rFonts w:asciiTheme="minorHAnsi" w:hAnsiTheme="minorHAnsi" w:cstheme="minorHAnsi"/>
          <w:color w:val="000000" w:themeColor="text1"/>
          <w:sz w:val="22"/>
        </w:rPr>
        <w:t xml:space="preserve"> </w:t>
      </w:r>
    </w:p>
    <w:p w:rsidR="000C7CAB" w:rsidRDefault="00A55E8C" w:rsidP="00A55E8C">
      <w:pPr>
        <w:spacing w:after="120"/>
        <w:rPr>
          <w:rFonts w:ascii="Calibri" w:eastAsia="Calibri" w:hAnsi="Calibri" w:cs="Calibri"/>
          <w:sz w:val="22"/>
        </w:rPr>
      </w:pPr>
      <w:r>
        <w:rPr>
          <w:rFonts w:asciiTheme="minorHAnsi" w:hAnsiTheme="minorHAnsi" w:cstheme="minorHAnsi"/>
          <w:color w:val="000000" w:themeColor="text1"/>
          <w:sz w:val="22"/>
        </w:rPr>
        <w:t>Smoky</w:t>
      </w:r>
      <w:r w:rsidRPr="004E081E">
        <w:rPr>
          <w:rFonts w:asciiTheme="minorHAnsi" w:hAnsiTheme="minorHAnsi" w:cstheme="minorHAnsi"/>
          <w:color w:val="000000" w:themeColor="text1"/>
          <w:sz w:val="22"/>
        </w:rPr>
        <w:t xml:space="preserve"> is required to track all grievances.  The definition of grievance is “</w:t>
      </w:r>
      <w:r w:rsidRPr="004E081E">
        <w:rPr>
          <w:rFonts w:asciiTheme="minorHAnsi" w:eastAsia="Calibri" w:hAnsiTheme="minorHAnsi" w:cstheme="minorHAnsi"/>
          <w:sz w:val="22"/>
        </w:rPr>
        <w:t>an expression of dissatisfaction by or on behalf of an Enrollee.” A grievance</w:t>
      </w:r>
      <w:r w:rsidRPr="003E50E5">
        <w:rPr>
          <w:rFonts w:ascii="Calibri" w:eastAsia="Calibri" w:hAnsi="Calibri" w:cs="Calibri"/>
          <w:sz w:val="22"/>
        </w:rPr>
        <w:t xml:space="preserve"> is about any matter other than a service request that does not get prior authorization.  </w:t>
      </w:r>
      <w:r>
        <w:rPr>
          <w:rFonts w:ascii="Calibri" w:eastAsia="Calibri" w:hAnsi="Calibri" w:cs="Calibri"/>
          <w:sz w:val="22"/>
        </w:rPr>
        <w:t>Smoky</w:t>
      </w:r>
      <w:r w:rsidRPr="003E50E5">
        <w:rPr>
          <w:rFonts w:ascii="Calibri" w:eastAsia="Calibri" w:hAnsi="Calibri" w:cs="Calibri"/>
          <w:sz w:val="22"/>
        </w:rPr>
        <w:t xml:space="preserve"> is required to resolve grievances within 30 days of their receipt.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2"/>
        <w:gridCol w:w="1228"/>
        <w:gridCol w:w="1084"/>
        <w:gridCol w:w="1164"/>
        <w:gridCol w:w="1025"/>
        <w:gridCol w:w="1210"/>
        <w:gridCol w:w="1110"/>
      </w:tblGrid>
      <w:tr w:rsidR="00CB01DA" w:rsidRPr="003213DF" w:rsidTr="00CB01DA">
        <w:tc>
          <w:tcPr>
            <w:tcW w:w="1878" w:type="pct"/>
            <w:vMerge w:val="restart"/>
            <w:tcBorders>
              <w:top w:val="single" w:sz="12" w:space="0" w:color="215868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</w:p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Measure</w:t>
            </w:r>
          </w:p>
        </w:tc>
        <w:tc>
          <w:tcPr>
            <w:tcW w:w="1058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Medicaid</w:t>
            </w:r>
          </w:p>
        </w:tc>
        <w:tc>
          <w:tcPr>
            <w:tcW w:w="1002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State-funded</w:t>
            </w:r>
          </w:p>
        </w:tc>
        <w:tc>
          <w:tcPr>
            <w:tcW w:w="1062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Funding Source Other*</w:t>
            </w:r>
          </w:p>
        </w:tc>
      </w:tr>
      <w:tr w:rsidR="00CB01DA" w:rsidRPr="003213DF" w:rsidTr="00CB01DA">
        <w:tc>
          <w:tcPr>
            <w:tcW w:w="1878" w:type="pct"/>
            <w:vMerge/>
            <w:tcBorders>
              <w:top w:val="single" w:sz="12" w:space="0" w:color="215868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3213DF" w:rsidRPr="003213DF" w:rsidRDefault="003213DF" w:rsidP="003213DF">
            <w:pPr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January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January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January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</w:tr>
      <w:tr w:rsidR="00CB01DA" w:rsidRPr="003213DF" w:rsidTr="00CB01DA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color w:val="000000"/>
                <w:sz w:val="22"/>
                <w:szCs w:val="22"/>
              </w:rPr>
              <w:t>Grievances about Smoky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  <w:tr w:rsidR="00CB01DA" w:rsidRPr="003213DF" w:rsidTr="00CB01DA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color w:val="000000"/>
                <w:sz w:val="22"/>
                <w:szCs w:val="22"/>
              </w:rPr>
              <w:t>Grievances about providers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10</w:t>
            </w:r>
          </w:p>
        </w:tc>
      </w:tr>
      <w:tr w:rsidR="00CB01DA" w:rsidRPr="003213DF" w:rsidTr="00CB01DA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CB01DA" w:rsidP="003213DF">
            <w:pPr>
              <w:spacing w:before="20" w:after="20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Total grievances r</w:t>
            </w:r>
            <w:r w:rsidR="003213DF" w:rsidRPr="003213DF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eceived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24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24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16</w:t>
            </w:r>
          </w:p>
        </w:tc>
      </w:tr>
      <w:tr w:rsidR="00CB01DA" w:rsidRPr="003213DF" w:rsidTr="00CB01DA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color w:val="000000"/>
                <w:sz w:val="22"/>
                <w:szCs w:val="22"/>
              </w:rPr>
              <w:t>Average time to resolve a grievance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(days)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8.6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8.6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6.9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6.9</w:t>
            </w:r>
          </w:p>
        </w:tc>
      </w:tr>
      <w:tr w:rsidR="00CB01DA" w:rsidRPr="003213DF" w:rsidTr="00CB01DA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 xml:space="preserve">Grievances fully resolved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sz w:val="22"/>
                <w:szCs w:val="22"/>
              </w:rPr>
              <w:t>15</w:t>
            </w:r>
          </w:p>
        </w:tc>
      </w:tr>
    </w:tbl>
    <w:p w:rsidR="003213DF" w:rsidRDefault="003213DF" w:rsidP="003213DF">
      <w:pPr>
        <w:rPr>
          <w:rFonts w:ascii="Calibri" w:eastAsia="Calibri" w:hAnsi="Calibri" w:cs="Calibri"/>
          <w:bCs/>
          <w:sz w:val="18"/>
          <w:szCs w:val="18"/>
        </w:rPr>
      </w:pPr>
      <w:r w:rsidRPr="003213DF">
        <w:rPr>
          <w:rFonts w:ascii="Calibri" w:eastAsia="Calibri" w:hAnsi="Calibri" w:cs="Calibri"/>
          <w:bCs/>
          <w:sz w:val="18"/>
          <w:szCs w:val="18"/>
        </w:rPr>
        <w:t>*Other defined by funding source not indicated, Medicare, Out of Purview, Anonymous grievance or is unknown</w:t>
      </w:r>
      <w:r w:rsidR="00CB01DA">
        <w:rPr>
          <w:rFonts w:ascii="Calibri" w:eastAsia="Calibri" w:hAnsi="Calibri" w:cs="Calibri"/>
          <w:bCs/>
          <w:sz w:val="18"/>
          <w:szCs w:val="18"/>
        </w:rPr>
        <w:t>.</w:t>
      </w:r>
      <w:r>
        <w:rPr>
          <w:rFonts w:ascii="Calibri" w:eastAsia="Calibri" w:hAnsi="Calibri" w:cs="Calibri"/>
          <w:bCs/>
          <w:sz w:val="18"/>
          <w:szCs w:val="18"/>
        </w:rPr>
        <w:t xml:space="preserve">  </w:t>
      </w:r>
    </w:p>
    <w:p w:rsidR="00A70C3E" w:rsidRPr="00A70C3E" w:rsidRDefault="00A70C3E" w:rsidP="003213DF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1B65F0" w:rsidRDefault="00573EAF" w:rsidP="003213DF">
      <w:pPr>
        <w:spacing w:before="120" w:after="120"/>
        <w:rPr>
          <w:rFonts w:ascii="Calibri" w:hAnsi="Calibri" w:cs="Calibri"/>
          <w:sz w:val="22"/>
        </w:rPr>
      </w:pPr>
      <w:r w:rsidRPr="00412B9D">
        <w:rPr>
          <w:rFonts w:ascii="Calibri" w:eastAsia="Calibri" w:hAnsi="Calibri" w:cs="Calibri"/>
          <w:b/>
          <w:bCs/>
        </w:rPr>
        <w:t>Finance/Claims (Medicaid only)</w:t>
      </w:r>
      <w:r w:rsidR="00BF71BE" w:rsidRPr="00BF71BE">
        <w:rPr>
          <w:rFonts w:ascii="Calibri" w:hAnsi="Calibri" w:cs="Calibri"/>
          <w:sz w:val="22"/>
        </w:rPr>
        <w:t xml:space="preserve"> </w:t>
      </w:r>
    </w:p>
    <w:p w:rsidR="00573EAF" w:rsidRDefault="00BF71BE" w:rsidP="001B65F0">
      <w:pPr>
        <w:spacing w:before="120" w:after="120"/>
        <w:rPr>
          <w:rFonts w:ascii="Calibri" w:eastAsia="Calibri" w:hAnsi="Calibri" w:cs="Calibri"/>
          <w:b/>
          <w:bCs/>
        </w:rPr>
      </w:pPr>
      <w:r>
        <w:rPr>
          <w:rFonts w:ascii="Calibri" w:hAnsi="Calibri" w:cs="Calibri"/>
          <w:sz w:val="22"/>
        </w:rPr>
        <w:t>Smoky</w:t>
      </w:r>
      <w:r w:rsidRPr="003E50E5">
        <w:rPr>
          <w:rFonts w:ascii="Calibri" w:hAnsi="Calibri" w:cs="Calibri"/>
          <w:sz w:val="22"/>
        </w:rPr>
        <w:t xml:space="preserve"> is required to process a claim within 18 days of receipt, and is required to pay 90% of clean claims within 30 days. </w:t>
      </w:r>
      <w:r w:rsidR="00EB40CD">
        <w:rPr>
          <w:rFonts w:ascii="Calibri" w:hAnsi="Calibri" w:cs="Calibri"/>
          <w:sz w:val="22"/>
        </w:rPr>
        <w:t>A clean claim is a claim that has all the information necessary to process.</w:t>
      </w:r>
      <w:r w:rsidRPr="003E50E5">
        <w:rPr>
          <w:rFonts w:ascii="Calibri" w:hAnsi="Calibri" w:cs="Calibri"/>
          <w:sz w:val="22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698"/>
        <w:gridCol w:w="1579"/>
        <w:gridCol w:w="1580"/>
        <w:gridCol w:w="1579"/>
        <w:gridCol w:w="1580"/>
      </w:tblGrid>
      <w:tr w:rsidR="00BF71BE" w:rsidTr="00172835">
        <w:tc>
          <w:tcPr>
            <w:tcW w:w="4698" w:type="dxa"/>
            <w:vMerge w:val="restart"/>
          </w:tcPr>
          <w:p w:rsidR="00BF71BE" w:rsidRDefault="00BF71BE" w:rsidP="001B65F0">
            <w:pPr>
              <w:spacing w:before="20" w:after="20"/>
              <w:rPr>
                <w:rFonts w:ascii="Calibri" w:eastAsia="Calibri" w:hAnsi="Calibri" w:cs="Calibri"/>
                <w:b/>
                <w:bCs/>
              </w:rPr>
            </w:pPr>
          </w:p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Measure</w:t>
            </w:r>
          </w:p>
        </w:tc>
        <w:tc>
          <w:tcPr>
            <w:tcW w:w="3159" w:type="dxa"/>
            <w:gridSpan w:val="2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Medicaid</w:t>
            </w:r>
          </w:p>
        </w:tc>
        <w:tc>
          <w:tcPr>
            <w:tcW w:w="3159" w:type="dxa"/>
            <w:gridSpan w:val="2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State-funded</w:t>
            </w:r>
          </w:p>
        </w:tc>
      </w:tr>
      <w:tr w:rsidR="00BF71BE" w:rsidTr="00172835">
        <w:tc>
          <w:tcPr>
            <w:tcW w:w="4698" w:type="dxa"/>
            <w:vMerge/>
          </w:tcPr>
          <w:p w:rsidR="00BF71BE" w:rsidRDefault="00BF71BE" w:rsidP="001B65F0">
            <w:pPr>
              <w:spacing w:before="20" w:after="20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79" w:type="dxa"/>
          </w:tcPr>
          <w:p w:rsidR="00BF71BE" w:rsidRDefault="00D54D4C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January</w:t>
            </w:r>
          </w:p>
        </w:tc>
        <w:tc>
          <w:tcPr>
            <w:tcW w:w="1580" w:type="dxa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YTD</w:t>
            </w:r>
          </w:p>
        </w:tc>
        <w:tc>
          <w:tcPr>
            <w:tcW w:w="1579" w:type="dxa"/>
          </w:tcPr>
          <w:p w:rsidR="00BF71BE" w:rsidRDefault="00D54D4C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January</w:t>
            </w:r>
          </w:p>
        </w:tc>
        <w:tc>
          <w:tcPr>
            <w:tcW w:w="1580" w:type="dxa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YTD</w:t>
            </w:r>
          </w:p>
        </w:tc>
      </w:tr>
      <w:tr w:rsidR="00E10479" w:rsidTr="00172835">
        <w:tc>
          <w:tcPr>
            <w:tcW w:w="4698" w:type="dxa"/>
          </w:tcPr>
          <w:p w:rsidR="00E10479" w:rsidRPr="00172835" w:rsidRDefault="00E10479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Theme="minorHAnsi" w:eastAsia="Calibri" w:hAnsiTheme="minorHAnsi" w:cs="Calibri"/>
                <w:sz w:val="22"/>
                <w:szCs w:val="22"/>
              </w:rPr>
              <w:t xml:space="preserve">Claims </w:t>
            </w:r>
            <w:r w:rsidRPr="00172835">
              <w:rPr>
                <w:rFonts w:asciiTheme="minorHAnsi" w:eastAsia="Calibri" w:hAnsiTheme="minorHAnsi"/>
                <w:sz w:val="22"/>
                <w:szCs w:val="22"/>
              </w:rPr>
              <w:t>processed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168,002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168,002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48,386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48,386</w:t>
            </w:r>
          </w:p>
        </w:tc>
      </w:tr>
      <w:tr w:rsidR="00E10479" w:rsidTr="00172835">
        <w:tc>
          <w:tcPr>
            <w:tcW w:w="4698" w:type="dxa"/>
          </w:tcPr>
          <w:p w:rsidR="00E10479" w:rsidRPr="00172835" w:rsidRDefault="00E10479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/>
                <w:sz w:val="22"/>
                <w:szCs w:val="22"/>
              </w:rPr>
              <w:t>Claims approved and paid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155,603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155,603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41,900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41,900</w:t>
            </w:r>
          </w:p>
        </w:tc>
      </w:tr>
      <w:tr w:rsidR="00E10479" w:rsidTr="00172835">
        <w:tc>
          <w:tcPr>
            <w:tcW w:w="4698" w:type="dxa"/>
          </w:tcPr>
          <w:p w:rsidR="00E10479" w:rsidRPr="00172835" w:rsidRDefault="00E10479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/>
                <w:sz w:val="22"/>
                <w:szCs w:val="22"/>
              </w:rPr>
              <w:t>Average time to process a “clean claim”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1.2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days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1.2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days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 day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 day</w:t>
            </w:r>
          </w:p>
        </w:tc>
      </w:tr>
      <w:tr w:rsidR="00E10479" w:rsidTr="00172835">
        <w:tc>
          <w:tcPr>
            <w:tcW w:w="4698" w:type="dxa"/>
          </w:tcPr>
          <w:p w:rsidR="00E10479" w:rsidRPr="00172835" w:rsidRDefault="00E10479" w:rsidP="00152057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Service d</w:t>
            </w:r>
            <w:r w:rsidRPr="00172835">
              <w:rPr>
                <w:rFonts w:ascii="Calibri" w:eastAsia="Calibri" w:hAnsi="Calibri" w:cs="Calibri"/>
                <w:bCs/>
                <w:sz w:val="22"/>
                <w:szCs w:val="22"/>
              </w:rPr>
              <w:t>ollars paid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out to providers/vendors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$</w:t>
            </w:r>
            <w:r w:rsidRPr="00E10479">
              <w:rPr>
                <w:rFonts w:asciiTheme="minorHAnsi" w:hAnsiTheme="minorHAnsi"/>
                <w:sz w:val="22"/>
                <w:szCs w:val="22"/>
              </w:rPr>
              <w:t>20,143,300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$</w:t>
            </w:r>
            <w:r w:rsidRPr="00E10479">
              <w:rPr>
                <w:rFonts w:asciiTheme="minorHAnsi" w:hAnsiTheme="minorHAnsi"/>
                <w:sz w:val="22"/>
                <w:szCs w:val="22"/>
              </w:rPr>
              <w:t>20,143,300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$</w:t>
            </w:r>
            <w:r w:rsidRPr="00E10479">
              <w:rPr>
                <w:rFonts w:asciiTheme="minorHAnsi" w:hAnsiTheme="minorHAnsi"/>
                <w:sz w:val="22"/>
                <w:szCs w:val="22"/>
              </w:rPr>
              <w:t>3,745,259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$</w:t>
            </w:r>
            <w:r w:rsidRPr="00E10479">
              <w:rPr>
                <w:rFonts w:asciiTheme="minorHAnsi" w:hAnsiTheme="minorHAnsi"/>
                <w:sz w:val="22"/>
                <w:szCs w:val="22"/>
              </w:rPr>
              <w:t>3,745,259</w:t>
            </w:r>
          </w:p>
        </w:tc>
      </w:tr>
      <w:tr w:rsidR="00E10479" w:rsidTr="00172835">
        <w:tc>
          <w:tcPr>
            <w:tcW w:w="4698" w:type="dxa"/>
          </w:tcPr>
          <w:p w:rsidR="00E10479" w:rsidRPr="00172835" w:rsidRDefault="00E10479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 w:cs="Calibri"/>
                <w:bCs/>
                <w:sz w:val="22"/>
                <w:szCs w:val="22"/>
              </w:rPr>
              <w:t>Providers paid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492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492</w:t>
            </w:r>
          </w:p>
        </w:tc>
        <w:tc>
          <w:tcPr>
            <w:tcW w:w="1579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85</w:t>
            </w:r>
          </w:p>
        </w:tc>
        <w:tc>
          <w:tcPr>
            <w:tcW w:w="1580" w:type="dxa"/>
          </w:tcPr>
          <w:p w:rsidR="00E10479" w:rsidRPr="00E10479" w:rsidRDefault="00E10479">
            <w:pPr>
              <w:spacing w:before="20" w:after="20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E10479">
              <w:rPr>
                <w:rFonts w:asciiTheme="minorHAnsi" w:hAnsiTheme="minorHAnsi"/>
                <w:sz w:val="22"/>
                <w:szCs w:val="22"/>
              </w:rPr>
              <w:t>85</w:t>
            </w:r>
          </w:p>
        </w:tc>
      </w:tr>
    </w:tbl>
    <w:p w:rsidR="00A70C3E" w:rsidRPr="00A70C3E" w:rsidRDefault="00A70C3E" w:rsidP="002E5297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7F65C4" w:rsidRPr="003E50E5" w:rsidRDefault="007F65C4" w:rsidP="00152057">
      <w:pPr>
        <w:spacing w:before="120" w:after="120"/>
        <w:rPr>
          <w:rFonts w:ascii="Calibri" w:hAnsi="Calibri" w:cs="Calibri"/>
          <w:b/>
          <w:szCs w:val="32"/>
        </w:rPr>
      </w:pPr>
      <w:r w:rsidRPr="00E834C5">
        <w:rPr>
          <w:rFonts w:ascii="Calibri" w:hAnsi="Calibri" w:cs="Calibri"/>
          <w:b/>
          <w:szCs w:val="32"/>
        </w:rPr>
        <w:t>Provider</w:t>
      </w:r>
      <w:r w:rsidRPr="00106A96">
        <w:rPr>
          <w:rFonts w:ascii="Calibri" w:hAnsi="Calibri" w:cs="Calibri"/>
          <w:b/>
          <w:szCs w:val="32"/>
        </w:rPr>
        <w:t xml:space="preserve"> Network (</w:t>
      </w:r>
      <w:r w:rsidRPr="0033303B">
        <w:rPr>
          <w:rFonts w:ascii="Calibri" w:hAnsi="Calibri" w:cs="Calibri"/>
          <w:b/>
          <w:szCs w:val="32"/>
        </w:rPr>
        <w:t>Medicaid and State-funded)</w:t>
      </w:r>
    </w:p>
    <w:tbl>
      <w:tblPr>
        <w:tblStyle w:val="TableGrid"/>
        <w:tblW w:w="5000" w:type="pct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3709"/>
        <w:gridCol w:w="1827"/>
        <w:gridCol w:w="1827"/>
        <w:gridCol w:w="1827"/>
        <w:gridCol w:w="1826"/>
      </w:tblGrid>
      <w:tr w:rsidR="00152057" w:rsidTr="00152057">
        <w:tc>
          <w:tcPr>
            <w:tcW w:w="1683" w:type="pct"/>
          </w:tcPr>
          <w:p w:rsidR="00152057" w:rsidRPr="00367595" w:rsidRDefault="00367595" w:rsidP="00367595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367595"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Total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Mental Health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Substance Abuse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I/DD</w:t>
            </w:r>
          </w:p>
        </w:tc>
      </w:tr>
      <w:tr w:rsidR="002F7FBC" w:rsidTr="00152057">
        <w:tc>
          <w:tcPr>
            <w:tcW w:w="1683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Contracted providers</w:t>
            </w:r>
          </w:p>
        </w:tc>
        <w:tc>
          <w:tcPr>
            <w:tcW w:w="829" w:type="pct"/>
            <w:vMerge w:val="restart"/>
          </w:tcPr>
          <w:p w:rsidR="00E10479" w:rsidRPr="00E10479" w:rsidRDefault="00E10479" w:rsidP="00E10479">
            <w:pPr>
              <w:spacing w:before="20" w:after="20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  <w:p w:rsidR="002F7FBC" w:rsidRPr="00E10479" w:rsidRDefault="002F7FBC" w:rsidP="00E10479">
            <w:pPr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671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</w:tr>
      <w:tr w:rsidR="002F7FBC" w:rsidTr="00152057">
        <w:tc>
          <w:tcPr>
            <w:tcW w:w="1683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Providers with single-case agreements</w:t>
            </w:r>
          </w:p>
        </w:tc>
        <w:tc>
          <w:tcPr>
            <w:tcW w:w="829" w:type="pct"/>
            <w:vMerge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</w:tr>
    </w:tbl>
    <w:p w:rsidR="00152057" w:rsidRDefault="00152057" w:rsidP="00152057">
      <w:pPr>
        <w:numPr>
          <w:ilvl w:val="0"/>
          <w:numId w:val="7"/>
        </w:numPr>
        <w:spacing w:before="120"/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Note:  Some provider agencies provide services for more than one type of service need.</w:t>
      </w:r>
    </w:p>
    <w:p w:rsidR="007F65C4" w:rsidRPr="00255FA0" w:rsidRDefault="00D863C3" w:rsidP="00152057">
      <w:pPr>
        <w:numPr>
          <w:ilvl w:val="0"/>
          <w:numId w:val="7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Of the</w:t>
      </w:r>
      <w:r w:rsidR="00152057">
        <w:rPr>
          <w:rFonts w:ascii="Calibri" w:hAnsi="Calibri" w:cs="Calibri"/>
          <w:sz w:val="22"/>
        </w:rPr>
        <w:t xml:space="preserve"> total contracted providers</w:t>
      </w:r>
      <w:r>
        <w:rPr>
          <w:rFonts w:ascii="Calibri" w:hAnsi="Calibri" w:cs="Calibri"/>
          <w:sz w:val="22"/>
        </w:rPr>
        <w:t xml:space="preserve">, </w:t>
      </w:r>
      <w:r w:rsidR="002F7FBC" w:rsidRPr="002F7FBC">
        <w:rPr>
          <w:rFonts w:ascii="Calibri" w:hAnsi="Calibri" w:cs="Calibri"/>
          <w:b/>
          <w:sz w:val="22"/>
          <w:u w:val="single"/>
        </w:rPr>
        <w:t xml:space="preserve">*  </w:t>
      </w:r>
      <w:r>
        <w:rPr>
          <w:rFonts w:ascii="Calibri" w:hAnsi="Calibri" w:cs="Calibri"/>
          <w:sz w:val="22"/>
        </w:rPr>
        <w:t xml:space="preserve"> have locations within one or more of </w:t>
      </w:r>
      <w:proofErr w:type="spellStart"/>
      <w:r w:rsidR="00152057">
        <w:rPr>
          <w:rFonts w:ascii="Calibri" w:hAnsi="Calibri" w:cs="Calibri"/>
          <w:sz w:val="22"/>
        </w:rPr>
        <w:t>Smoky’s</w:t>
      </w:r>
      <w:proofErr w:type="spellEnd"/>
      <w:r w:rsidR="00152057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23</w:t>
      </w:r>
      <w:r w:rsidR="00152057">
        <w:rPr>
          <w:rFonts w:ascii="Calibri" w:hAnsi="Calibri" w:cs="Calibri"/>
          <w:sz w:val="22"/>
        </w:rPr>
        <w:t xml:space="preserve"> counties</w:t>
      </w:r>
      <w:r>
        <w:rPr>
          <w:rFonts w:ascii="Calibri" w:hAnsi="Calibri" w:cs="Calibri"/>
          <w:sz w:val="22"/>
        </w:rPr>
        <w:t>.</w:t>
      </w:r>
    </w:p>
    <w:p w:rsidR="002F7FBC" w:rsidRDefault="00152057" w:rsidP="00573FE8">
      <w:pPr>
        <w:numPr>
          <w:ilvl w:val="0"/>
          <w:numId w:val="7"/>
        </w:numPr>
        <w:ind w:left="360"/>
        <w:rPr>
          <w:rFonts w:ascii="Calibri" w:hAnsi="Calibri" w:cs="Calibri"/>
          <w:sz w:val="22"/>
        </w:rPr>
      </w:pPr>
      <w:r w:rsidRPr="006579BD">
        <w:rPr>
          <w:rFonts w:ascii="Calibri" w:hAnsi="Calibri" w:cs="Calibri"/>
          <w:sz w:val="22"/>
        </w:rPr>
        <w:t>Of the providers with single-case agreements</w:t>
      </w:r>
      <w:r w:rsidR="00D863C3" w:rsidRPr="006579BD">
        <w:rPr>
          <w:rFonts w:ascii="Calibri" w:hAnsi="Calibri" w:cs="Calibri"/>
          <w:sz w:val="22"/>
        </w:rPr>
        <w:t xml:space="preserve">, </w:t>
      </w:r>
      <w:r w:rsidR="002F7FBC">
        <w:rPr>
          <w:rFonts w:ascii="Calibri" w:hAnsi="Calibri" w:cs="Calibri"/>
          <w:b/>
          <w:sz w:val="22"/>
          <w:u w:val="single"/>
        </w:rPr>
        <w:t xml:space="preserve">*   </w:t>
      </w:r>
      <w:r w:rsidR="00E10479">
        <w:rPr>
          <w:rFonts w:ascii="Calibri" w:hAnsi="Calibri" w:cs="Calibri"/>
          <w:sz w:val="22"/>
        </w:rPr>
        <w:t xml:space="preserve"> are located within one of </w:t>
      </w:r>
      <w:proofErr w:type="spellStart"/>
      <w:r w:rsidRPr="006579BD">
        <w:rPr>
          <w:rFonts w:ascii="Calibri" w:hAnsi="Calibri" w:cs="Calibri"/>
          <w:sz w:val="22"/>
        </w:rPr>
        <w:t>Smoky’s</w:t>
      </w:r>
      <w:proofErr w:type="spellEnd"/>
      <w:r w:rsidRPr="006579BD">
        <w:rPr>
          <w:rFonts w:ascii="Calibri" w:hAnsi="Calibri" w:cs="Calibri"/>
          <w:sz w:val="22"/>
        </w:rPr>
        <w:t xml:space="preserve"> 23 counties</w:t>
      </w:r>
      <w:r w:rsidR="00D863C3" w:rsidRPr="006579BD">
        <w:rPr>
          <w:rFonts w:ascii="Calibri" w:hAnsi="Calibri" w:cs="Calibri"/>
          <w:sz w:val="22"/>
        </w:rPr>
        <w:t>.</w:t>
      </w:r>
      <w:r w:rsidR="002F7FBC">
        <w:rPr>
          <w:rFonts w:ascii="Calibri" w:hAnsi="Calibri" w:cs="Calibri"/>
          <w:sz w:val="22"/>
        </w:rPr>
        <w:t xml:space="preserve"> </w:t>
      </w:r>
    </w:p>
    <w:p w:rsidR="002F7FBC" w:rsidRPr="00152057" w:rsidRDefault="002F7FBC" w:rsidP="002F7FBC">
      <w:p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18"/>
          <w:szCs w:val="18"/>
        </w:rPr>
        <w:t>*R</w:t>
      </w:r>
      <w:r w:rsidRPr="002F7FBC">
        <w:rPr>
          <w:rFonts w:ascii="Calibri" w:hAnsi="Calibri" w:cs="Calibri"/>
          <w:sz w:val="18"/>
          <w:szCs w:val="18"/>
        </w:rPr>
        <w:t>eport in development</w:t>
      </w:r>
      <w:r>
        <w:rPr>
          <w:rFonts w:ascii="Calibri" w:hAnsi="Calibri" w:cs="Calibri"/>
          <w:sz w:val="18"/>
          <w:szCs w:val="18"/>
        </w:rPr>
        <w:t>.</w:t>
      </w:r>
    </w:p>
    <w:sectPr w:rsidR="002F7FBC" w:rsidRPr="00152057" w:rsidSect="003213DF">
      <w:footerReference w:type="default" r:id="rId8"/>
      <w:headerReference w:type="first" r:id="rId9"/>
      <w:pgSz w:w="12240" w:h="15840"/>
      <w:pgMar w:top="450" w:right="720" w:bottom="576" w:left="72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B78" w:rsidRDefault="00720B78" w:rsidP="008709D2">
      <w:r>
        <w:separator/>
      </w:r>
    </w:p>
  </w:endnote>
  <w:endnote w:type="continuationSeparator" w:id="0">
    <w:p w:rsidR="00720B78" w:rsidRDefault="00720B78" w:rsidP="0087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43" w:rsidRPr="00571116" w:rsidRDefault="00FE4843" w:rsidP="00D54D4C">
    <w:pPr>
      <w:pStyle w:val="Footer"/>
      <w:tabs>
        <w:tab w:val="clear" w:pos="9360"/>
        <w:tab w:val="right" w:pos="10080"/>
      </w:tabs>
      <w:rPr>
        <w:rFonts w:ascii="Calibri" w:hAnsi="Calibri"/>
        <w:sz w:val="22"/>
      </w:rPr>
    </w:pPr>
    <w:r>
      <w:rPr>
        <w:rFonts w:ascii="Calibri" w:hAnsi="Calibri"/>
        <w:sz w:val="22"/>
      </w:rPr>
      <w:t xml:space="preserve">Smoky </w:t>
    </w:r>
    <w:r w:rsidRPr="003E50E5">
      <w:rPr>
        <w:rFonts w:ascii="Calibri" w:hAnsi="Calibri"/>
        <w:sz w:val="22"/>
      </w:rPr>
      <w:t xml:space="preserve">Operations at a Glance </w:t>
    </w:r>
    <w:r>
      <w:rPr>
        <w:rFonts w:ascii="Calibri" w:hAnsi="Calibri"/>
        <w:sz w:val="22"/>
      </w:rPr>
      <w:t>–</w:t>
    </w:r>
    <w:r w:rsidRPr="003E50E5">
      <w:rPr>
        <w:rFonts w:ascii="Calibri" w:hAnsi="Calibri"/>
        <w:sz w:val="22"/>
      </w:rPr>
      <w:t xml:space="preserve"> </w:t>
    </w:r>
    <w:r w:rsidR="00D54D4C">
      <w:rPr>
        <w:rFonts w:ascii="Calibri" w:hAnsi="Calibri"/>
        <w:sz w:val="22"/>
      </w:rPr>
      <w:t>January 2015</w:t>
    </w:r>
    <w:r>
      <w:rPr>
        <w:rFonts w:ascii="Calibri" w:hAnsi="Calibri"/>
        <w:sz w:val="22"/>
      </w:rPr>
      <w:tab/>
    </w:r>
    <w:r>
      <w:rPr>
        <w:rFonts w:ascii="Calibri" w:hAnsi="Calibri"/>
        <w:sz w:val="22"/>
      </w:rPr>
      <w:tab/>
    </w:r>
    <w:r w:rsidR="00D54D4C">
      <w:rPr>
        <w:rFonts w:ascii="Calibri" w:hAnsi="Calibri"/>
        <w:sz w:val="22"/>
      </w:rPr>
      <w:t xml:space="preserve"> </w:t>
    </w:r>
    <w:r w:rsidRPr="003E50E5">
      <w:rPr>
        <w:rFonts w:ascii="Calibri" w:hAnsi="Calibri"/>
        <w:sz w:val="22"/>
      </w:rPr>
      <w:t xml:space="preserve">Page </w:t>
    </w:r>
    <w:r w:rsidRPr="003E50E5">
      <w:rPr>
        <w:rFonts w:ascii="Calibri" w:hAnsi="Calibri"/>
        <w:sz w:val="22"/>
      </w:rPr>
      <w:fldChar w:fldCharType="begin"/>
    </w:r>
    <w:r w:rsidRPr="003E50E5">
      <w:rPr>
        <w:rFonts w:ascii="Calibri" w:hAnsi="Calibri"/>
        <w:sz w:val="22"/>
      </w:rPr>
      <w:instrText xml:space="preserve"> PAGE </w:instrText>
    </w:r>
    <w:r w:rsidRPr="003E50E5">
      <w:rPr>
        <w:rFonts w:ascii="Calibri" w:hAnsi="Calibri"/>
        <w:sz w:val="22"/>
      </w:rPr>
      <w:fldChar w:fldCharType="separate"/>
    </w:r>
    <w:r w:rsidR="00AD130E">
      <w:rPr>
        <w:rFonts w:ascii="Calibri" w:hAnsi="Calibri"/>
        <w:noProof/>
        <w:sz w:val="22"/>
      </w:rPr>
      <w:t>2</w:t>
    </w:r>
    <w:r w:rsidRPr="003E50E5">
      <w:rPr>
        <w:rFonts w:ascii="Calibri" w:hAnsi="Calibri"/>
        <w:sz w:val="22"/>
      </w:rPr>
      <w:fldChar w:fldCharType="end"/>
    </w:r>
    <w:r w:rsidRPr="003E50E5">
      <w:rPr>
        <w:rFonts w:ascii="Calibri" w:hAnsi="Calibri"/>
        <w:sz w:val="22"/>
      </w:rPr>
      <w:t xml:space="preserve"> of </w:t>
    </w:r>
    <w:r w:rsidRPr="003E50E5">
      <w:rPr>
        <w:rFonts w:ascii="Calibri" w:hAnsi="Calibri"/>
        <w:sz w:val="22"/>
      </w:rPr>
      <w:fldChar w:fldCharType="begin"/>
    </w:r>
    <w:r w:rsidRPr="003E50E5">
      <w:rPr>
        <w:rFonts w:ascii="Calibri" w:hAnsi="Calibri"/>
        <w:sz w:val="22"/>
      </w:rPr>
      <w:instrText xml:space="preserve"> NUMPAGES  </w:instrText>
    </w:r>
    <w:r w:rsidRPr="003E50E5">
      <w:rPr>
        <w:rFonts w:ascii="Calibri" w:hAnsi="Calibri"/>
        <w:sz w:val="22"/>
      </w:rPr>
      <w:fldChar w:fldCharType="separate"/>
    </w:r>
    <w:r w:rsidR="00AD130E">
      <w:rPr>
        <w:rFonts w:ascii="Calibri" w:hAnsi="Calibri"/>
        <w:noProof/>
        <w:sz w:val="22"/>
      </w:rPr>
      <w:t>2</w:t>
    </w:r>
    <w:r w:rsidRPr="003E50E5">
      <w:rPr>
        <w:rFonts w:ascii="Calibri" w:hAnsi="Calibr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B78" w:rsidRDefault="00720B78" w:rsidP="008709D2">
      <w:r>
        <w:separator/>
      </w:r>
    </w:p>
  </w:footnote>
  <w:footnote w:type="continuationSeparator" w:id="0">
    <w:p w:rsidR="00720B78" w:rsidRDefault="00720B78" w:rsidP="00870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3DF" w:rsidRDefault="003213DF">
    <w:pPr>
      <w:pStyle w:val="Header"/>
      <w:rPr>
        <w:sz w:val="22"/>
      </w:rPr>
    </w:pPr>
  </w:p>
  <w:p w:rsidR="00FE4843" w:rsidRPr="003E50E5" w:rsidRDefault="00AB1D60">
    <w:pPr>
      <w:pStyle w:val="Header"/>
      <w:rPr>
        <w:sz w:val="22"/>
      </w:rPr>
    </w:pPr>
    <w:r>
      <w:rPr>
        <w:noProof/>
        <w:sz w:val="40"/>
      </w:rPr>
      <w:drawing>
        <wp:anchor distT="0" distB="0" distL="114300" distR="114300" simplePos="0" relativeHeight="251658752" behindDoc="0" locked="0" layoutInCell="1" allowOverlap="1" wp14:anchorId="44B8ACC5" wp14:editId="7BC8D88E">
          <wp:simplePos x="0" y="0"/>
          <wp:positionH relativeFrom="column">
            <wp:posOffset>6242685</wp:posOffset>
          </wp:positionH>
          <wp:positionV relativeFrom="paragraph">
            <wp:posOffset>28575</wp:posOffset>
          </wp:positionV>
          <wp:extent cx="473075" cy="640080"/>
          <wp:effectExtent l="0" t="0" r="3175" b="762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RAC-Seal-HN-HUM-HCC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81529">
      <w:rPr>
        <w:noProof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6328BB5E" wp14:editId="2CA8E1B0">
              <wp:simplePos x="0" y="0"/>
              <wp:positionH relativeFrom="margin">
                <wp:align>center</wp:align>
              </wp:positionH>
              <wp:positionV relativeFrom="paragraph">
                <wp:posOffset>-52070</wp:posOffset>
              </wp:positionV>
              <wp:extent cx="6858000" cy="771525"/>
              <wp:effectExtent l="19050" t="19050" r="19050" b="2857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771525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E4843" w:rsidRPr="00A70C3E" w:rsidRDefault="00FE4843" w:rsidP="00A70C3E">
                          <w:pPr>
                            <w:pStyle w:val="Heading1"/>
                            <w:spacing w:before="120" w:after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Smoky Mountain LME/MCO</w:t>
                          </w:r>
                          <w:r w:rsidRPr="00A70C3E"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(Smoky) </w:t>
                          </w:r>
                          <w:r>
                            <w:rPr>
                              <w:rFonts w:ascii="Calibri" w:hAnsi="Calibri"/>
                            </w:rPr>
                            <w:br/>
                            <w:t xml:space="preserve">Operations at a Glance – </w:t>
                          </w:r>
                          <w:r w:rsidR="00D54D4C">
                            <w:rPr>
                              <w:rFonts w:ascii="Calibri" w:hAnsi="Calibri"/>
                            </w:rPr>
                            <w:t>January 2015</w:t>
                          </w:r>
                        </w:p>
                        <w:p w:rsidR="00B81529" w:rsidRPr="003E50E5" w:rsidRDefault="00B81529" w:rsidP="00C735BF">
                          <w:pPr>
                            <w:pStyle w:val="Header"/>
                            <w:rPr>
                              <w:rFonts w:ascii="Calibri" w:hAnsi="Calibri" w:cs="Calibri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4.1pt;width:540pt;height:60.75pt;z-index:2516556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ZWhAIAABAFAAAOAAAAZHJzL2Uyb0RvYy54bWysVF1v2yAUfZ+0/4B4T/0xO3GtOlUXJ9Ok&#10;fUntfgABHKNh8IDE7qb9911wkqbryzQtDwR84XDOvedyczt2Eh24sUKrCidXMUZcUc2E2lX468Nm&#10;VmBkHVGMSK14hR+5xbfL169uhr7kqW61ZNwgAFG2HPoKt871ZRRZ2vKO2CvdcwXBRpuOOFiaXcQM&#10;GQC9k1Eax/No0Ib1RlNuLXytpyBeBvym4dR9bhrLHZIVBm4ujCaMWz9GyxtS7gzpW0GPNMg/sOiI&#10;UHDpGaomjqC9ES+gOkGNtrpxV1R3kW4aQXnQAGqS+A819y3pedACybH9OU32/8HST4cvBgkGtcNI&#10;kQ5K9MBHh97qEaU+O0NvS9h038M2N8Jnv9Mrtf0HTb9ZpPSqJWrH74zRQ8sJA3aJPxldHJ1wrAfZ&#10;Dh81g2vI3ukANDam84CQDAToUKXHc2U8FQof50VexDGEKMQWiyRP83AFKU+ne2PdO6475CcVNlD5&#10;gE4OH6zzbEh52uIvU3ojpAzVlwoNFU6LfJFPwrQUzEeDSrPbrqRBBwIGSuO8mC+OF9vLbZ1wYGMp&#10;ugp7nsA0QPt0rBULc0eEnOZARSoPDuqA3HE22eXndXy9LtZFNsvS+XqWxXU9u9usstl8kyzy+k29&#10;WtXJL88zycpWMMaVp3qybpL9nTWOTTSZ7mzeZ5LspfJN+L1UHj2nEdIMqk7/QV3wgS/9ZAI3bkdI&#10;iDfHVrNHcITRU1vCMwKTVpsfGA3QkhW23/fEcIzkewWuuk6yzPdwWGT5IoWFuYxsLyNEUYCqsMNo&#10;mq7c1Pf73ohdCzdNPlb6DpzYiGCSJ1ZH/0LbBTHHJ8L39eU67Hp6yJa/AQAA//8DAFBLAwQUAAYA&#10;CAAAACEAi9Wpp90AAAAIAQAADwAAAGRycy9kb3ducmV2LnhtbEyPQU/DMAyF70j8h8hI3LZ0nYCq&#10;NJ3YxK5IlF12yxrTdmucqsm6wK/HO7Gb7ff0/L1iFW0vJhx950jBYp6AQKqd6ahRsPvazjIQPmgy&#10;uneECn7Qw6q8vyt0btyFPnGqQiM4hHyuFbQhDLmUvm7Raj93AxJr3260OvA6NtKM+sLhtpdpkjxL&#10;qzviD60ecNNifarOVkG2ro5xWu/w5f13v03jZm/TjyelHh/i2yuIgDH8m+GKz+hQMtPBncl40Svg&#10;IkHBLEtBXNUkS/hy4GmxXIIsC3lboPwDAAD//wMAUEsBAi0AFAAGAAgAAAAhALaDOJL+AAAA4QEA&#10;ABMAAAAAAAAAAAAAAAAAAAAAAFtDb250ZW50X1R5cGVzXS54bWxQSwECLQAUAAYACAAAACEAOP0h&#10;/9YAAACUAQAACwAAAAAAAAAAAAAAAAAvAQAAX3JlbHMvLnJlbHNQSwECLQAUAAYACAAAACEAy/Rm&#10;VoQCAAAQBQAADgAAAAAAAAAAAAAAAAAuAgAAZHJzL2Uyb0RvYy54bWxQSwECLQAUAAYACAAAACEA&#10;i9Wpp90AAAAIAQAADwAAAAAAAAAAAAAAAADeBAAAZHJzL2Rvd25yZXYueG1sUEsFBgAAAAAEAAQA&#10;8wAAAOgFAAAAAA==&#10;" filled="f" strokecolor="#205867" strokeweight="2.25pt">
              <v:textbox>
                <w:txbxContent>
                  <w:p w:rsidR="00FE4843" w:rsidRPr="00A70C3E" w:rsidRDefault="00FE4843" w:rsidP="00A70C3E">
                    <w:pPr>
                      <w:pStyle w:val="Heading1"/>
                      <w:spacing w:before="120" w:after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Smoky Mountain LME/MCO</w:t>
                    </w:r>
                    <w:r w:rsidRPr="00A70C3E"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(Smoky) </w:t>
                    </w:r>
                    <w:r>
                      <w:rPr>
                        <w:rFonts w:ascii="Calibri" w:hAnsi="Calibri"/>
                      </w:rPr>
                      <w:br/>
                      <w:t xml:space="preserve">Operations at a Glance – </w:t>
                    </w:r>
                    <w:r w:rsidR="00D54D4C">
                      <w:rPr>
                        <w:rFonts w:ascii="Calibri" w:hAnsi="Calibri"/>
                      </w:rPr>
                      <w:t>January 2015</w:t>
                    </w:r>
                  </w:p>
                  <w:p w:rsidR="00B81529" w:rsidRPr="003E50E5" w:rsidRDefault="00B81529" w:rsidP="00C735BF">
                    <w:pPr>
                      <w:pStyle w:val="Header"/>
                      <w:rPr>
                        <w:rFonts w:ascii="Calibri" w:hAnsi="Calibri" w:cs="Calibri"/>
                        <w:sz w:val="23"/>
                        <w:szCs w:val="23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FE4843">
      <w:rPr>
        <w:noProof/>
        <w:sz w:val="40"/>
      </w:rPr>
      <w:drawing>
        <wp:anchor distT="0" distB="0" distL="114300" distR="114300" simplePos="0" relativeHeight="251659776" behindDoc="0" locked="0" layoutInCell="1" allowOverlap="1" wp14:anchorId="65E6DCED" wp14:editId="64B64E95">
          <wp:simplePos x="0" y="0"/>
          <wp:positionH relativeFrom="column">
            <wp:posOffset>5174615</wp:posOffset>
          </wp:positionH>
          <wp:positionV relativeFrom="paragraph">
            <wp:posOffset>2540</wp:posOffset>
          </wp:positionV>
          <wp:extent cx="987425" cy="685800"/>
          <wp:effectExtent l="0" t="0" r="317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c_logo_cmyk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0CEC"/>
    <w:multiLevelType w:val="hybridMultilevel"/>
    <w:tmpl w:val="E910C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42213"/>
    <w:multiLevelType w:val="hybridMultilevel"/>
    <w:tmpl w:val="D2E8B67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643916"/>
    <w:multiLevelType w:val="hybridMultilevel"/>
    <w:tmpl w:val="5B1CBA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5034E"/>
    <w:multiLevelType w:val="hybridMultilevel"/>
    <w:tmpl w:val="9B3A8634"/>
    <w:lvl w:ilvl="0" w:tplc="DC8A42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B02DF1"/>
    <w:multiLevelType w:val="hybridMultilevel"/>
    <w:tmpl w:val="35126C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B3571"/>
    <w:multiLevelType w:val="hybridMultilevel"/>
    <w:tmpl w:val="EC6A6572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A46E11"/>
    <w:multiLevelType w:val="hybridMultilevel"/>
    <w:tmpl w:val="9500A29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044390"/>
    <w:multiLevelType w:val="hybridMultilevel"/>
    <w:tmpl w:val="D38EA24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5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"/>
  </w:num>
  <w:num w:numId="13">
    <w:abstractNumId w:val="7"/>
  </w:num>
  <w:num w:numId="14">
    <w:abstractNumId w:val="3"/>
  </w:num>
  <w:num w:numId="15">
    <w:abstractNumId w:val="7"/>
  </w:num>
  <w:num w:numId="16">
    <w:abstractNumId w:val="3"/>
  </w:num>
  <w:num w:numId="17">
    <w:abstractNumId w:val="3"/>
  </w:num>
  <w:num w:numId="18">
    <w:abstractNumId w:val="7"/>
  </w:num>
  <w:num w:numId="19">
    <w:abstractNumId w:val="3"/>
  </w:num>
  <w:num w:numId="20">
    <w:abstractNumId w:val="6"/>
  </w:num>
  <w:num w:numId="21">
    <w:abstractNumId w:val="2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19"/>
    <w:rsid w:val="000002AB"/>
    <w:rsid w:val="00001D91"/>
    <w:rsid w:val="00002640"/>
    <w:rsid w:val="00004DE8"/>
    <w:rsid w:val="000072F9"/>
    <w:rsid w:val="00011C13"/>
    <w:rsid w:val="0002086A"/>
    <w:rsid w:val="00027B4C"/>
    <w:rsid w:val="0003795F"/>
    <w:rsid w:val="00040ED4"/>
    <w:rsid w:val="00042250"/>
    <w:rsid w:val="00046A7A"/>
    <w:rsid w:val="000474D3"/>
    <w:rsid w:val="00054E79"/>
    <w:rsid w:val="00056B99"/>
    <w:rsid w:val="000573A4"/>
    <w:rsid w:val="0006514A"/>
    <w:rsid w:val="000706DD"/>
    <w:rsid w:val="000800DD"/>
    <w:rsid w:val="00084539"/>
    <w:rsid w:val="00084EBE"/>
    <w:rsid w:val="00090798"/>
    <w:rsid w:val="00092400"/>
    <w:rsid w:val="0009504C"/>
    <w:rsid w:val="0009640C"/>
    <w:rsid w:val="000970CC"/>
    <w:rsid w:val="000A7446"/>
    <w:rsid w:val="000B4918"/>
    <w:rsid w:val="000B7EDB"/>
    <w:rsid w:val="000C56D8"/>
    <w:rsid w:val="000C7CAB"/>
    <w:rsid w:val="000D4309"/>
    <w:rsid w:val="000F20CC"/>
    <w:rsid w:val="0010282E"/>
    <w:rsid w:val="00105A86"/>
    <w:rsid w:val="00106A96"/>
    <w:rsid w:val="00117F6D"/>
    <w:rsid w:val="001274A2"/>
    <w:rsid w:val="001340B4"/>
    <w:rsid w:val="00134D6D"/>
    <w:rsid w:val="00141B57"/>
    <w:rsid w:val="00152057"/>
    <w:rsid w:val="00154014"/>
    <w:rsid w:val="00156E62"/>
    <w:rsid w:val="00160C19"/>
    <w:rsid w:val="00164D61"/>
    <w:rsid w:val="00172835"/>
    <w:rsid w:val="001770A4"/>
    <w:rsid w:val="0018114A"/>
    <w:rsid w:val="00183A7E"/>
    <w:rsid w:val="00186276"/>
    <w:rsid w:val="0018665B"/>
    <w:rsid w:val="0019089B"/>
    <w:rsid w:val="00193B7E"/>
    <w:rsid w:val="001956FE"/>
    <w:rsid w:val="001965FD"/>
    <w:rsid w:val="001A5987"/>
    <w:rsid w:val="001A5A10"/>
    <w:rsid w:val="001A5FEF"/>
    <w:rsid w:val="001B2187"/>
    <w:rsid w:val="001B3B63"/>
    <w:rsid w:val="001B5272"/>
    <w:rsid w:val="001B65F0"/>
    <w:rsid w:val="001C322A"/>
    <w:rsid w:val="001D1019"/>
    <w:rsid w:val="001D4965"/>
    <w:rsid w:val="001D5911"/>
    <w:rsid w:val="001D68C3"/>
    <w:rsid w:val="001D69F4"/>
    <w:rsid w:val="001E1A1A"/>
    <w:rsid w:val="001E6171"/>
    <w:rsid w:val="00205E95"/>
    <w:rsid w:val="00211E5D"/>
    <w:rsid w:val="002125FE"/>
    <w:rsid w:val="002141A7"/>
    <w:rsid w:val="0021591A"/>
    <w:rsid w:val="00216E81"/>
    <w:rsid w:val="00223AC7"/>
    <w:rsid w:val="00225E83"/>
    <w:rsid w:val="002349EF"/>
    <w:rsid w:val="002371A7"/>
    <w:rsid w:val="00243976"/>
    <w:rsid w:val="00246A11"/>
    <w:rsid w:val="00255E26"/>
    <w:rsid w:val="00255FA0"/>
    <w:rsid w:val="0027004A"/>
    <w:rsid w:val="00280CD2"/>
    <w:rsid w:val="002904B6"/>
    <w:rsid w:val="0029198F"/>
    <w:rsid w:val="0029391B"/>
    <w:rsid w:val="00297918"/>
    <w:rsid w:val="002A4729"/>
    <w:rsid w:val="002B30BC"/>
    <w:rsid w:val="002B48E9"/>
    <w:rsid w:val="002B53AF"/>
    <w:rsid w:val="002C11A1"/>
    <w:rsid w:val="002D1CFF"/>
    <w:rsid w:val="002D1E1B"/>
    <w:rsid w:val="002D214B"/>
    <w:rsid w:val="002D4BE9"/>
    <w:rsid w:val="002D547B"/>
    <w:rsid w:val="002E2403"/>
    <w:rsid w:val="002E391B"/>
    <w:rsid w:val="002E5297"/>
    <w:rsid w:val="002E6D8C"/>
    <w:rsid w:val="002E6E40"/>
    <w:rsid w:val="002F0C6B"/>
    <w:rsid w:val="002F0EC8"/>
    <w:rsid w:val="002F0FBD"/>
    <w:rsid w:val="002F4478"/>
    <w:rsid w:val="002F4F2D"/>
    <w:rsid w:val="002F7FBC"/>
    <w:rsid w:val="0030333E"/>
    <w:rsid w:val="00313AB9"/>
    <w:rsid w:val="00314B41"/>
    <w:rsid w:val="003213DF"/>
    <w:rsid w:val="003276F1"/>
    <w:rsid w:val="0033303B"/>
    <w:rsid w:val="003332D4"/>
    <w:rsid w:val="0033479F"/>
    <w:rsid w:val="00335220"/>
    <w:rsid w:val="003430AF"/>
    <w:rsid w:val="00347F3D"/>
    <w:rsid w:val="003502AD"/>
    <w:rsid w:val="00351B6F"/>
    <w:rsid w:val="0036696F"/>
    <w:rsid w:val="00367595"/>
    <w:rsid w:val="00376683"/>
    <w:rsid w:val="00376B2C"/>
    <w:rsid w:val="003772D2"/>
    <w:rsid w:val="0038454D"/>
    <w:rsid w:val="00392776"/>
    <w:rsid w:val="00392804"/>
    <w:rsid w:val="00393EE9"/>
    <w:rsid w:val="003A0807"/>
    <w:rsid w:val="003A3367"/>
    <w:rsid w:val="003A593A"/>
    <w:rsid w:val="003B1508"/>
    <w:rsid w:val="003B29E8"/>
    <w:rsid w:val="003B3A92"/>
    <w:rsid w:val="003B4525"/>
    <w:rsid w:val="003B4FC5"/>
    <w:rsid w:val="003B652F"/>
    <w:rsid w:val="003B6E49"/>
    <w:rsid w:val="003C5566"/>
    <w:rsid w:val="003C5AF7"/>
    <w:rsid w:val="003C7E8E"/>
    <w:rsid w:val="003D6743"/>
    <w:rsid w:val="003E485B"/>
    <w:rsid w:val="003E50E5"/>
    <w:rsid w:val="003E660B"/>
    <w:rsid w:val="003F1A0F"/>
    <w:rsid w:val="003F1A21"/>
    <w:rsid w:val="003F2180"/>
    <w:rsid w:val="003F2A9B"/>
    <w:rsid w:val="003F7676"/>
    <w:rsid w:val="00407772"/>
    <w:rsid w:val="00410F3D"/>
    <w:rsid w:val="00412B9D"/>
    <w:rsid w:val="00413236"/>
    <w:rsid w:val="00413417"/>
    <w:rsid w:val="004159A0"/>
    <w:rsid w:val="00420258"/>
    <w:rsid w:val="00425557"/>
    <w:rsid w:val="00430B41"/>
    <w:rsid w:val="00431BE5"/>
    <w:rsid w:val="004335B3"/>
    <w:rsid w:val="00433FC9"/>
    <w:rsid w:val="00442C5C"/>
    <w:rsid w:val="0044343F"/>
    <w:rsid w:val="004443E2"/>
    <w:rsid w:val="00447DA3"/>
    <w:rsid w:val="004510F6"/>
    <w:rsid w:val="00454A58"/>
    <w:rsid w:val="0046021B"/>
    <w:rsid w:val="00462901"/>
    <w:rsid w:val="00464517"/>
    <w:rsid w:val="0046657D"/>
    <w:rsid w:val="00471CC6"/>
    <w:rsid w:val="0047563E"/>
    <w:rsid w:val="004777AF"/>
    <w:rsid w:val="00480B66"/>
    <w:rsid w:val="004818AC"/>
    <w:rsid w:val="00487227"/>
    <w:rsid w:val="00494921"/>
    <w:rsid w:val="00497A38"/>
    <w:rsid w:val="004A0BC6"/>
    <w:rsid w:val="004A0BF8"/>
    <w:rsid w:val="004A2AEB"/>
    <w:rsid w:val="004A6AEB"/>
    <w:rsid w:val="004B0D72"/>
    <w:rsid w:val="004B278E"/>
    <w:rsid w:val="004B7F27"/>
    <w:rsid w:val="004C5BF8"/>
    <w:rsid w:val="004D067D"/>
    <w:rsid w:val="004D7C5B"/>
    <w:rsid w:val="004E081E"/>
    <w:rsid w:val="00500AEA"/>
    <w:rsid w:val="0051064B"/>
    <w:rsid w:val="00510CA5"/>
    <w:rsid w:val="00511C3A"/>
    <w:rsid w:val="005138D6"/>
    <w:rsid w:val="00525437"/>
    <w:rsid w:val="0052677B"/>
    <w:rsid w:val="00526DE8"/>
    <w:rsid w:val="00533E7B"/>
    <w:rsid w:val="0053475F"/>
    <w:rsid w:val="00536D91"/>
    <w:rsid w:val="00542559"/>
    <w:rsid w:val="00545028"/>
    <w:rsid w:val="00550C8B"/>
    <w:rsid w:val="00551704"/>
    <w:rsid w:val="00553FEE"/>
    <w:rsid w:val="0055454F"/>
    <w:rsid w:val="005545D5"/>
    <w:rsid w:val="005609EF"/>
    <w:rsid w:val="00571116"/>
    <w:rsid w:val="005723A2"/>
    <w:rsid w:val="00573EAF"/>
    <w:rsid w:val="00573FE8"/>
    <w:rsid w:val="005760AF"/>
    <w:rsid w:val="0057755B"/>
    <w:rsid w:val="005808E0"/>
    <w:rsid w:val="0058178A"/>
    <w:rsid w:val="0058638C"/>
    <w:rsid w:val="00590F75"/>
    <w:rsid w:val="00597E12"/>
    <w:rsid w:val="005A07EF"/>
    <w:rsid w:val="005A3908"/>
    <w:rsid w:val="005B0ED0"/>
    <w:rsid w:val="005C05F3"/>
    <w:rsid w:val="005C4199"/>
    <w:rsid w:val="005C4A55"/>
    <w:rsid w:val="005D0678"/>
    <w:rsid w:val="005D0A13"/>
    <w:rsid w:val="005D59BE"/>
    <w:rsid w:val="005E1621"/>
    <w:rsid w:val="005E212A"/>
    <w:rsid w:val="005E2F0D"/>
    <w:rsid w:val="005E5E71"/>
    <w:rsid w:val="005F31C3"/>
    <w:rsid w:val="005F6C60"/>
    <w:rsid w:val="005F74FC"/>
    <w:rsid w:val="00601606"/>
    <w:rsid w:val="00601FBB"/>
    <w:rsid w:val="006060B0"/>
    <w:rsid w:val="00606857"/>
    <w:rsid w:val="00622FBF"/>
    <w:rsid w:val="006233C0"/>
    <w:rsid w:val="00623E2A"/>
    <w:rsid w:val="006256D5"/>
    <w:rsid w:val="0062678E"/>
    <w:rsid w:val="00626909"/>
    <w:rsid w:val="00626E9F"/>
    <w:rsid w:val="00633F1F"/>
    <w:rsid w:val="006340AE"/>
    <w:rsid w:val="006412E2"/>
    <w:rsid w:val="00641B00"/>
    <w:rsid w:val="00651768"/>
    <w:rsid w:val="006533CC"/>
    <w:rsid w:val="00653E4D"/>
    <w:rsid w:val="00654F95"/>
    <w:rsid w:val="006570B0"/>
    <w:rsid w:val="006579BD"/>
    <w:rsid w:val="006656BD"/>
    <w:rsid w:val="00671430"/>
    <w:rsid w:val="0067184A"/>
    <w:rsid w:val="00677ED8"/>
    <w:rsid w:val="00684008"/>
    <w:rsid w:val="00686849"/>
    <w:rsid w:val="00686A03"/>
    <w:rsid w:val="00692507"/>
    <w:rsid w:val="006A099C"/>
    <w:rsid w:val="006A32E8"/>
    <w:rsid w:val="006B2135"/>
    <w:rsid w:val="006B2820"/>
    <w:rsid w:val="006B4EFC"/>
    <w:rsid w:val="006B5335"/>
    <w:rsid w:val="006B79C5"/>
    <w:rsid w:val="006C126A"/>
    <w:rsid w:val="006C3D41"/>
    <w:rsid w:val="006C6E12"/>
    <w:rsid w:val="006E0F4C"/>
    <w:rsid w:val="006E3524"/>
    <w:rsid w:val="006E402E"/>
    <w:rsid w:val="006F0042"/>
    <w:rsid w:val="006F0D56"/>
    <w:rsid w:val="006F1F02"/>
    <w:rsid w:val="006F289A"/>
    <w:rsid w:val="006F5020"/>
    <w:rsid w:val="006F68F2"/>
    <w:rsid w:val="0070453A"/>
    <w:rsid w:val="007050B9"/>
    <w:rsid w:val="00705E92"/>
    <w:rsid w:val="00705F4C"/>
    <w:rsid w:val="00707182"/>
    <w:rsid w:val="00715A7F"/>
    <w:rsid w:val="00720B78"/>
    <w:rsid w:val="00721E3E"/>
    <w:rsid w:val="00726966"/>
    <w:rsid w:val="007345B7"/>
    <w:rsid w:val="00734A8E"/>
    <w:rsid w:val="007460DE"/>
    <w:rsid w:val="00750A5C"/>
    <w:rsid w:val="00753934"/>
    <w:rsid w:val="00755409"/>
    <w:rsid w:val="00756F47"/>
    <w:rsid w:val="00760B6F"/>
    <w:rsid w:val="00761266"/>
    <w:rsid w:val="007658F5"/>
    <w:rsid w:val="00776156"/>
    <w:rsid w:val="00780840"/>
    <w:rsid w:val="007828DA"/>
    <w:rsid w:val="0079183A"/>
    <w:rsid w:val="0079609D"/>
    <w:rsid w:val="007A393A"/>
    <w:rsid w:val="007A40BE"/>
    <w:rsid w:val="007A7054"/>
    <w:rsid w:val="007B4BF3"/>
    <w:rsid w:val="007C0E8B"/>
    <w:rsid w:val="007C47C7"/>
    <w:rsid w:val="007C634A"/>
    <w:rsid w:val="007D520A"/>
    <w:rsid w:val="007D5813"/>
    <w:rsid w:val="007E374A"/>
    <w:rsid w:val="007E5F7B"/>
    <w:rsid w:val="007F0B1D"/>
    <w:rsid w:val="007F65C4"/>
    <w:rsid w:val="007F7C3D"/>
    <w:rsid w:val="0080042E"/>
    <w:rsid w:val="00800EF0"/>
    <w:rsid w:val="00816782"/>
    <w:rsid w:val="00820134"/>
    <w:rsid w:val="00820B25"/>
    <w:rsid w:val="00826C42"/>
    <w:rsid w:val="00831DC1"/>
    <w:rsid w:val="0084054F"/>
    <w:rsid w:val="00842231"/>
    <w:rsid w:val="00842726"/>
    <w:rsid w:val="00846FB4"/>
    <w:rsid w:val="00850972"/>
    <w:rsid w:val="008537C2"/>
    <w:rsid w:val="00854BC5"/>
    <w:rsid w:val="00860D53"/>
    <w:rsid w:val="00863C99"/>
    <w:rsid w:val="008709D2"/>
    <w:rsid w:val="008728E8"/>
    <w:rsid w:val="0087597E"/>
    <w:rsid w:val="0088164B"/>
    <w:rsid w:val="008840D0"/>
    <w:rsid w:val="00890C99"/>
    <w:rsid w:val="00894EAD"/>
    <w:rsid w:val="00895C28"/>
    <w:rsid w:val="00896B3A"/>
    <w:rsid w:val="008A4367"/>
    <w:rsid w:val="008A4C6C"/>
    <w:rsid w:val="008A6A69"/>
    <w:rsid w:val="008A7B53"/>
    <w:rsid w:val="008B0CCC"/>
    <w:rsid w:val="008B5DD1"/>
    <w:rsid w:val="008B61D0"/>
    <w:rsid w:val="008B73AD"/>
    <w:rsid w:val="008B7E4B"/>
    <w:rsid w:val="008C2BDB"/>
    <w:rsid w:val="008C4750"/>
    <w:rsid w:val="008C6BB0"/>
    <w:rsid w:val="008D1311"/>
    <w:rsid w:val="008D1D9A"/>
    <w:rsid w:val="008D4035"/>
    <w:rsid w:val="008D4856"/>
    <w:rsid w:val="008E502C"/>
    <w:rsid w:val="008E7172"/>
    <w:rsid w:val="008E735E"/>
    <w:rsid w:val="008F12A3"/>
    <w:rsid w:val="008F15FD"/>
    <w:rsid w:val="008F40C9"/>
    <w:rsid w:val="008F69DB"/>
    <w:rsid w:val="00911649"/>
    <w:rsid w:val="00912A6C"/>
    <w:rsid w:val="0091353A"/>
    <w:rsid w:val="00915D62"/>
    <w:rsid w:val="00924204"/>
    <w:rsid w:val="00925BAE"/>
    <w:rsid w:val="00926C46"/>
    <w:rsid w:val="00927947"/>
    <w:rsid w:val="00927976"/>
    <w:rsid w:val="00941566"/>
    <w:rsid w:val="009457B9"/>
    <w:rsid w:val="00954398"/>
    <w:rsid w:val="00957D85"/>
    <w:rsid w:val="009669AD"/>
    <w:rsid w:val="00980E6F"/>
    <w:rsid w:val="00981F87"/>
    <w:rsid w:val="0098599B"/>
    <w:rsid w:val="0099457F"/>
    <w:rsid w:val="00995438"/>
    <w:rsid w:val="00997ABA"/>
    <w:rsid w:val="009A3736"/>
    <w:rsid w:val="009A5A5F"/>
    <w:rsid w:val="009A65F4"/>
    <w:rsid w:val="009B0F90"/>
    <w:rsid w:val="009B1011"/>
    <w:rsid w:val="009C0A56"/>
    <w:rsid w:val="009C2670"/>
    <w:rsid w:val="009C2B42"/>
    <w:rsid w:val="009C5995"/>
    <w:rsid w:val="009C7B2F"/>
    <w:rsid w:val="009D0AB3"/>
    <w:rsid w:val="009D0B39"/>
    <w:rsid w:val="009D28C6"/>
    <w:rsid w:val="009D4EB3"/>
    <w:rsid w:val="009D6786"/>
    <w:rsid w:val="009F34AD"/>
    <w:rsid w:val="009F42EB"/>
    <w:rsid w:val="009F5A88"/>
    <w:rsid w:val="009F7AA7"/>
    <w:rsid w:val="00A00646"/>
    <w:rsid w:val="00A013D2"/>
    <w:rsid w:val="00A062AE"/>
    <w:rsid w:val="00A06769"/>
    <w:rsid w:val="00A10730"/>
    <w:rsid w:val="00A109C1"/>
    <w:rsid w:val="00A22194"/>
    <w:rsid w:val="00A34D01"/>
    <w:rsid w:val="00A374D2"/>
    <w:rsid w:val="00A44586"/>
    <w:rsid w:val="00A44700"/>
    <w:rsid w:val="00A47B7C"/>
    <w:rsid w:val="00A50230"/>
    <w:rsid w:val="00A55E8C"/>
    <w:rsid w:val="00A6077C"/>
    <w:rsid w:val="00A628F7"/>
    <w:rsid w:val="00A65F4D"/>
    <w:rsid w:val="00A66928"/>
    <w:rsid w:val="00A703DE"/>
    <w:rsid w:val="00A70482"/>
    <w:rsid w:val="00A708BB"/>
    <w:rsid w:val="00A70C3E"/>
    <w:rsid w:val="00A71BE2"/>
    <w:rsid w:val="00A77F93"/>
    <w:rsid w:val="00A87CE5"/>
    <w:rsid w:val="00A9097A"/>
    <w:rsid w:val="00A916A9"/>
    <w:rsid w:val="00A96A60"/>
    <w:rsid w:val="00A97480"/>
    <w:rsid w:val="00AA2F09"/>
    <w:rsid w:val="00AA6007"/>
    <w:rsid w:val="00AB1D60"/>
    <w:rsid w:val="00AB2294"/>
    <w:rsid w:val="00AB48BC"/>
    <w:rsid w:val="00AB5004"/>
    <w:rsid w:val="00AB6DA1"/>
    <w:rsid w:val="00AD130E"/>
    <w:rsid w:val="00AE016C"/>
    <w:rsid w:val="00AE123B"/>
    <w:rsid w:val="00AE4151"/>
    <w:rsid w:val="00AE4921"/>
    <w:rsid w:val="00AE5441"/>
    <w:rsid w:val="00AE5659"/>
    <w:rsid w:val="00AF09E5"/>
    <w:rsid w:val="00B01F93"/>
    <w:rsid w:val="00B0441E"/>
    <w:rsid w:val="00B04766"/>
    <w:rsid w:val="00B04A87"/>
    <w:rsid w:val="00B05DFA"/>
    <w:rsid w:val="00B1636E"/>
    <w:rsid w:val="00B17D0F"/>
    <w:rsid w:val="00B20AFE"/>
    <w:rsid w:val="00B22575"/>
    <w:rsid w:val="00B22580"/>
    <w:rsid w:val="00B23441"/>
    <w:rsid w:val="00B25B2F"/>
    <w:rsid w:val="00B325FE"/>
    <w:rsid w:val="00B36C95"/>
    <w:rsid w:val="00B36CF3"/>
    <w:rsid w:val="00B45664"/>
    <w:rsid w:val="00B4659C"/>
    <w:rsid w:val="00B500CD"/>
    <w:rsid w:val="00B523F4"/>
    <w:rsid w:val="00B56279"/>
    <w:rsid w:val="00B56CD0"/>
    <w:rsid w:val="00B616EB"/>
    <w:rsid w:val="00B64A46"/>
    <w:rsid w:val="00B67392"/>
    <w:rsid w:val="00B81529"/>
    <w:rsid w:val="00B877B8"/>
    <w:rsid w:val="00B900A5"/>
    <w:rsid w:val="00BA30CC"/>
    <w:rsid w:val="00BA379F"/>
    <w:rsid w:val="00BA3915"/>
    <w:rsid w:val="00BA678C"/>
    <w:rsid w:val="00BA6A8D"/>
    <w:rsid w:val="00BB1910"/>
    <w:rsid w:val="00BC4F70"/>
    <w:rsid w:val="00BC66DB"/>
    <w:rsid w:val="00BC75F3"/>
    <w:rsid w:val="00BD0362"/>
    <w:rsid w:val="00BD1C43"/>
    <w:rsid w:val="00BD54E0"/>
    <w:rsid w:val="00BE2154"/>
    <w:rsid w:val="00BE744F"/>
    <w:rsid w:val="00BE7C15"/>
    <w:rsid w:val="00BF5C68"/>
    <w:rsid w:val="00BF5F8E"/>
    <w:rsid w:val="00BF629E"/>
    <w:rsid w:val="00BF71BE"/>
    <w:rsid w:val="00C006EA"/>
    <w:rsid w:val="00C03B69"/>
    <w:rsid w:val="00C145B7"/>
    <w:rsid w:val="00C207CD"/>
    <w:rsid w:val="00C24547"/>
    <w:rsid w:val="00C2773B"/>
    <w:rsid w:val="00C33DED"/>
    <w:rsid w:val="00C35C5F"/>
    <w:rsid w:val="00C36C63"/>
    <w:rsid w:val="00C41628"/>
    <w:rsid w:val="00C41687"/>
    <w:rsid w:val="00C416AE"/>
    <w:rsid w:val="00C4388F"/>
    <w:rsid w:val="00C55E08"/>
    <w:rsid w:val="00C6317D"/>
    <w:rsid w:val="00C70C69"/>
    <w:rsid w:val="00C7313B"/>
    <w:rsid w:val="00C735BF"/>
    <w:rsid w:val="00C777AE"/>
    <w:rsid w:val="00C84DEC"/>
    <w:rsid w:val="00C93D9E"/>
    <w:rsid w:val="00C95F86"/>
    <w:rsid w:val="00CA57D5"/>
    <w:rsid w:val="00CB01DA"/>
    <w:rsid w:val="00CB097F"/>
    <w:rsid w:val="00CB5741"/>
    <w:rsid w:val="00CC06D1"/>
    <w:rsid w:val="00CC1FF3"/>
    <w:rsid w:val="00CD0772"/>
    <w:rsid w:val="00CE02C6"/>
    <w:rsid w:val="00CE5EBD"/>
    <w:rsid w:val="00CF0B9D"/>
    <w:rsid w:val="00CF65D9"/>
    <w:rsid w:val="00D00E06"/>
    <w:rsid w:val="00D01EFE"/>
    <w:rsid w:val="00D14115"/>
    <w:rsid w:val="00D16523"/>
    <w:rsid w:val="00D21B50"/>
    <w:rsid w:val="00D26F33"/>
    <w:rsid w:val="00D35C8F"/>
    <w:rsid w:val="00D36BC0"/>
    <w:rsid w:val="00D4165A"/>
    <w:rsid w:val="00D459F5"/>
    <w:rsid w:val="00D471DD"/>
    <w:rsid w:val="00D54722"/>
    <w:rsid w:val="00D54D4C"/>
    <w:rsid w:val="00D55A9A"/>
    <w:rsid w:val="00D55ACA"/>
    <w:rsid w:val="00D717DE"/>
    <w:rsid w:val="00D75F47"/>
    <w:rsid w:val="00D806F9"/>
    <w:rsid w:val="00D81F67"/>
    <w:rsid w:val="00D863C3"/>
    <w:rsid w:val="00D873C7"/>
    <w:rsid w:val="00D94585"/>
    <w:rsid w:val="00DA3717"/>
    <w:rsid w:val="00DA6DD7"/>
    <w:rsid w:val="00DA7C7A"/>
    <w:rsid w:val="00DB237F"/>
    <w:rsid w:val="00DC47C4"/>
    <w:rsid w:val="00DC7C25"/>
    <w:rsid w:val="00DD2A6A"/>
    <w:rsid w:val="00DD4E6C"/>
    <w:rsid w:val="00DD61D0"/>
    <w:rsid w:val="00DE06B2"/>
    <w:rsid w:val="00DE136C"/>
    <w:rsid w:val="00DE5B3F"/>
    <w:rsid w:val="00DE681F"/>
    <w:rsid w:val="00DE7828"/>
    <w:rsid w:val="00DE7A86"/>
    <w:rsid w:val="00DF2D96"/>
    <w:rsid w:val="00DF31EA"/>
    <w:rsid w:val="00DF6DC8"/>
    <w:rsid w:val="00E10291"/>
    <w:rsid w:val="00E10479"/>
    <w:rsid w:val="00E12ED6"/>
    <w:rsid w:val="00E20BFE"/>
    <w:rsid w:val="00E269D7"/>
    <w:rsid w:val="00E323DD"/>
    <w:rsid w:val="00E40804"/>
    <w:rsid w:val="00E4513D"/>
    <w:rsid w:val="00E46739"/>
    <w:rsid w:val="00E7215F"/>
    <w:rsid w:val="00E80DF6"/>
    <w:rsid w:val="00E829CF"/>
    <w:rsid w:val="00E834C5"/>
    <w:rsid w:val="00E91B2F"/>
    <w:rsid w:val="00E91B56"/>
    <w:rsid w:val="00E91EB7"/>
    <w:rsid w:val="00EA717E"/>
    <w:rsid w:val="00EB40CD"/>
    <w:rsid w:val="00EB5085"/>
    <w:rsid w:val="00EC54ED"/>
    <w:rsid w:val="00EC67BB"/>
    <w:rsid w:val="00ED1EC8"/>
    <w:rsid w:val="00EE08CE"/>
    <w:rsid w:val="00EE2BBA"/>
    <w:rsid w:val="00EE5BEA"/>
    <w:rsid w:val="00EF0A80"/>
    <w:rsid w:val="00EF3F93"/>
    <w:rsid w:val="00EF4827"/>
    <w:rsid w:val="00EF5DC4"/>
    <w:rsid w:val="00F00EA2"/>
    <w:rsid w:val="00F02515"/>
    <w:rsid w:val="00F03E65"/>
    <w:rsid w:val="00F2084F"/>
    <w:rsid w:val="00F269AC"/>
    <w:rsid w:val="00F2795D"/>
    <w:rsid w:val="00F35F4E"/>
    <w:rsid w:val="00F401F6"/>
    <w:rsid w:val="00F47A7A"/>
    <w:rsid w:val="00F52924"/>
    <w:rsid w:val="00F52D58"/>
    <w:rsid w:val="00F549A4"/>
    <w:rsid w:val="00F61326"/>
    <w:rsid w:val="00F63747"/>
    <w:rsid w:val="00F63A75"/>
    <w:rsid w:val="00F63EE1"/>
    <w:rsid w:val="00F64ED0"/>
    <w:rsid w:val="00F75DEA"/>
    <w:rsid w:val="00F8093A"/>
    <w:rsid w:val="00F8153D"/>
    <w:rsid w:val="00F8797B"/>
    <w:rsid w:val="00F87AD1"/>
    <w:rsid w:val="00F97443"/>
    <w:rsid w:val="00F97657"/>
    <w:rsid w:val="00F976C5"/>
    <w:rsid w:val="00FA524B"/>
    <w:rsid w:val="00FB25E7"/>
    <w:rsid w:val="00FC021A"/>
    <w:rsid w:val="00FC23E6"/>
    <w:rsid w:val="00FC3FB4"/>
    <w:rsid w:val="00FD0051"/>
    <w:rsid w:val="00FD271C"/>
    <w:rsid w:val="00FD6FD5"/>
    <w:rsid w:val="00FE1E15"/>
    <w:rsid w:val="00FE4475"/>
    <w:rsid w:val="00FE4843"/>
    <w:rsid w:val="00FE53FF"/>
    <w:rsid w:val="00FF405A"/>
    <w:rsid w:val="00FF6BA3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1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5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D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E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2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72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7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2726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B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65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1274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1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5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D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E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2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72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7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2726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B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65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1274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Smoky Mountain Center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Adriel Thomas</cp:lastModifiedBy>
  <cp:revision>2</cp:revision>
  <cp:lastPrinted>2013-01-09T22:24:00Z</cp:lastPrinted>
  <dcterms:created xsi:type="dcterms:W3CDTF">2015-03-11T16:50:00Z</dcterms:created>
  <dcterms:modified xsi:type="dcterms:W3CDTF">2015-03-11T16:50:00Z</dcterms:modified>
</cp:coreProperties>
</file>