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90"/>
      </w:tblGrid>
      <w:tr w:rsidR="00154A19" w:rsidRPr="00154A19" w14:paraId="0FED9D5C" w14:textId="77777777" w:rsidTr="00154A19">
        <w:trPr>
          <w:tblCellSpacing w:w="0" w:type="dxa"/>
        </w:trPr>
        <w:tc>
          <w:tcPr>
            <w:tcW w:w="0" w:type="auto"/>
            <w:shd w:val="clear" w:color="auto" w:fill="auto"/>
            <w:tcMar>
              <w:top w:w="120" w:type="dxa"/>
              <w:left w:w="225" w:type="dxa"/>
              <w:bottom w:w="120" w:type="dxa"/>
              <w:right w:w="225" w:type="dxa"/>
            </w:tcMar>
            <w:hideMark/>
          </w:tcPr>
          <w:p w14:paraId="6AFADE53" w14:textId="77777777" w:rsidR="00154A19" w:rsidRDefault="00154A19" w:rsidP="00154A19">
            <w:pPr>
              <w:rPr>
                <w:rFonts w:ascii="Times New Roman" w:eastAsia="Times New Roman" w:hAnsi="Times New Roman" w:cs="Times New Roman"/>
                <w:b/>
                <w:bCs/>
                <w:i/>
                <w:iCs/>
                <w:color w:val="09116F"/>
                <w:sz w:val="36"/>
                <w:szCs w:val="36"/>
              </w:rPr>
            </w:pPr>
            <w:r w:rsidRPr="00154A19">
              <w:rPr>
                <w:rFonts w:ascii="Times New Roman" w:eastAsia="Times New Roman" w:hAnsi="Times New Roman" w:cs="Times New Roman"/>
                <w:b/>
                <w:bCs/>
                <w:i/>
                <w:iCs/>
                <w:color w:val="09116F"/>
                <w:sz w:val="36"/>
                <w:szCs w:val="36"/>
              </w:rPr>
              <w:t>A message from our Campaign Co-Chairs</w:t>
            </w:r>
          </w:p>
          <w:p w14:paraId="35301049" w14:textId="77777777" w:rsidR="00154A19" w:rsidRPr="00154A19" w:rsidRDefault="00154A19" w:rsidP="00154A19">
            <w:pPr>
              <w:rPr>
                <w:rFonts w:ascii="Times New Roman" w:eastAsia="Times New Roman" w:hAnsi="Times New Roman" w:cs="Times New Roman"/>
                <w:color w:val="09116F"/>
                <w:sz w:val="36"/>
                <w:szCs w:val="36"/>
              </w:rPr>
            </w:pPr>
          </w:p>
        </w:tc>
      </w:tr>
      <w:tr w:rsidR="00154A19" w:rsidRPr="00154A19" w14:paraId="7942D6D0" w14:textId="77777777" w:rsidTr="00154A19">
        <w:trPr>
          <w:tblCellSpacing w:w="0" w:type="dxa"/>
        </w:trPr>
        <w:tc>
          <w:tcPr>
            <w:tcW w:w="0" w:type="auto"/>
            <w:shd w:val="clear" w:color="auto" w:fill="auto"/>
            <w:tcMar>
              <w:top w:w="0" w:type="dxa"/>
              <w:left w:w="225" w:type="dxa"/>
              <w:bottom w:w="0" w:type="dxa"/>
              <w:right w:w="225" w:type="dxa"/>
            </w:tcMar>
            <w:hideMark/>
          </w:tcPr>
          <w:p w14:paraId="29BA87EC" w14:textId="77777777" w:rsidR="00154A19" w:rsidRDefault="00154A19" w:rsidP="00154A19">
            <w:pPr>
              <w:rPr>
                <w:rFonts w:ascii="Trebuchet MS" w:eastAsia="Times New Roman" w:hAnsi="Trebuchet MS" w:cs="Times New Roman"/>
                <w:color w:val="555555"/>
                <w:sz w:val="20"/>
                <w:szCs w:val="20"/>
              </w:rPr>
            </w:pPr>
            <w:r>
              <w:rPr>
                <w:rFonts w:ascii="Trebuchet MS" w:eastAsia="Times New Roman" w:hAnsi="Trebuchet MS" w:cs="Times New Roman"/>
                <w:noProof/>
                <w:color w:val="555555"/>
                <w:sz w:val="20"/>
                <w:szCs w:val="20"/>
              </w:rPr>
              <w:drawing>
                <wp:inline distT="0" distB="0" distL="0" distR="0" wp14:anchorId="404C3329" wp14:editId="46537B78">
                  <wp:extent cx="2298700" cy="2286000"/>
                  <wp:effectExtent l="0" t="0" r="12700" b="0"/>
                  <wp:docPr id="1" name="Picture 1" descr="https://mlsvc01-prod.s3.amazonaws.com/ccb3abf9201/7a248fbc-beaa-4e21-8a50-5a3ac2232c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ccb3abf9201/7a248fbc-beaa-4e21-8a50-5a3ac2232cd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8700" cy="2286000"/>
                          </a:xfrm>
                          <a:prstGeom prst="rect">
                            <a:avLst/>
                          </a:prstGeom>
                          <a:noFill/>
                          <a:ln>
                            <a:noFill/>
                          </a:ln>
                        </pic:spPr>
                      </pic:pic>
                    </a:graphicData>
                  </a:graphic>
                </wp:inline>
              </w:drawing>
            </w:r>
          </w:p>
          <w:p w14:paraId="73FD36BB" w14:textId="77777777" w:rsidR="00154A19" w:rsidRPr="00154A19" w:rsidRDefault="00154A19" w:rsidP="00154A19">
            <w:pPr>
              <w:jc w:val="center"/>
              <w:rPr>
                <w:rFonts w:ascii="Trebuchet MS" w:eastAsia="Times New Roman" w:hAnsi="Trebuchet MS" w:cs="Times New Roman"/>
                <w:color w:val="555555"/>
                <w:sz w:val="20"/>
                <w:szCs w:val="20"/>
              </w:rPr>
            </w:pPr>
          </w:p>
          <w:p w14:paraId="5429A782" w14:textId="77777777" w:rsidR="00154A19" w:rsidRPr="00154A19" w:rsidRDefault="00154A19" w:rsidP="00154A19">
            <w:pPr>
              <w:spacing w:after="240"/>
              <w:rPr>
                <w:rFonts w:ascii="Arial" w:eastAsia="Times New Roman" w:hAnsi="Arial" w:cs="Arial"/>
                <w:color w:val="555555"/>
                <w:sz w:val="20"/>
                <w:szCs w:val="20"/>
              </w:rPr>
            </w:pPr>
            <w:r w:rsidRPr="00154A19">
              <w:rPr>
                <w:rFonts w:ascii="Arial" w:eastAsia="Times New Roman" w:hAnsi="Arial" w:cs="Arial"/>
                <w:color w:val="555555"/>
                <w:sz w:val="20"/>
                <w:szCs w:val="20"/>
              </w:rPr>
              <w:t xml:space="preserve">The story of this Campaign began back in September when we introduced ourselves, and shared how our love of Hampshire County fueled our enthusiasm for co-chairing this Campaign. Ultimately, the work of the Campaign will always be about the dollars we raise and invest in our community. This year, however, we challenged ourselves to both meet the Campaign goal of </w:t>
            </w:r>
            <w:bookmarkStart w:id="0" w:name="_GoBack"/>
            <w:bookmarkEnd w:id="0"/>
            <w:r w:rsidRPr="00154A19">
              <w:rPr>
                <w:rFonts w:ascii="Arial" w:eastAsia="Times New Roman" w:hAnsi="Arial" w:cs="Arial"/>
                <w:color w:val="555555"/>
                <w:sz w:val="20"/>
                <w:szCs w:val="20"/>
              </w:rPr>
              <w:t>$1.3M while also identifying ways to diversify our base of support, to build collaborations, and to make a positive difference in people's lives in a way that moved beyond just financial support.</w:t>
            </w:r>
          </w:p>
          <w:p w14:paraId="5D0BFE91" w14:textId="77777777" w:rsidR="00154A19" w:rsidRPr="00154A19" w:rsidRDefault="00154A19" w:rsidP="00154A19">
            <w:pPr>
              <w:spacing w:after="240"/>
              <w:rPr>
                <w:rFonts w:ascii="Arial" w:eastAsia="Times New Roman" w:hAnsi="Arial" w:cs="Arial"/>
                <w:color w:val="555555"/>
                <w:sz w:val="20"/>
                <w:szCs w:val="20"/>
              </w:rPr>
            </w:pPr>
            <w:r w:rsidRPr="00154A19">
              <w:rPr>
                <w:rFonts w:ascii="Arial" w:eastAsia="Times New Roman" w:hAnsi="Arial" w:cs="Arial"/>
                <w:color w:val="555555"/>
                <w:sz w:val="20"/>
                <w:szCs w:val="20"/>
              </w:rPr>
              <w:t>Here are some of the highlights of the 2016 Campaign....</w:t>
            </w:r>
            <w:r w:rsidRPr="00154A19">
              <w:rPr>
                <w:rFonts w:ascii="Arial" w:eastAsia="Times New Roman" w:hAnsi="Arial" w:cs="Arial"/>
                <w:color w:val="555555"/>
                <w:sz w:val="20"/>
                <w:szCs w:val="20"/>
              </w:rPr>
              <w:br/>
            </w:r>
            <w:r w:rsidRPr="00154A19">
              <w:rPr>
                <w:rFonts w:ascii="Arial" w:eastAsia="Times New Roman" w:hAnsi="Arial" w:cs="Arial"/>
                <w:color w:val="555555"/>
                <w:sz w:val="20"/>
                <w:szCs w:val="20"/>
              </w:rPr>
              <w:br/>
              <w:t xml:space="preserve">We kicked off the Campaign with the Diaper Drive last summer, and we collected over 30,000 diapers. We distributed the diapers to organizations focused on the needs of young children from Ware to the </w:t>
            </w:r>
            <w:proofErr w:type="spellStart"/>
            <w:r w:rsidRPr="00154A19">
              <w:rPr>
                <w:rFonts w:ascii="Arial" w:eastAsia="Times New Roman" w:hAnsi="Arial" w:cs="Arial"/>
                <w:color w:val="555555"/>
                <w:sz w:val="20"/>
                <w:szCs w:val="20"/>
              </w:rPr>
              <w:t>Hilltowns</w:t>
            </w:r>
            <w:proofErr w:type="spellEnd"/>
            <w:r w:rsidRPr="00154A19">
              <w:rPr>
                <w:rFonts w:ascii="Arial" w:eastAsia="Times New Roman" w:hAnsi="Arial" w:cs="Arial"/>
                <w:color w:val="555555"/>
                <w:sz w:val="20"/>
                <w:szCs w:val="20"/>
              </w:rPr>
              <w:t>.</w:t>
            </w:r>
          </w:p>
          <w:p w14:paraId="3031E06F" w14:textId="77777777" w:rsidR="00154A19" w:rsidRPr="00154A19" w:rsidRDefault="00154A19" w:rsidP="00154A19">
            <w:pPr>
              <w:spacing w:after="240"/>
              <w:rPr>
                <w:rFonts w:ascii="Arial" w:eastAsia="Times New Roman" w:hAnsi="Arial" w:cs="Arial"/>
                <w:color w:val="555555"/>
                <w:sz w:val="20"/>
                <w:szCs w:val="20"/>
              </w:rPr>
            </w:pPr>
            <w:r w:rsidRPr="00154A19">
              <w:rPr>
                <w:rFonts w:ascii="Arial" w:eastAsia="Times New Roman" w:hAnsi="Arial" w:cs="Arial"/>
                <w:color w:val="555555"/>
                <w:sz w:val="20"/>
                <w:szCs w:val="20"/>
              </w:rPr>
              <w:t>In October we celebrated Downtown Northampton lifting together to build strong, vibrant, and inclusive community through the annual Downtown Lives United Day. We were thrilled to have 37 businesses participate!</w:t>
            </w:r>
          </w:p>
          <w:p w14:paraId="047BE16A" w14:textId="77777777" w:rsidR="00154A19" w:rsidRPr="00154A19" w:rsidRDefault="00154A19" w:rsidP="00154A19">
            <w:pPr>
              <w:rPr>
                <w:rFonts w:ascii="Arial" w:eastAsia="Times New Roman" w:hAnsi="Arial" w:cs="Arial"/>
                <w:color w:val="555555"/>
                <w:sz w:val="20"/>
                <w:szCs w:val="20"/>
              </w:rPr>
            </w:pPr>
            <w:r w:rsidRPr="00154A19">
              <w:rPr>
                <w:rFonts w:ascii="Arial" w:eastAsia="Times New Roman" w:hAnsi="Arial" w:cs="Arial"/>
                <w:color w:val="555555"/>
                <w:sz w:val="20"/>
                <w:szCs w:val="20"/>
              </w:rPr>
              <w:t>This past February we partnered with our neighbors, the United Way of Franklin County and the United Way of Pioneer Valley to launch "Show the Love for Kids," our first Text to Give initiative. We led this effort to raise money for programs focused on children and youth across the Valley, and were thrilled with the positive feedback we received.</w:t>
            </w:r>
          </w:p>
          <w:p w14:paraId="1F833FE1" w14:textId="77777777" w:rsidR="00154A19" w:rsidRPr="00154A19" w:rsidRDefault="00154A19" w:rsidP="00154A19">
            <w:pPr>
              <w:rPr>
                <w:rFonts w:ascii="Arial" w:eastAsia="Times New Roman" w:hAnsi="Arial" w:cs="Arial"/>
                <w:color w:val="555555"/>
                <w:sz w:val="20"/>
                <w:szCs w:val="20"/>
              </w:rPr>
            </w:pPr>
            <w:r w:rsidRPr="00154A19">
              <w:rPr>
                <w:rFonts w:ascii="Arial" w:eastAsia="Times New Roman" w:hAnsi="Arial" w:cs="Arial"/>
                <w:color w:val="555555"/>
                <w:sz w:val="20"/>
                <w:szCs w:val="20"/>
              </w:rPr>
              <w:br/>
              <w:t>Thank you to all of you for all that you do, every day, for our community. It has been a total joy to work with you.</w:t>
            </w:r>
          </w:p>
          <w:p w14:paraId="09366033" w14:textId="77777777" w:rsidR="00154A19" w:rsidRPr="00154A19" w:rsidRDefault="00154A19" w:rsidP="00154A19">
            <w:pPr>
              <w:spacing w:after="240"/>
              <w:rPr>
                <w:rFonts w:ascii="Trebuchet MS" w:eastAsia="Times New Roman" w:hAnsi="Trebuchet MS" w:cs="Times New Roman"/>
                <w:color w:val="555555"/>
                <w:sz w:val="20"/>
                <w:szCs w:val="20"/>
              </w:rPr>
            </w:pPr>
            <w:r w:rsidRPr="00154A19">
              <w:rPr>
                <w:rFonts w:ascii="Trebuchet MS" w:eastAsia="Times New Roman" w:hAnsi="Trebuchet MS" w:cs="Times New Roman"/>
                <w:color w:val="555555"/>
                <w:sz w:val="20"/>
                <w:szCs w:val="20"/>
              </w:rPr>
              <w:br/>
            </w:r>
            <w:r w:rsidRPr="00154A19">
              <w:rPr>
                <w:rFonts w:ascii="Trebuchet MS" w:eastAsia="Times New Roman" w:hAnsi="Trebuchet MS" w:cs="Times New Roman"/>
                <w:color w:val="555555"/>
                <w:sz w:val="20"/>
                <w:szCs w:val="20"/>
              </w:rPr>
              <w:br/>
              <w:t>- Molly Feinstein &amp; Jessica Wales</w:t>
            </w:r>
            <w:r w:rsidRPr="00154A19">
              <w:rPr>
                <w:rFonts w:ascii="Trebuchet MS" w:eastAsia="Times New Roman" w:hAnsi="Trebuchet MS" w:cs="Times New Roman"/>
                <w:color w:val="555555"/>
                <w:sz w:val="20"/>
                <w:szCs w:val="20"/>
              </w:rPr>
              <w:br/>
            </w:r>
            <w:r w:rsidRPr="00154A19">
              <w:rPr>
                <w:rFonts w:ascii="Trebuchet MS" w:eastAsia="Times New Roman" w:hAnsi="Trebuchet MS" w:cs="Times New Roman"/>
                <w:color w:val="555555"/>
                <w:sz w:val="20"/>
                <w:szCs w:val="20"/>
              </w:rPr>
              <w:br/>
            </w:r>
            <w:r w:rsidRPr="00154A19">
              <w:rPr>
                <w:rFonts w:ascii="Trebuchet MS" w:eastAsia="Times New Roman" w:hAnsi="Trebuchet MS" w:cs="Times New Roman"/>
                <w:color w:val="555555"/>
                <w:sz w:val="20"/>
                <w:szCs w:val="20"/>
              </w:rPr>
              <w:br/>
            </w:r>
          </w:p>
          <w:p w14:paraId="0615469E" w14:textId="77777777" w:rsidR="00154A19" w:rsidRPr="00154A19" w:rsidRDefault="00154A19" w:rsidP="00154A19">
            <w:pPr>
              <w:spacing w:after="240"/>
              <w:rPr>
                <w:rFonts w:ascii="Trebuchet MS" w:eastAsia="Times New Roman" w:hAnsi="Trebuchet MS" w:cs="Times New Roman"/>
                <w:color w:val="555555"/>
                <w:sz w:val="20"/>
                <w:szCs w:val="20"/>
              </w:rPr>
            </w:pPr>
          </w:p>
        </w:tc>
      </w:tr>
    </w:tbl>
    <w:p w14:paraId="1437EB57" w14:textId="77777777" w:rsidR="00760A8C" w:rsidRDefault="00760A8C"/>
    <w:sectPr w:rsidR="00760A8C" w:rsidSect="006908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19"/>
    <w:rsid w:val="00154A19"/>
    <w:rsid w:val="0041616A"/>
    <w:rsid w:val="0069081A"/>
    <w:rsid w:val="00760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B9AE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4A19"/>
    <w:rPr>
      <w:b/>
      <w:bCs/>
    </w:rPr>
  </w:style>
  <w:style w:type="character" w:styleId="Emphasis">
    <w:name w:val="Emphasis"/>
    <w:basedOn w:val="DefaultParagraphFont"/>
    <w:uiPriority w:val="20"/>
    <w:qFormat/>
    <w:rsid w:val="00154A19"/>
    <w:rPr>
      <w:i/>
      <w:iCs/>
    </w:rPr>
  </w:style>
  <w:style w:type="paragraph" w:styleId="BalloonText">
    <w:name w:val="Balloon Text"/>
    <w:basedOn w:val="Normal"/>
    <w:link w:val="BalloonTextChar"/>
    <w:uiPriority w:val="99"/>
    <w:semiHidden/>
    <w:unhideWhenUsed/>
    <w:rsid w:val="00154A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A1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4A19"/>
    <w:rPr>
      <w:b/>
      <w:bCs/>
    </w:rPr>
  </w:style>
  <w:style w:type="character" w:styleId="Emphasis">
    <w:name w:val="Emphasis"/>
    <w:basedOn w:val="DefaultParagraphFont"/>
    <w:uiPriority w:val="20"/>
    <w:qFormat/>
    <w:rsid w:val="00154A19"/>
    <w:rPr>
      <w:i/>
      <w:iCs/>
    </w:rPr>
  </w:style>
  <w:style w:type="paragraph" w:styleId="BalloonText">
    <w:name w:val="Balloon Text"/>
    <w:basedOn w:val="Normal"/>
    <w:link w:val="BalloonTextChar"/>
    <w:uiPriority w:val="99"/>
    <w:semiHidden/>
    <w:unhideWhenUsed/>
    <w:rsid w:val="00154A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A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4980">
      <w:bodyDiv w:val="1"/>
      <w:marLeft w:val="0"/>
      <w:marRight w:val="0"/>
      <w:marTop w:val="0"/>
      <w:marBottom w:val="0"/>
      <w:divBdr>
        <w:top w:val="none" w:sz="0" w:space="0" w:color="auto"/>
        <w:left w:val="none" w:sz="0" w:space="0" w:color="auto"/>
        <w:bottom w:val="none" w:sz="0" w:space="0" w:color="auto"/>
        <w:right w:val="none" w:sz="0" w:space="0" w:color="auto"/>
      </w:divBdr>
      <w:divsChild>
        <w:div w:id="2084178675">
          <w:marLeft w:val="0"/>
          <w:marRight w:val="0"/>
          <w:marTop w:val="0"/>
          <w:marBottom w:val="0"/>
          <w:divBdr>
            <w:top w:val="none" w:sz="0" w:space="0" w:color="auto"/>
            <w:left w:val="none" w:sz="0" w:space="0" w:color="auto"/>
            <w:bottom w:val="none" w:sz="0" w:space="0" w:color="auto"/>
            <w:right w:val="none" w:sz="0" w:space="0" w:color="auto"/>
          </w:divBdr>
        </w:div>
        <w:div w:id="654526107">
          <w:marLeft w:val="0"/>
          <w:marRight w:val="0"/>
          <w:marTop w:val="0"/>
          <w:marBottom w:val="0"/>
          <w:divBdr>
            <w:top w:val="none" w:sz="0" w:space="0" w:color="auto"/>
            <w:left w:val="none" w:sz="0" w:space="0" w:color="auto"/>
            <w:bottom w:val="none" w:sz="0" w:space="0" w:color="auto"/>
            <w:right w:val="none" w:sz="0" w:space="0" w:color="auto"/>
          </w:divBdr>
        </w:div>
        <w:div w:id="1331324239">
          <w:marLeft w:val="0"/>
          <w:marRight w:val="0"/>
          <w:marTop w:val="0"/>
          <w:marBottom w:val="0"/>
          <w:divBdr>
            <w:top w:val="none" w:sz="0" w:space="0" w:color="auto"/>
            <w:left w:val="none" w:sz="0" w:space="0" w:color="auto"/>
            <w:bottom w:val="none" w:sz="0" w:space="0" w:color="auto"/>
            <w:right w:val="none" w:sz="0" w:space="0" w:color="auto"/>
          </w:divBdr>
        </w:div>
        <w:div w:id="494303143">
          <w:marLeft w:val="0"/>
          <w:marRight w:val="0"/>
          <w:marTop w:val="0"/>
          <w:marBottom w:val="0"/>
          <w:divBdr>
            <w:top w:val="none" w:sz="0" w:space="0" w:color="auto"/>
            <w:left w:val="none" w:sz="0" w:space="0" w:color="auto"/>
            <w:bottom w:val="none" w:sz="0" w:space="0" w:color="auto"/>
            <w:right w:val="none" w:sz="0" w:space="0" w:color="auto"/>
          </w:divBdr>
        </w:div>
        <w:div w:id="1528369521">
          <w:marLeft w:val="0"/>
          <w:marRight w:val="0"/>
          <w:marTop w:val="0"/>
          <w:marBottom w:val="0"/>
          <w:divBdr>
            <w:top w:val="none" w:sz="0" w:space="0" w:color="auto"/>
            <w:left w:val="none" w:sz="0" w:space="0" w:color="auto"/>
            <w:bottom w:val="none" w:sz="0" w:space="0" w:color="auto"/>
            <w:right w:val="none" w:sz="0" w:space="0" w:color="auto"/>
          </w:divBdr>
        </w:div>
        <w:div w:id="819999575">
          <w:marLeft w:val="0"/>
          <w:marRight w:val="0"/>
          <w:marTop w:val="0"/>
          <w:marBottom w:val="0"/>
          <w:divBdr>
            <w:top w:val="none" w:sz="0" w:space="0" w:color="auto"/>
            <w:left w:val="none" w:sz="0" w:space="0" w:color="auto"/>
            <w:bottom w:val="none" w:sz="0" w:space="0" w:color="auto"/>
            <w:right w:val="none" w:sz="0" w:space="0" w:color="auto"/>
          </w:divBdr>
        </w:div>
        <w:div w:id="5351933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1354</Characters>
  <Application>Microsoft Macintosh Word</Application>
  <DocSecurity>0</DocSecurity>
  <Lines>11</Lines>
  <Paragraphs>3</Paragraphs>
  <ScaleCrop>false</ScaleCrop>
  <Company>HCUW</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Foley</dc:creator>
  <cp:keywords/>
  <dc:description/>
  <cp:lastModifiedBy>Deb Foley</cp:lastModifiedBy>
  <cp:revision>2</cp:revision>
  <dcterms:created xsi:type="dcterms:W3CDTF">2016-06-15T15:43:00Z</dcterms:created>
  <dcterms:modified xsi:type="dcterms:W3CDTF">2016-06-30T18:33:00Z</dcterms:modified>
</cp:coreProperties>
</file>