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672" w:rsidRDefault="00596672" w:rsidP="00596672">
      <w:r>
        <w:t xml:space="preserve">Leptospirosis is a bacterial disease that affects people, wildlife, and domestic animals. In horses, the disease can cause fever, uveitis, abortion, and kidney disease. Other domestic animals like cattle, swine, and dogs pose more of a risk to people than horses due to the nature of </w:t>
      </w:r>
      <w:r w:rsidR="00B77EBD">
        <w:t xml:space="preserve">the </w:t>
      </w:r>
      <w:r>
        <w:t xml:space="preserve">contact </w:t>
      </w:r>
      <w:r w:rsidR="00B77EBD">
        <w:t>that people have with cattle and swine</w:t>
      </w:r>
      <w:r>
        <w:t xml:space="preserve"> on farms and with dogs </w:t>
      </w:r>
      <w:r w:rsidR="00B77EBD">
        <w:t>in their household</w:t>
      </w:r>
      <w:r>
        <w:t xml:space="preserve">. Leptospirosis is typically transmitted via infected urine, but aborted fetal tissue can be a source of infection. Water and soil contaminated by infected urine can </w:t>
      </w:r>
      <w:r w:rsidR="00B77EBD">
        <w:t xml:space="preserve">also </w:t>
      </w:r>
      <w:r>
        <w:t>pose a risk.</w:t>
      </w:r>
      <w:r w:rsidR="00B77EBD">
        <w:t xml:space="preserve"> This bacteria usually doesn’t </w:t>
      </w:r>
      <w:bookmarkStart w:id="0" w:name="_GoBack"/>
      <w:bookmarkEnd w:id="0"/>
      <w:r>
        <w:t xml:space="preserve">survive long in the environment, but under the right conditions could live several weeks. </w:t>
      </w:r>
    </w:p>
    <w:p w:rsidR="003C02AD" w:rsidRDefault="003C02AD"/>
    <w:sectPr w:rsidR="003C0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672"/>
    <w:rsid w:val="003C02AD"/>
    <w:rsid w:val="00596672"/>
    <w:rsid w:val="00B7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581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GVEC staff</dc:creator>
  <cp:lastModifiedBy>GVEC staff</cp:lastModifiedBy>
  <cp:revision>2</cp:revision>
  <dcterms:created xsi:type="dcterms:W3CDTF">2016-03-03T18:01:00Z</dcterms:created>
  <dcterms:modified xsi:type="dcterms:W3CDTF">2016-03-03T18:03:00Z</dcterms:modified>
</cp:coreProperties>
</file>