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E4" w:rsidRDefault="007475E4" w:rsidP="009A411A">
      <w:pPr>
        <w:pStyle w:val="NormalWeb"/>
      </w:pPr>
      <w:r w:rsidRPr="007475E4">
        <w:drawing>
          <wp:inline distT="0" distB="0" distL="0" distR="0">
            <wp:extent cx="2026117" cy="4629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4491" t="18724" r="6014" b="17613"/>
                    <a:stretch>
                      <a:fillRect/>
                    </a:stretch>
                  </pic:blipFill>
                  <pic:spPr bwMode="auto">
                    <a:xfrm>
                      <a:off x="0" y="0"/>
                      <a:ext cx="2029148" cy="463649"/>
                    </a:xfrm>
                    <a:prstGeom prst="rect">
                      <a:avLst/>
                    </a:prstGeom>
                    <a:noFill/>
                    <a:ln w="9525">
                      <a:noFill/>
                      <a:miter lim="800000"/>
                      <a:headEnd/>
                      <a:tailEnd/>
                    </a:ln>
                  </pic:spPr>
                </pic:pic>
              </a:graphicData>
            </a:graphic>
          </wp:inline>
        </w:drawing>
      </w:r>
    </w:p>
    <w:p w:rsidR="009A411A" w:rsidRDefault="009A411A" w:rsidP="009A411A">
      <w:pPr>
        <w:pStyle w:val="NormalWeb"/>
      </w:pPr>
      <w:r>
        <w:t xml:space="preserve">The next Drug Take Back Day is scheduled for Saturday, April 11, 2015 from 10:00 AM to 2:00 PM. Howard County Police and HC </w:t>
      </w:r>
      <w:proofErr w:type="spellStart"/>
      <w:r>
        <w:t>DrugFree</w:t>
      </w:r>
      <w:proofErr w:type="spellEnd"/>
      <w:r>
        <w:t xml:space="preserve"> urge everyone to properly dispose of expired or unwanted medications. Two-thirds of teens who abuse prescription drugs are getting them from home, friends, or family. Please do not flush meds into the water system! Clean your medicine cabinets and bring your over-the-counter or prescription meds to one of the 9 convenient locations in Howard County. </w:t>
      </w:r>
      <w:r>
        <w:rPr>
          <w:rStyle w:val="Strong"/>
        </w:rPr>
        <w:t xml:space="preserve">The location at HC </w:t>
      </w:r>
      <w:proofErr w:type="spellStart"/>
      <w:r>
        <w:rPr>
          <w:rStyle w:val="Strong"/>
        </w:rPr>
        <w:t>DrugFree’s</w:t>
      </w:r>
      <w:proofErr w:type="spellEnd"/>
      <w:r>
        <w:rPr>
          <w:rStyle w:val="Strong"/>
        </w:rPr>
        <w:t xml:space="preserve"> office is the only location that will accept needles, syringes and </w:t>
      </w:r>
      <w:proofErr w:type="spellStart"/>
      <w:r>
        <w:rPr>
          <w:rStyle w:val="Strong"/>
        </w:rPr>
        <w:t>EpiPens</w:t>
      </w:r>
      <w:proofErr w:type="spellEnd"/>
      <w:r>
        <w:rPr>
          <w:rStyle w:val="Strong"/>
        </w:rPr>
        <w:t>. </w:t>
      </w:r>
    </w:p>
    <w:p w:rsidR="009A411A" w:rsidRDefault="009A411A" w:rsidP="009A411A">
      <w:pPr>
        <w:pStyle w:val="NormalWeb"/>
      </w:pPr>
      <w:r>
        <w:rPr>
          <w:rStyle w:val="Strong"/>
        </w:rPr>
        <w:t>Drop-off locations on Saturday, April 11, 10:00 AM to 2:00 PM:</w:t>
      </w:r>
    </w:p>
    <w:p w:rsidR="009A411A" w:rsidRDefault="009A411A" w:rsidP="009A411A">
      <w:pPr>
        <w:pStyle w:val="NormalWeb"/>
      </w:pPr>
      <w:r>
        <w:t xml:space="preserve">HC </w:t>
      </w:r>
      <w:proofErr w:type="spellStart"/>
      <w:r>
        <w:t>DrugFree's</w:t>
      </w:r>
      <w:proofErr w:type="spellEnd"/>
      <w:r>
        <w:t xml:space="preserve"> Office</w:t>
      </w:r>
    </w:p>
    <w:p w:rsidR="009A411A" w:rsidRDefault="009A411A" w:rsidP="009A411A">
      <w:pPr>
        <w:pStyle w:val="NormalWeb"/>
      </w:pPr>
      <w:r>
        <w:t>    Wilde Lake Village Center, 5305 Village Center Drive, Columbia 21044</w:t>
      </w:r>
    </w:p>
    <w:p w:rsidR="009A411A" w:rsidRDefault="009A411A" w:rsidP="009A411A">
      <w:pPr>
        <w:pStyle w:val="NormalWeb"/>
      </w:pPr>
      <w:r>
        <w:t>Harper</w:t>
      </w:r>
      <w:r w:rsidR="00787220">
        <w:t>’</w:t>
      </w:r>
      <w:r>
        <w:t>s Choice Community Policing Office</w:t>
      </w:r>
    </w:p>
    <w:p w:rsidR="009A411A" w:rsidRDefault="009A411A" w:rsidP="009A411A">
      <w:pPr>
        <w:pStyle w:val="NormalWeb"/>
      </w:pPr>
      <w:r>
        <w:t>    5485 Harpers Farm Road, Columbia 21044</w:t>
      </w:r>
    </w:p>
    <w:p w:rsidR="009A411A" w:rsidRDefault="009A411A" w:rsidP="009A411A">
      <w:pPr>
        <w:pStyle w:val="NormalWeb"/>
      </w:pPr>
      <w:r>
        <w:t>Long Reach Community Policing Office</w:t>
      </w:r>
    </w:p>
    <w:p w:rsidR="009A411A" w:rsidRDefault="009A411A" w:rsidP="009A411A">
      <w:pPr>
        <w:pStyle w:val="NormalWeb"/>
      </w:pPr>
      <w:r>
        <w:t xml:space="preserve">    8775 </w:t>
      </w:r>
      <w:proofErr w:type="spellStart"/>
      <w:r>
        <w:t>Cloudleap</w:t>
      </w:r>
      <w:proofErr w:type="spellEnd"/>
      <w:r>
        <w:t xml:space="preserve"> Court, Columbia 21045</w:t>
      </w:r>
    </w:p>
    <w:p w:rsidR="009A411A" w:rsidRDefault="009A411A" w:rsidP="009A411A">
      <w:pPr>
        <w:pStyle w:val="NormalWeb"/>
      </w:pPr>
      <w:r>
        <w:t>Oakland Mills Community Policing Office</w:t>
      </w:r>
    </w:p>
    <w:p w:rsidR="009A411A" w:rsidRDefault="009A411A" w:rsidP="009A411A">
      <w:pPr>
        <w:pStyle w:val="NormalWeb"/>
      </w:pPr>
      <w:r>
        <w:t>    5820 Robert Oliver Place, Columbia, 21045</w:t>
      </w:r>
    </w:p>
    <w:p w:rsidR="009A411A" w:rsidRDefault="009A411A" w:rsidP="009A411A">
      <w:pPr>
        <w:pStyle w:val="NormalWeb"/>
      </w:pPr>
      <w:r>
        <w:t>Owen Brown Community Policing Office</w:t>
      </w:r>
    </w:p>
    <w:p w:rsidR="009A411A" w:rsidRDefault="009A411A" w:rsidP="009A411A">
      <w:pPr>
        <w:pStyle w:val="NormalWeb"/>
      </w:pPr>
      <w:r>
        <w:t xml:space="preserve">    7154 </w:t>
      </w:r>
      <w:proofErr w:type="spellStart"/>
      <w:r>
        <w:t>Cradlerock</w:t>
      </w:r>
      <w:proofErr w:type="spellEnd"/>
      <w:r>
        <w:t xml:space="preserve"> Way, Columbia 21045</w:t>
      </w:r>
    </w:p>
    <w:p w:rsidR="009A411A" w:rsidRDefault="009A411A" w:rsidP="009A411A">
      <w:pPr>
        <w:pStyle w:val="NormalWeb"/>
      </w:pPr>
      <w:r>
        <w:t>North Laurel Community Policing Office</w:t>
      </w:r>
    </w:p>
    <w:p w:rsidR="009A411A" w:rsidRDefault="009A411A" w:rsidP="009A411A">
      <w:pPr>
        <w:pStyle w:val="NormalWeb"/>
      </w:pPr>
      <w:r>
        <w:t>    9411 Whiskey Bottom Road, Laurel 20723</w:t>
      </w:r>
    </w:p>
    <w:p w:rsidR="009A411A" w:rsidRDefault="009A411A" w:rsidP="009A411A">
      <w:pPr>
        <w:pStyle w:val="NormalWeb"/>
      </w:pPr>
      <w:r>
        <w:t>Howard County Police Northern District</w:t>
      </w:r>
    </w:p>
    <w:p w:rsidR="009A411A" w:rsidRDefault="009A411A" w:rsidP="009A411A">
      <w:pPr>
        <w:pStyle w:val="NormalWeb"/>
      </w:pPr>
      <w:r>
        <w:t>    3410 Courthouse Drive, Ellicott City 21043</w:t>
      </w:r>
    </w:p>
    <w:p w:rsidR="009A411A" w:rsidRDefault="009A411A" w:rsidP="009A411A">
      <w:pPr>
        <w:pStyle w:val="NormalWeb"/>
      </w:pPr>
      <w:r>
        <w:t>Howard County Police Southern District</w:t>
      </w:r>
    </w:p>
    <w:p w:rsidR="009A411A" w:rsidRDefault="009A411A" w:rsidP="009A411A">
      <w:pPr>
        <w:pStyle w:val="NormalWeb"/>
      </w:pPr>
      <w:r>
        <w:t xml:space="preserve">    11226 </w:t>
      </w:r>
      <w:proofErr w:type="spellStart"/>
      <w:r>
        <w:t>Scaggsville</w:t>
      </w:r>
      <w:proofErr w:type="spellEnd"/>
      <w:r>
        <w:t>, Road, Laurel 20723</w:t>
      </w:r>
    </w:p>
    <w:p w:rsidR="009A411A" w:rsidRDefault="009A411A" w:rsidP="009A411A">
      <w:pPr>
        <w:pStyle w:val="NormalWeb"/>
      </w:pPr>
      <w:r>
        <w:t>Gary Arthur Community Center</w:t>
      </w:r>
    </w:p>
    <w:p w:rsidR="00272DDD" w:rsidRDefault="009A411A" w:rsidP="009A411A">
      <w:pPr>
        <w:pStyle w:val="NormalWeb"/>
      </w:pPr>
      <w:r>
        <w:t xml:space="preserve">    2400 Route 97, </w:t>
      </w:r>
      <w:proofErr w:type="spellStart"/>
      <w:r>
        <w:t>Cooksville</w:t>
      </w:r>
      <w:proofErr w:type="spellEnd"/>
      <w:r>
        <w:t xml:space="preserve"> 21723</w:t>
      </w:r>
    </w:p>
    <w:p w:rsidR="007475E4" w:rsidRDefault="007475E4" w:rsidP="009A411A">
      <w:pPr>
        <w:pStyle w:val="NormalWeb"/>
      </w:pPr>
      <w:r>
        <w:t xml:space="preserve">For additional information, go to </w:t>
      </w:r>
      <w:hyperlink r:id="rId5" w:history="1">
        <w:r w:rsidRPr="00976570">
          <w:rPr>
            <w:rStyle w:val="Hyperlink"/>
          </w:rPr>
          <w:t>www.hcdrugfree.org</w:t>
        </w:r>
      </w:hyperlink>
      <w:r>
        <w:t xml:space="preserve"> , call 443-325-0040, or email info@hcdrugfree.org</w:t>
      </w:r>
    </w:p>
    <w:sectPr w:rsidR="007475E4" w:rsidSect="007475E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characterSpacingControl w:val="doNotCompress"/>
  <w:compat/>
  <w:rsids>
    <w:rsidRoot w:val="009A411A"/>
    <w:rsid w:val="001753C9"/>
    <w:rsid w:val="001D699F"/>
    <w:rsid w:val="00272DDD"/>
    <w:rsid w:val="007475E4"/>
    <w:rsid w:val="00787220"/>
    <w:rsid w:val="008D27D2"/>
    <w:rsid w:val="008E278C"/>
    <w:rsid w:val="009040A6"/>
    <w:rsid w:val="009A411A"/>
    <w:rsid w:val="00AD1219"/>
    <w:rsid w:val="00C76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219"/>
    <w:pPr>
      <w:spacing w:after="0" w:line="240" w:lineRule="auto"/>
    </w:pPr>
  </w:style>
  <w:style w:type="paragraph" w:styleId="NormalWeb">
    <w:name w:val="Normal (Web)"/>
    <w:basedOn w:val="Normal"/>
    <w:uiPriority w:val="99"/>
    <w:unhideWhenUsed/>
    <w:rsid w:val="009A411A"/>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9A411A"/>
    <w:rPr>
      <w:b/>
      <w:bCs/>
    </w:rPr>
  </w:style>
  <w:style w:type="paragraph" w:styleId="BalloonText">
    <w:name w:val="Balloon Text"/>
    <w:basedOn w:val="Normal"/>
    <w:link w:val="BalloonTextChar"/>
    <w:uiPriority w:val="99"/>
    <w:semiHidden/>
    <w:unhideWhenUsed/>
    <w:rsid w:val="00747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5E4"/>
    <w:rPr>
      <w:rFonts w:ascii="Tahoma" w:hAnsi="Tahoma" w:cs="Tahoma"/>
      <w:sz w:val="16"/>
      <w:szCs w:val="16"/>
    </w:rPr>
  </w:style>
  <w:style w:type="character" w:styleId="Hyperlink">
    <w:name w:val="Hyperlink"/>
    <w:basedOn w:val="DefaultParagraphFont"/>
    <w:uiPriority w:val="99"/>
    <w:unhideWhenUsed/>
    <w:rsid w:val="007475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9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drugfree.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4</cp:revision>
  <dcterms:created xsi:type="dcterms:W3CDTF">2015-03-18T14:15:00Z</dcterms:created>
  <dcterms:modified xsi:type="dcterms:W3CDTF">2015-03-19T16:16:00Z</dcterms:modified>
</cp:coreProperties>
</file>