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267" w:rsidRDefault="00EF190D">
      <w:pPr>
        <w:pStyle w:val="Standard"/>
        <w:widowControl w:val="0"/>
        <w:jc w:val="center"/>
      </w:pPr>
      <w:bookmarkStart w:id="0" w:name="_GoBack"/>
      <w:bookmarkEnd w:id="0"/>
      <w:r>
        <w:rPr>
          <w:noProof/>
        </w:rPr>
        <w:drawing>
          <wp:inline distT="0" distB="0" distL="0" distR="0">
            <wp:extent cx="2095500"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228725"/>
                    </a:xfrm>
                    <a:prstGeom prst="rect">
                      <a:avLst/>
                    </a:prstGeom>
                    <a:noFill/>
                    <a:ln>
                      <a:noFill/>
                    </a:ln>
                  </pic:spPr>
                </pic:pic>
              </a:graphicData>
            </a:graphic>
          </wp:inline>
        </w:drawing>
      </w:r>
    </w:p>
    <w:p w:rsidR="002E0267" w:rsidRDefault="00BA2A66">
      <w:pPr>
        <w:pStyle w:val="Standard"/>
        <w:widowControl w:val="0"/>
        <w:jc w:val="center"/>
      </w:pPr>
      <w:r>
        <w:rPr>
          <w:rFonts w:ascii="Garamond" w:hAnsi="Garamond" w:cs="Calibri"/>
          <w:b/>
          <w:color w:val="1A1A1A"/>
        </w:rPr>
        <w:t>“Making Sausage Better with Bacon”</w:t>
      </w:r>
    </w:p>
    <w:p w:rsidR="002E0267" w:rsidRDefault="002E0267">
      <w:pPr>
        <w:pStyle w:val="Standard"/>
        <w:widowControl w:val="0"/>
        <w:rPr>
          <w:rFonts w:ascii="Garamond" w:hAnsi="Garamond" w:cs="Calibri"/>
          <w:color w:val="1A1A1A"/>
          <w:sz w:val="32"/>
          <w:szCs w:val="32"/>
        </w:rPr>
      </w:pPr>
    </w:p>
    <w:p w:rsidR="002E0267" w:rsidRDefault="00BA2A66">
      <w:pPr>
        <w:pStyle w:val="Standard"/>
        <w:widowControl w:val="0"/>
      </w:pPr>
      <w:r>
        <w:rPr>
          <w:rFonts w:ascii="Garamond" w:hAnsi="Garamond" w:cs="Calibri"/>
          <w:color w:val="1A1A1A"/>
          <w:sz w:val="30"/>
          <w:szCs w:val="30"/>
        </w:rPr>
        <w:t>Dear Audubon Parents,</w:t>
      </w:r>
    </w:p>
    <w:p w:rsidR="002E0267" w:rsidRDefault="002E0267">
      <w:pPr>
        <w:pStyle w:val="Standard"/>
        <w:widowControl w:val="0"/>
        <w:rPr>
          <w:rFonts w:ascii="Garamond" w:hAnsi="Garamond" w:cs="Arial"/>
          <w:color w:val="1A1A1A"/>
          <w:sz w:val="30"/>
          <w:szCs w:val="30"/>
        </w:rPr>
      </w:pPr>
    </w:p>
    <w:p w:rsidR="002E0267" w:rsidRDefault="00BA2A66">
      <w:pPr>
        <w:pStyle w:val="Standard"/>
        <w:widowControl w:val="0"/>
      </w:pPr>
      <w:r>
        <w:rPr>
          <w:rFonts w:ascii="Garamond" w:hAnsi="Garamond" w:cs="Calibri"/>
          <w:color w:val="1A1A1A"/>
          <w:sz w:val="30"/>
          <w:szCs w:val="30"/>
        </w:rPr>
        <w:t>Big Fork is doing a fundraiser for the Class of 2016 at Audubon Elementary. Each pack of bacon sausage is $10.00.  The Class of 2016 will receive $5 for each package you buy.  The proceeds will go towards the 8</w:t>
      </w:r>
      <w:r>
        <w:rPr>
          <w:rFonts w:ascii="Garamond" w:hAnsi="Garamond" w:cs="Calibri"/>
          <w:color w:val="1A1A1A"/>
          <w:sz w:val="30"/>
          <w:szCs w:val="30"/>
          <w:vertAlign w:val="superscript"/>
        </w:rPr>
        <w:t>th</w:t>
      </w:r>
      <w:r>
        <w:rPr>
          <w:rFonts w:ascii="Garamond" w:hAnsi="Garamond" w:cs="Calibri"/>
          <w:color w:val="1A1A1A"/>
          <w:sz w:val="30"/>
          <w:szCs w:val="30"/>
        </w:rPr>
        <w:t xml:space="preserve"> grade Washington DC trip.  </w:t>
      </w:r>
    </w:p>
    <w:p w:rsidR="002E0267" w:rsidRDefault="002E0267">
      <w:pPr>
        <w:pStyle w:val="Standard"/>
        <w:widowControl w:val="0"/>
        <w:rPr>
          <w:rFonts w:ascii="Garamond" w:hAnsi="Garamond" w:cs="Calibri"/>
          <w:color w:val="1A1A1A"/>
          <w:sz w:val="30"/>
          <w:szCs w:val="30"/>
        </w:rPr>
      </w:pPr>
    </w:p>
    <w:p w:rsidR="002E0267" w:rsidRDefault="00BA2A66">
      <w:pPr>
        <w:pStyle w:val="Standard"/>
        <w:widowControl w:val="0"/>
      </w:pPr>
      <w:r>
        <w:rPr>
          <w:rFonts w:ascii="Garamond" w:hAnsi="Garamond" w:cs="Calibri"/>
          <w:color w:val="1A1A1A"/>
          <w:sz w:val="30"/>
          <w:szCs w:val="30"/>
        </w:rPr>
        <w:t>The details are as follows:</w:t>
      </w:r>
    </w:p>
    <w:p w:rsidR="002E0267" w:rsidRDefault="00BA2A66">
      <w:pPr>
        <w:pStyle w:val="ListParagraph"/>
        <w:widowControl w:val="0"/>
        <w:numPr>
          <w:ilvl w:val="0"/>
          <w:numId w:val="2"/>
        </w:numPr>
      </w:pPr>
      <w:r>
        <w:rPr>
          <w:rFonts w:ascii="Garamond" w:hAnsi="Garamond" w:cs="Calibri"/>
          <w:color w:val="1A1A1A"/>
          <w:sz w:val="30"/>
          <w:szCs w:val="30"/>
        </w:rPr>
        <w:t>Attached is an order sheet</w:t>
      </w:r>
    </w:p>
    <w:p w:rsidR="002E0267" w:rsidRDefault="00BA2A66">
      <w:pPr>
        <w:pStyle w:val="ListParagraph"/>
        <w:widowControl w:val="0"/>
        <w:numPr>
          <w:ilvl w:val="0"/>
          <w:numId w:val="1"/>
        </w:numPr>
      </w:pPr>
      <w:r>
        <w:rPr>
          <w:rFonts w:ascii="Garamond" w:hAnsi="Garamond" w:cs="Calibri"/>
          <w:color w:val="1A1A1A"/>
          <w:sz w:val="30"/>
          <w:szCs w:val="30"/>
        </w:rPr>
        <w:t>The deadline to fill out the order sheet is Monday</w:t>
      </w:r>
      <w:r w:rsidR="00292252">
        <w:rPr>
          <w:rFonts w:ascii="Garamond" w:hAnsi="Garamond" w:cs="Calibri"/>
          <w:color w:val="1A1A1A"/>
          <w:sz w:val="30"/>
          <w:szCs w:val="30"/>
        </w:rPr>
        <w:t>,</w:t>
      </w:r>
      <w:r>
        <w:rPr>
          <w:rFonts w:ascii="Garamond" w:hAnsi="Garamond" w:cs="Calibri"/>
          <w:color w:val="1A1A1A"/>
          <w:sz w:val="30"/>
          <w:szCs w:val="30"/>
        </w:rPr>
        <w:t xml:space="preserve"> </w:t>
      </w:r>
      <w:r w:rsidR="00292252">
        <w:rPr>
          <w:rFonts w:ascii="Garamond" w:hAnsi="Garamond" w:cs="Calibri"/>
          <w:color w:val="1A1A1A"/>
          <w:sz w:val="30"/>
          <w:szCs w:val="30"/>
        </w:rPr>
        <w:t>Nov 16th</w:t>
      </w:r>
    </w:p>
    <w:p w:rsidR="002E0267" w:rsidRDefault="00BA2A66" w:rsidP="00292252">
      <w:pPr>
        <w:pStyle w:val="ListParagraph"/>
        <w:widowControl w:val="0"/>
        <w:numPr>
          <w:ilvl w:val="5"/>
          <w:numId w:val="1"/>
        </w:numPr>
      </w:pPr>
      <w:r>
        <w:rPr>
          <w:rFonts w:ascii="Garamond" w:hAnsi="Garamond" w:cs="Calibri"/>
          <w:color w:val="1A1A1A"/>
          <w:sz w:val="30"/>
          <w:szCs w:val="30"/>
        </w:rPr>
        <w:t xml:space="preserve">Make you checks written out to:  </w:t>
      </w:r>
      <w:r w:rsidR="00292252">
        <w:rPr>
          <w:rFonts w:ascii="Garamond" w:hAnsi="Garamond" w:cs="Calibri"/>
          <w:color w:val="1A1A1A"/>
          <w:sz w:val="30"/>
          <w:szCs w:val="30"/>
        </w:rPr>
        <w:br/>
      </w:r>
      <w:r w:rsidR="0041062A">
        <w:rPr>
          <w:rFonts w:ascii="Garamond" w:hAnsi="Garamond" w:cs="Calibri"/>
          <w:color w:val="1A1A1A"/>
          <w:sz w:val="30"/>
          <w:szCs w:val="30"/>
        </w:rPr>
        <w:tab/>
      </w:r>
      <w:r w:rsidR="00292252" w:rsidRPr="00292252">
        <w:rPr>
          <w:rFonts w:ascii="Garamond" w:hAnsi="Garamond" w:cs="Calibri"/>
          <w:b/>
          <w:color w:val="1A1A1A"/>
          <w:sz w:val="30"/>
          <w:szCs w:val="30"/>
        </w:rPr>
        <w:t>Catherine Tipping/Class of 2016</w:t>
      </w:r>
    </w:p>
    <w:p w:rsidR="002E0267" w:rsidRDefault="00BA2A66">
      <w:pPr>
        <w:pStyle w:val="ListParagraph"/>
        <w:widowControl w:val="0"/>
        <w:numPr>
          <w:ilvl w:val="0"/>
          <w:numId w:val="1"/>
        </w:numPr>
      </w:pPr>
      <w:r>
        <w:rPr>
          <w:rFonts w:ascii="Garamond" w:hAnsi="Garamond" w:cs="Calibri"/>
          <w:color w:val="1A1A1A"/>
          <w:sz w:val="30"/>
          <w:szCs w:val="30"/>
        </w:rPr>
        <w:t xml:space="preserve">The sausage pickup date is conveniently during report card pickup </w:t>
      </w:r>
      <w:r w:rsidR="0041062A">
        <w:rPr>
          <w:rFonts w:ascii="Garamond" w:hAnsi="Garamond" w:cs="Calibri"/>
          <w:color w:val="1A1A1A"/>
          <w:sz w:val="30"/>
          <w:szCs w:val="30"/>
        </w:rPr>
        <w:tab/>
      </w:r>
      <w:r>
        <w:rPr>
          <w:rFonts w:ascii="Garamond" w:hAnsi="Garamond" w:cs="Calibri"/>
          <w:color w:val="1A1A1A"/>
          <w:sz w:val="30"/>
          <w:szCs w:val="30"/>
        </w:rPr>
        <w:t xml:space="preserve">day, </w:t>
      </w:r>
      <w:r w:rsidR="00292252">
        <w:rPr>
          <w:rFonts w:ascii="Garamond" w:hAnsi="Garamond" w:cs="Calibri"/>
          <w:color w:val="1A1A1A"/>
          <w:sz w:val="30"/>
          <w:szCs w:val="30"/>
        </w:rPr>
        <w:t>on November18th</w:t>
      </w:r>
    </w:p>
    <w:p w:rsidR="002E0267" w:rsidRDefault="00BA2A66">
      <w:pPr>
        <w:pStyle w:val="ListParagraph"/>
        <w:widowControl w:val="0"/>
        <w:numPr>
          <w:ilvl w:val="0"/>
          <w:numId w:val="1"/>
        </w:numPr>
      </w:pPr>
      <w:r>
        <w:rPr>
          <w:rFonts w:ascii="Garamond" w:hAnsi="Garamond" w:cs="Calibri"/>
          <w:color w:val="1A1A1A"/>
          <w:sz w:val="30"/>
          <w:szCs w:val="30"/>
        </w:rPr>
        <w:t xml:space="preserve">The sausage pickup location will be a Big Fork table display near the </w:t>
      </w:r>
      <w:r w:rsidR="0041062A">
        <w:rPr>
          <w:rFonts w:ascii="Garamond" w:hAnsi="Garamond" w:cs="Calibri"/>
          <w:color w:val="1A1A1A"/>
          <w:sz w:val="30"/>
          <w:szCs w:val="30"/>
        </w:rPr>
        <w:tab/>
      </w:r>
      <w:r>
        <w:rPr>
          <w:rFonts w:ascii="Garamond" w:hAnsi="Garamond" w:cs="Calibri"/>
          <w:color w:val="1A1A1A"/>
          <w:sz w:val="30"/>
          <w:szCs w:val="30"/>
        </w:rPr>
        <w:t>main office on the first floor.</w:t>
      </w:r>
    </w:p>
    <w:p w:rsidR="002E0267" w:rsidRDefault="002E0267">
      <w:pPr>
        <w:pStyle w:val="Standard"/>
        <w:widowControl w:val="0"/>
        <w:rPr>
          <w:rFonts w:ascii="Garamond" w:hAnsi="Garamond" w:cs="Calibri"/>
          <w:color w:val="1A1A1A"/>
          <w:sz w:val="30"/>
          <w:szCs w:val="30"/>
        </w:rPr>
      </w:pPr>
    </w:p>
    <w:p w:rsidR="002E0267" w:rsidRDefault="00BA2A66">
      <w:pPr>
        <w:pStyle w:val="Standard"/>
        <w:widowControl w:val="0"/>
      </w:pPr>
      <w:r>
        <w:rPr>
          <w:rFonts w:ascii="Garamond" w:hAnsi="Garamond" w:cs="Calibri"/>
          <w:color w:val="1A1A1A"/>
          <w:sz w:val="30"/>
          <w:szCs w:val="30"/>
        </w:rPr>
        <w:t>About Big Fork:</w:t>
      </w:r>
    </w:p>
    <w:p w:rsidR="002E0267" w:rsidRDefault="00BA2A66">
      <w:pPr>
        <w:pStyle w:val="Standard"/>
      </w:pPr>
      <w:r>
        <w:rPr>
          <w:rFonts w:ascii="Garamond" w:hAnsi="Garamond" w:cs="Calibri"/>
          <w:color w:val="1A1A1A"/>
          <w:sz w:val="30"/>
          <w:szCs w:val="30"/>
        </w:rPr>
        <w:t xml:space="preserve">Voted as one of the </w:t>
      </w:r>
      <w:r>
        <w:rPr>
          <w:rFonts w:ascii="Garamond" w:hAnsi="Garamond" w:cs="Calibri"/>
          <w:color w:val="1A1A1A"/>
          <w:sz w:val="30"/>
          <w:szCs w:val="30"/>
          <w:u w:val="single"/>
        </w:rPr>
        <w:t>Best New Foods in America 2014</w:t>
      </w:r>
      <w:r>
        <w:rPr>
          <w:rFonts w:ascii="Garamond" w:hAnsi="Garamond" w:cs="Calibri"/>
          <w:color w:val="1A1A1A"/>
          <w:sz w:val="30"/>
          <w:szCs w:val="30"/>
        </w:rPr>
        <w:t xml:space="preserve"> by </w:t>
      </w:r>
      <w:r>
        <w:rPr>
          <w:rFonts w:ascii="Garamond" w:hAnsi="Garamond" w:cs="Calibri"/>
          <w:i/>
          <w:color w:val="1A1A1A"/>
          <w:sz w:val="30"/>
          <w:szCs w:val="30"/>
        </w:rPr>
        <w:t>Esquire Magazine,</w:t>
      </w:r>
      <w:r>
        <w:rPr>
          <w:rFonts w:ascii="Garamond" w:hAnsi="Garamond" w:cs="Calibri"/>
          <w:color w:val="1A1A1A"/>
          <w:sz w:val="30"/>
          <w:szCs w:val="30"/>
        </w:rPr>
        <w:t xml:space="preserve"> </w:t>
      </w:r>
      <w:r>
        <w:rPr>
          <w:rFonts w:ascii="Garamond" w:hAnsi="Garamond"/>
          <w:b/>
          <w:sz w:val="30"/>
          <w:szCs w:val="30"/>
        </w:rPr>
        <w:t>Big Fork Brands</w:t>
      </w:r>
      <w:r>
        <w:rPr>
          <w:rFonts w:ascii="Garamond" w:hAnsi="Garamond"/>
          <w:sz w:val="30"/>
          <w:szCs w:val="30"/>
        </w:rPr>
        <w:t xml:space="preserve"> is a Chicago-based, family-owned company specializing in handcrafted, artisanal sausages using all-natural pork and nitrite-free hardwood smoked bacon. </w:t>
      </w:r>
      <w:r>
        <w:rPr>
          <w:rFonts w:ascii="Garamond" w:hAnsi="Garamond" w:cs="Times"/>
          <w:color w:val="424141"/>
          <w:sz w:val="30"/>
          <w:szCs w:val="30"/>
        </w:rPr>
        <w:t xml:space="preserve">Our products are free of artificial flavors, preservatives, antibiotics, hormones, and gluten. </w:t>
      </w:r>
      <w:r>
        <w:rPr>
          <w:rFonts w:ascii="Garamond" w:hAnsi="Garamond"/>
          <w:sz w:val="30"/>
          <w:szCs w:val="30"/>
        </w:rPr>
        <w:t xml:space="preserve">We use hogs and chickens that are vegetarian fed and raised in the Midwest. </w:t>
      </w:r>
      <w:r>
        <w:rPr>
          <w:rFonts w:ascii="Garamond" w:hAnsi="Garamond" w:cs="Times"/>
          <w:color w:val="424141"/>
          <w:sz w:val="30"/>
          <w:szCs w:val="30"/>
        </w:rPr>
        <w:t>All varieties of Big Fork sausages are a good source of protein and contain irresistibly robust flavor. We cram as much bacon as possible into every sausage and add little else. This simplicity lets the bacon flavor shine through so you get BIG flavor without the additives.</w:t>
      </w:r>
    </w:p>
    <w:p w:rsidR="002E0267" w:rsidRDefault="002E0267">
      <w:pPr>
        <w:pStyle w:val="Standard"/>
        <w:rPr>
          <w:sz w:val="30"/>
          <w:szCs w:val="30"/>
        </w:rPr>
      </w:pPr>
    </w:p>
    <w:p w:rsidR="00292252" w:rsidRDefault="00BA2A66">
      <w:pPr>
        <w:pStyle w:val="Standard"/>
        <w:widowControl w:val="0"/>
        <w:rPr>
          <w:rFonts w:ascii="Garamond" w:hAnsi="Garamond" w:cs="Calibri"/>
          <w:color w:val="094EC0"/>
          <w:sz w:val="30"/>
          <w:szCs w:val="30"/>
          <w:u w:val="single" w:color="000000"/>
        </w:rPr>
      </w:pPr>
      <w:r>
        <w:rPr>
          <w:rFonts w:ascii="Garamond" w:hAnsi="Garamond" w:cs="Calibri"/>
          <w:color w:val="1A1A1A"/>
          <w:sz w:val="30"/>
          <w:szCs w:val="30"/>
        </w:rPr>
        <w:t>To learn more about Big Fork go to </w:t>
      </w:r>
      <w:hyperlink r:id="rId10" w:history="1">
        <w:r>
          <w:rPr>
            <w:rFonts w:ascii="Garamond" w:hAnsi="Garamond" w:cs="Calibri"/>
            <w:color w:val="094EC0"/>
            <w:sz w:val="30"/>
            <w:szCs w:val="30"/>
            <w:u w:val="single" w:color="000000"/>
          </w:rPr>
          <w:t>http://www.bigforkbrands.com/</w:t>
        </w:r>
      </w:hyperlink>
    </w:p>
    <w:p w:rsidR="000232D1" w:rsidRDefault="000232D1" w:rsidP="000232D1">
      <w:pPr>
        <w:pStyle w:val="Standard"/>
        <w:widowControl w:val="0"/>
        <w:jc w:val="center"/>
        <w:rPr>
          <w:rFonts w:ascii="Arial" w:hAnsi="Arial" w:cs="Arial"/>
          <w:sz w:val="28"/>
          <w:szCs w:val="28"/>
        </w:rPr>
      </w:pPr>
    </w:p>
    <w:p w:rsidR="00292252" w:rsidRPr="000232D1" w:rsidRDefault="00F01A75" w:rsidP="000232D1">
      <w:pPr>
        <w:pStyle w:val="Standard"/>
        <w:widowControl w:val="0"/>
        <w:jc w:val="center"/>
        <w:rPr>
          <w:rFonts w:ascii="Arial" w:hAnsi="Arial" w:cs="Arial"/>
          <w:sz w:val="28"/>
          <w:szCs w:val="28"/>
        </w:rPr>
      </w:pPr>
      <w:r>
        <w:rPr>
          <w:rFonts w:ascii="Arial" w:hAnsi="Arial" w:cs="Arial"/>
          <w:sz w:val="28"/>
          <w:szCs w:val="28"/>
        </w:rPr>
        <w:lastRenderedPageBreak/>
        <w:t>Big Fork S</w:t>
      </w:r>
      <w:r w:rsidR="00292252" w:rsidRPr="000232D1">
        <w:rPr>
          <w:rFonts w:ascii="Arial" w:hAnsi="Arial" w:cs="Arial"/>
          <w:sz w:val="28"/>
          <w:szCs w:val="28"/>
        </w:rPr>
        <w:t>ausage Order Form</w:t>
      </w:r>
    </w:p>
    <w:p w:rsidR="00292252" w:rsidRDefault="00292252">
      <w:pPr>
        <w:pStyle w:val="Standard"/>
        <w:widowControl w:val="0"/>
      </w:pPr>
    </w:p>
    <w:tbl>
      <w:tblPr>
        <w:tblStyle w:val="TableGrid"/>
        <w:tblW w:w="0" w:type="auto"/>
        <w:tblLook w:val="04A0" w:firstRow="1" w:lastRow="0" w:firstColumn="1" w:lastColumn="0" w:noHBand="0" w:noVBand="1"/>
      </w:tblPr>
      <w:tblGrid>
        <w:gridCol w:w="7308"/>
        <w:gridCol w:w="1548"/>
      </w:tblGrid>
      <w:tr w:rsidR="0034251D" w:rsidTr="00227877">
        <w:tc>
          <w:tcPr>
            <w:tcW w:w="8856" w:type="dxa"/>
            <w:gridSpan w:val="2"/>
          </w:tcPr>
          <w:p w:rsidR="0034251D" w:rsidRPr="0034251D" w:rsidRDefault="0034251D">
            <w:pPr>
              <w:pStyle w:val="Standard"/>
              <w:widowControl w:val="0"/>
              <w:rPr>
                <w:b/>
                <w:sz w:val="30"/>
                <w:szCs w:val="30"/>
              </w:rPr>
            </w:pPr>
            <w:r w:rsidRPr="0034251D">
              <w:rPr>
                <w:b/>
                <w:sz w:val="30"/>
                <w:szCs w:val="30"/>
              </w:rPr>
              <w:t>Parent name:</w:t>
            </w:r>
          </w:p>
          <w:p w:rsidR="000232D1" w:rsidRDefault="000232D1" w:rsidP="0034251D">
            <w:pPr>
              <w:pStyle w:val="Standard"/>
              <w:widowControl w:val="0"/>
              <w:rPr>
                <w:sz w:val="30"/>
                <w:szCs w:val="30"/>
              </w:rPr>
            </w:pPr>
          </w:p>
        </w:tc>
      </w:tr>
      <w:tr w:rsidR="00292252" w:rsidTr="0034251D">
        <w:tc>
          <w:tcPr>
            <w:tcW w:w="7308" w:type="dxa"/>
          </w:tcPr>
          <w:p w:rsidR="00292252" w:rsidRDefault="0034251D">
            <w:pPr>
              <w:pStyle w:val="Standard"/>
              <w:widowControl w:val="0"/>
              <w:rPr>
                <w:sz w:val="30"/>
                <w:szCs w:val="30"/>
              </w:rPr>
            </w:pPr>
            <w:r>
              <w:rPr>
                <w:sz w:val="30"/>
                <w:szCs w:val="30"/>
              </w:rPr>
              <w:t>Big Fork Sa</w:t>
            </w:r>
            <w:r w:rsidR="00F01A75">
              <w:rPr>
                <w:sz w:val="30"/>
                <w:szCs w:val="30"/>
              </w:rPr>
              <w:t xml:space="preserve">usage Flavors          </w:t>
            </w:r>
            <w:r>
              <w:rPr>
                <w:sz w:val="30"/>
                <w:szCs w:val="30"/>
              </w:rPr>
              <w:t>$10 / pack</w:t>
            </w:r>
            <w:r w:rsidR="00F01A75">
              <w:rPr>
                <w:sz w:val="30"/>
                <w:szCs w:val="30"/>
              </w:rPr>
              <w:t xml:space="preserve"> of 4</w:t>
            </w:r>
          </w:p>
        </w:tc>
        <w:tc>
          <w:tcPr>
            <w:tcW w:w="1548" w:type="dxa"/>
          </w:tcPr>
          <w:p w:rsidR="00292252" w:rsidRDefault="0034251D" w:rsidP="00F01A75">
            <w:pPr>
              <w:pStyle w:val="Standard"/>
              <w:widowControl w:val="0"/>
              <w:rPr>
                <w:sz w:val="30"/>
                <w:szCs w:val="30"/>
              </w:rPr>
            </w:pPr>
            <w:r>
              <w:rPr>
                <w:sz w:val="30"/>
                <w:szCs w:val="30"/>
              </w:rPr>
              <w:t xml:space="preserve">Total </w:t>
            </w:r>
          </w:p>
        </w:tc>
      </w:tr>
      <w:tr w:rsidR="00292252" w:rsidTr="0034251D">
        <w:tc>
          <w:tcPr>
            <w:tcW w:w="7308" w:type="dxa"/>
          </w:tcPr>
          <w:p w:rsidR="00292252" w:rsidRPr="000232D1" w:rsidRDefault="0034251D">
            <w:pPr>
              <w:pStyle w:val="Standard"/>
              <w:widowControl w:val="0"/>
              <w:rPr>
                <w:b/>
                <w:sz w:val="30"/>
                <w:szCs w:val="30"/>
              </w:rPr>
            </w:pPr>
            <w:r w:rsidRPr="000232D1">
              <w:rPr>
                <w:b/>
                <w:sz w:val="30"/>
                <w:szCs w:val="30"/>
              </w:rPr>
              <w:t>Hickory Applewood</w:t>
            </w:r>
          </w:p>
          <w:p w:rsidR="0034251D" w:rsidRDefault="0034251D">
            <w:pPr>
              <w:pStyle w:val="Standard"/>
              <w:widowControl w:val="0"/>
              <w:rPr>
                <w:sz w:val="30"/>
                <w:szCs w:val="30"/>
              </w:rPr>
            </w:pPr>
            <w:r>
              <w:rPr>
                <w:sz w:val="30"/>
                <w:szCs w:val="30"/>
              </w:rPr>
              <w:t>All natural pork &amp; cured bacon, naturally hardwood smoked</w:t>
            </w:r>
          </w:p>
        </w:tc>
        <w:tc>
          <w:tcPr>
            <w:tcW w:w="1548" w:type="dxa"/>
          </w:tcPr>
          <w:p w:rsidR="00292252" w:rsidRDefault="00292252">
            <w:pPr>
              <w:pStyle w:val="Standard"/>
              <w:widowControl w:val="0"/>
              <w:rPr>
                <w:sz w:val="30"/>
                <w:szCs w:val="30"/>
              </w:rPr>
            </w:pPr>
          </w:p>
        </w:tc>
      </w:tr>
      <w:tr w:rsidR="00292252" w:rsidTr="0034251D">
        <w:tc>
          <w:tcPr>
            <w:tcW w:w="7308" w:type="dxa"/>
          </w:tcPr>
          <w:p w:rsidR="00292252" w:rsidRPr="000232D1" w:rsidRDefault="0034251D">
            <w:pPr>
              <w:pStyle w:val="Standard"/>
              <w:widowControl w:val="0"/>
              <w:rPr>
                <w:b/>
                <w:sz w:val="30"/>
                <w:szCs w:val="30"/>
              </w:rPr>
            </w:pPr>
            <w:r w:rsidRPr="000232D1">
              <w:rPr>
                <w:b/>
                <w:sz w:val="30"/>
                <w:szCs w:val="30"/>
              </w:rPr>
              <w:t>Cracked Black Pepper</w:t>
            </w:r>
          </w:p>
          <w:p w:rsidR="0034251D" w:rsidRDefault="0034251D">
            <w:pPr>
              <w:pStyle w:val="Standard"/>
              <w:widowControl w:val="0"/>
              <w:rPr>
                <w:sz w:val="30"/>
                <w:szCs w:val="30"/>
              </w:rPr>
            </w:pPr>
            <w:r>
              <w:rPr>
                <w:sz w:val="30"/>
                <w:szCs w:val="30"/>
              </w:rPr>
              <w:t>Just like the Hickory &amp; Applewood, with ample amounts of fresh black pepper</w:t>
            </w:r>
          </w:p>
        </w:tc>
        <w:tc>
          <w:tcPr>
            <w:tcW w:w="1548" w:type="dxa"/>
          </w:tcPr>
          <w:p w:rsidR="00292252" w:rsidRDefault="00292252">
            <w:pPr>
              <w:pStyle w:val="Standard"/>
              <w:widowControl w:val="0"/>
              <w:rPr>
                <w:sz w:val="30"/>
                <w:szCs w:val="30"/>
              </w:rPr>
            </w:pPr>
          </w:p>
        </w:tc>
      </w:tr>
      <w:tr w:rsidR="00292252" w:rsidTr="0034251D">
        <w:tc>
          <w:tcPr>
            <w:tcW w:w="7308" w:type="dxa"/>
          </w:tcPr>
          <w:p w:rsidR="00292252" w:rsidRPr="000232D1" w:rsidRDefault="0034251D">
            <w:pPr>
              <w:pStyle w:val="Standard"/>
              <w:widowControl w:val="0"/>
              <w:rPr>
                <w:b/>
                <w:sz w:val="30"/>
                <w:szCs w:val="30"/>
              </w:rPr>
            </w:pPr>
            <w:r w:rsidRPr="000232D1">
              <w:rPr>
                <w:b/>
                <w:sz w:val="30"/>
                <w:szCs w:val="30"/>
              </w:rPr>
              <w:t>Maple &amp; Brown Sugar</w:t>
            </w:r>
          </w:p>
          <w:p w:rsidR="0034251D" w:rsidRDefault="0034251D">
            <w:pPr>
              <w:pStyle w:val="Standard"/>
              <w:widowControl w:val="0"/>
              <w:rPr>
                <w:sz w:val="30"/>
                <w:szCs w:val="30"/>
              </w:rPr>
            </w:pPr>
            <w:r>
              <w:rPr>
                <w:sz w:val="30"/>
                <w:szCs w:val="30"/>
              </w:rPr>
              <w:t>Designed for breakfast, sweet and savory, loaded with pure maple syrup</w:t>
            </w:r>
          </w:p>
        </w:tc>
        <w:tc>
          <w:tcPr>
            <w:tcW w:w="1548" w:type="dxa"/>
          </w:tcPr>
          <w:p w:rsidR="00292252" w:rsidRDefault="00292252">
            <w:pPr>
              <w:pStyle w:val="Standard"/>
              <w:widowControl w:val="0"/>
              <w:rPr>
                <w:sz w:val="30"/>
                <w:szCs w:val="30"/>
              </w:rPr>
            </w:pPr>
          </w:p>
        </w:tc>
      </w:tr>
      <w:tr w:rsidR="00292252" w:rsidTr="0034251D">
        <w:tc>
          <w:tcPr>
            <w:tcW w:w="7308" w:type="dxa"/>
          </w:tcPr>
          <w:p w:rsidR="00292252" w:rsidRPr="000232D1" w:rsidRDefault="0034251D">
            <w:pPr>
              <w:pStyle w:val="Standard"/>
              <w:widowControl w:val="0"/>
              <w:rPr>
                <w:b/>
                <w:sz w:val="30"/>
                <w:szCs w:val="30"/>
              </w:rPr>
            </w:pPr>
            <w:r w:rsidRPr="000232D1">
              <w:rPr>
                <w:b/>
                <w:sz w:val="30"/>
                <w:szCs w:val="30"/>
              </w:rPr>
              <w:t>Aged Cheddar Cheese</w:t>
            </w:r>
          </w:p>
          <w:p w:rsidR="0034251D" w:rsidRDefault="0034251D">
            <w:pPr>
              <w:pStyle w:val="Standard"/>
              <w:widowControl w:val="0"/>
              <w:rPr>
                <w:sz w:val="30"/>
                <w:szCs w:val="30"/>
              </w:rPr>
            </w:pPr>
            <w:r>
              <w:rPr>
                <w:sz w:val="30"/>
                <w:szCs w:val="30"/>
              </w:rPr>
              <w:t>Made with Wisconsin aged cheddar cheese, the perfect bacon pairing</w:t>
            </w:r>
          </w:p>
        </w:tc>
        <w:tc>
          <w:tcPr>
            <w:tcW w:w="1548" w:type="dxa"/>
          </w:tcPr>
          <w:p w:rsidR="00292252" w:rsidRDefault="00292252">
            <w:pPr>
              <w:pStyle w:val="Standard"/>
              <w:widowControl w:val="0"/>
              <w:rPr>
                <w:sz w:val="30"/>
                <w:szCs w:val="30"/>
              </w:rPr>
            </w:pPr>
          </w:p>
        </w:tc>
      </w:tr>
      <w:tr w:rsidR="00292252" w:rsidTr="0034251D">
        <w:tc>
          <w:tcPr>
            <w:tcW w:w="7308" w:type="dxa"/>
          </w:tcPr>
          <w:p w:rsidR="00292252" w:rsidRPr="000232D1" w:rsidRDefault="0034251D">
            <w:pPr>
              <w:pStyle w:val="Standard"/>
              <w:widowControl w:val="0"/>
              <w:rPr>
                <w:b/>
                <w:sz w:val="30"/>
                <w:szCs w:val="30"/>
              </w:rPr>
            </w:pPr>
            <w:r w:rsidRPr="000232D1">
              <w:rPr>
                <w:b/>
                <w:sz w:val="30"/>
                <w:szCs w:val="30"/>
              </w:rPr>
              <w:t>Portabella</w:t>
            </w:r>
          </w:p>
          <w:p w:rsidR="0034251D" w:rsidRDefault="0034251D">
            <w:pPr>
              <w:pStyle w:val="Standard"/>
              <w:widowControl w:val="0"/>
              <w:rPr>
                <w:sz w:val="30"/>
                <w:szCs w:val="30"/>
              </w:rPr>
            </w:pPr>
            <w:r>
              <w:rPr>
                <w:sz w:val="30"/>
                <w:szCs w:val="30"/>
              </w:rPr>
              <w:t>Our most unique sausage, made with roasted portabella mushrooms</w:t>
            </w:r>
          </w:p>
        </w:tc>
        <w:tc>
          <w:tcPr>
            <w:tcW w:w="1548" w:type="dxa"/>
          </w:tcPr>
          <w:p w:rsidR="00292252" w:rsidRDefault="00292252">
            <w:pPr>
              <w:pStyle w:val="Standard"/>
              <w:widowControl w:val="0"/>
              <w:rPr>
                <w:sz w:val="30"/>
                <w:szCs w:val="30"/>
              </w:rPr>
            </w:pPr>
          </w:p>
        </w:tc>
      </w:tr>
      <w:tr w:rsidR="00292252" w:rsidTr="0034251D">
        <w:tc>
          <w:tcPr>
            <w:tcW w:w="7308" w:type="dxa"/>
          </w:tcPr>
          <w:p w:rsidR="00292252" w:rsidRPr="000232D1" w:rsidRDefault="0034251D">
            <w:pPr>
              <w:pStyle w:val="Standard"/>
              <w:widowControl w:val="0"/>
              <w:rPr>
                <w:b/>
                <w:sz w:val="30"/>
                <w:szCs w:val="30"/>
              </w:rPr>
            </w:pPr>
            <w:r w:rsidRPr="000232D1">
              <w:rPr>
                <w:b/>
                <w:sz w:val="30"/>
                <w:szCs w:val="30"/>
              </w:rPr>
              <w:t>Spicy – 3 Pepper</w:t>
            </w:r>
          </w:p>
          <w:p w:rsidR="0034251D" w:rsidRDefault="0034251D">
            <w:pPr>
              <w:pStyle w:val="Standard"/>
              <w:widowControl w:val="0"/>
              <w:rPr>
                <w:sz w:val="30"/>
                <w:szCs w:val="30"/>
              </w:rPr>
            </w:pPr>
            <w:r>
              <w:rPr>
                <w:sz w:val="30"/>
                <w:szCs w:val="30"/>
              </w:rPr>
              <w:t>For the spicy lover, made with fresh jalapenos, crushed red chilies &amp; habaneros</w:t>
            </w:r>
          </w:p>
        </w:tc>
        <w:tc>
          <w:tcPr>
            <w:tcW w:w="1548" w:type="dxa"/>
          </w:tcPr>
          <w:p w:rsidR="00292252" w:rsidRDefault="00292252">
            <w:pPr>
              <w:pStyle w:val="Standard"/>
              <w:widowControl w:val="0"/>
              <w:rPr>
                <w:sz w:val="30"/>
                <w:szCs w:val="30"/>
              </w:rPr>
            </w:pPr>
          </w:p>
        </w:tc>
      </w:tr>
      <w:tr w:rsidR="00292252" w:rsidTr="0034251D">
        <w:tc>
          <w:tcPr>
            <w:tcW w:w="7308" w:type="dxa"/>
          </w:tcPr>
          <w:p w:rsidR="00292252" w:rsidRPr="000232D1" w:rsidRDefault="0034251D">
            <w:pPr>
              <w:pStyle w:val="Standard"/>
              <w:widowControl w:val="0"/>
              <w:rPr>
                <w:b/>
                <w:sz w:val="30"/>
                <w:szCs w:val="30"/>
              </w:rPr>
            </w:pPr>
            <w:r w:rsidRPr="000232D1">
              <w:rPr>
                <w:b/>
                <w:sz w:val="30"/>
                <w:szCs w:val="30"/>
              </w:rPr>
              <w:t>Chicken</w:t>
            </w:r>
          </w:p>
          <w:p w:rsidR="000232D1" w:rsidRDefault="0034251D" w:rsidP="000232D1">
            <w:pPr>
              <w:pStyle w:val="Standard"/>
              <w:widowControl w:val="0"/>
              <w:rPr>
                <w:sz w:val="30"/>
                <w:szCs w:val="30"/>
              </w:rPr>
            </w:pPr>
            <w:r>
              <w:rPr>
                <w:sz w:val="30"/>
                <w:szCs w:val="30"/>
              </w:rPr>
              <w:t>Free-range chicken &amp; nitrite-free bacon, amazing flavor without all the calories</w:t>
            </w:r>
          </w:p>
        </w:tc>
        <w:tc>
          <w:tcPr>
            <w:tcW w:w="1548" w:type="dxa"/>
          </w:tcPr>
          <w:p w:rsidR="00292252" w:rsidRDefault="00292252">
            <w:pPr>
              <w:pStyle w:val="Standard"/>
              <w:widowControl w:val="0"/>
              <w:rPr>
                <w:sz w:val="30"/>
                <w:szCs w:val="30"/>
              </w:rPr>
            </w:pPr>
          </w:p>
        </w:tc>
      </w:tr>
      <w:tr w:rsidR="00292252" w:rsidTr="0034251D">
        <w:tc>
          <w:tcPr>
            <w:tcW w:w="7308" w:type="dxa"/>
          </w:tcPr>
          <w:p w:rsidR="000232D1" w:rsidRDefault="000232D1">
            <w:pPr>
              <w:pStyle w:val="Standard"/>
              <w:widowControl w:val="0"/>
              <w:rPr>
                <w:b/>
                <w:sz w:val="30"/>
                <w:szCs w:val="30"/>
              </w:rPr>
            </w:pPr>
            <w:r>
              <w:rPr>
                <w:b/>
                <w:sz w:val="30"/>
                <w:szCs w:val="30"/>
              </w:rPr>
              <w:t xml:space="preserve">                                                  SUBTOTAL:</w:t>
            </w:r>
          </w:p>
          <w:p w:rsidR="00292252" w:rsidRPr="000232D1" w:rsidRDefault="000232D1">
            <w:pPr>
              <w:pStyle w:val="Standard"/>
              <w:widowControl w:val="0"/>
              <w:rPr>
                <w:b/>
                <w:sz w:val="30"/>
                <w:szCs w:val="30"/>
              </w:rPr>
            </w:pPr>
            <w:r>
              <w:rPr>
                <w:b/>
                <w:sz w:val="30"/>
                <w:szCs w:val="30"/>
              </w:rPr>
              <w:t xml:space="preserve">                                                  (number of packs ordered)</w:t>
            </w:r>
          </w:p>
        </w:tc>
        <w:tc>
          <w:tcPr>
            <w:tcW w:w="1548" w:type="dxa"/>
          </w:tcPr>
          <w:p w:rsidR="00292252" w:rsidRDefault="00292252">
            <w:pPr>
              <w:pStyle w:val="Standard"/>
              <w:widowControl w:val="0"/>
              <w:rPr>
                <w:sz w:val="30"/>
                <w:szCs w:val="30"/>
              </w:rPr>
            </w:pPr>
          </w:p>
        </w:tc>
      </w:tr>
      <w:tr w:rsidR="00292252" w:rsidTr="0034251D">
        <w:tc>
          <w:tcPr>
            <w:tcW w:w="7308" w:type="dxa"/>
          </w:tcPr>
          <w:p w:rsidR="000232D1" w:rsidRDefault="000232D1">
            <w:pPr>
              <w:pStyle w:val="Standard"/>
              <w:widowControl w:val="0"/>
              <w:rPr>
                <w:b/>
                <w:sz w:val="30"/>
                <w:szCs w:val="30"/>
              </w:rPr>
            </w:pPr>
            <w:r>
              <w:rPr>
                <w:b/>
                <w:sz w:val="30"/>
                <w:szCs w:val="30"/>
              </w:rPr>
              <w:t xml:space="preserve">                                                   </w:t>
            </w:r>
            <w:r w:rsidRPr="000232D1">
              <w:rPr>
                <w:b/>
                <w:sz w:val="30"/>
                <w:szCs w:val="30"/>
              </w:rPr>
              <w:t>TOTAL</w:t>
            </w:r>
            <w:r>
              <w:rPr>
                <w:b/>
                <w:sz w:val="30"/>
                <w:szCs w:val="30"/>
              </w:rPr>
              <w:t>:</w:t>
            </w:r>
          </w:p>
          <w:p w:rsidR="000232D1" w:rsidRPr="000232D1" w:rsidRDefault="000232D1">
            <w:pPr>
              <w:pStyle w:val="Standard"/>
              <w:widowControl w:val="0"/>
              <w:rPr>
                <w:b/>
                <w:sz w:val="30"/>
                <w:szCs w:val="30"/>
              </w:rPr>
            </w:pPr>
            <w:r>
              <w:rPr>
                <w:b/>
                <w:sz w:val="30"/>
                <w:szCs w:val="30"/>
              </w:rPr>
              <w:t xml:space="preserve">                   </w:t>
            </w:r>
            <w:r w:rsidR="00F01A75">
              <w:rPr>
                <w:b/>
                <w:sz w:val="30"/>
                <w:szCs w:val="30"/>
              </w:rPr>
              <w:t xml:space="preserve">                               </w:t>
            </w:r>
            <w:r>
              <w:rPr>
                <w:b/>
                <w:sz w:val="30"/>
                <w:szCs w:val="30"/>
              </w:rPr>
              <w:t>(multiply subtotal by $10)</w:t>
            </w:r>
          </w:p>
        </w:tc>
        <w:tc>
          <w:tcPr>
            <w:tcW w:w="1548" w:type="dxa"/>
          </w:tcPr>
          <w:p w:rsidR="00292252" w:rsidRDefault="00292252">
            <w:pPr>
              <w:pStyle w:val="Standard"/>
              <w:widowControl w:val="0"/>
              <w:rPr>
                <w:sz w:val="30"/>
                <w:szCs w:val="30"/>
              </w:rPr>
            </w:pPr>
          </w:p>
        </w:tc>
      </w:tr>
      <w:tr w:rsidR="000232D1" w:rsidTr="000232D1">
        <w:trPr>
          <w:trHeight w:val="143"/>
        </w:trPr>
        <w:tc>
          <w:tcPr>
            <w:tcW w:w="8856" w:type="dxa"/>
            <w:gridSpan w:val="2"/>
          </w:tcPr>
          <w:p w:rsidR="00EA3AEC" w:rsidRPr="00081653" w:rsidRDefault="000232D1" w:rsidP="00BD58C1">
            <w:pPr>
              <w:pStyle w:val="Standard"/>
              <w:widowControl w:val="0"/>
              <w:numPr>
                <w:ilvl w:val="0"/>
                <w:numId w:val="4"/>
              </w:numPr>
            </w:pPr>
            <w:r w:rsidRPr="00081653">
              <w:t xml:space="preserve">Please make checks payable to </w:t>
            </w:r>
            <w:r w:rsidRPr="00BD58C1">
              <w:rPr>
                <w:i/>
              </w:rPr>
              <w:t>Catherine Tipping/Class of 2016</w:t>
            </w:r>
            <w:r w:rsidRPr="00081653">
              <w:t>.</w:t>
            </w:r>
            <w:r w:rsidR="00081653" w:rsidRPr="00081653">
              <w:t xml:space="preserve"> </w:t>
            </w:r>
          </w:p>
          <w:p w:rsidR="00EA3AEC" w:rsidRPr="00EA3AEC" w:rsidRDefault="00BD58C1" w:rsidP="00C22A43">
            <w:pPr>
              <w:pStyle w:val="Standard"/>
              <w:widowControl w:val="0"/>
              <w:numPr>
                <w:ilvl w:val="0"/>
                <w:numId w:val="4"/>
              </w:numPr>
              <w:rPr>
                <w:sz w:val="30"/>
                <w:szCs w:val="30"/>
              </w:rPr>
            </w:pPr>
            <w:r>
              <w:t>Return order form with check</w:t>
            </w:r>
            <w:r w:rsidR="00F01A75" w:rsidRPr="00081653">
              <w:t xml:space="preserve"> to child teacher by Monday, November 16th.</w:t>
            </w:r>
          </w:p>
          <w:p w:rsidR="00C22A43" w:rsidRPr="00EA3AEC" w:rsidRDefault="00F01A75" w:rsidP="00C22A43">
            <w:pPr>
              <w:pStyle w:val="Standard"/>
              <w:widowControl w:val="0"/>
              <w:numPr>
                <w:ilvl w:val="0"/>
                <w:numId w:val="4"/>
              </w:numPr>
              <w:rPr>
                <w:sz w:val="30"/>
                <w:szCs w:val="30"/>
              </w:rPr>
            </w:pPr>
            <w:r w:rsidRPr="00F01A75">
              <w:t>Pick up will be on first floor, near office on Wednesday, November 18</w:t>
            </w:r>
            <w:r w:rsidRPr="00EA3AEC">
              <w:rPr>
                <w:vertAlign w:val="superscript"/>
              </w:rPr>
              <w:t>th</w:t>
            </w:r>
            <w:r w:rsidRPr="00F01A75">
              <w:t>, during Report Card Pick up.</w:t>
            </w:r>
          </w:p>
          <w:p w:rsidR="000232D1" w:rsidRDefault="00F01A75" w:rsidP="00C22A43">
            <w:pPr>
              <w:pStyle w:val="Standard"/>
              <w:widowControl w:val="0"/>
              <w:numPr>
                <w:ilvl w:val="0"/>
                <w:numId w:val="4"/>
              </w:numPr>
              <w:rPr>
                <w:sz w:val="30"/>
                <w:szCs w:val="30"/>
              </w:rPr>
            </w:pPr>
            <w:r w:rsidRPr="00F01A75">
              <w:t>Keep a copy for your records.</w:t>
            </w:r>
          </w:p>
        </w:tc>
      </w:tr>
    </w:tbl>
    <w:p w:rsidR="002E0267" w:rsidRDefault="002E0267" w:rsidP="00F01A75">
      <w:pPr>
        <w:pStyle w:val="Standard"/>
        <w:widowControl w:val="0"/>
        <w:rPr>
          <w:sz w:val="30"/>
          <w:szCs w:val="30"/>
        </w:rPr>
      </w:pPr>
    </w:p>
    <w:sectPr w:rsidR="002E0267" w:rsidSect="000232D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90D" w:rsidRDefault="00EF190D">
      <w:r>
        <w:separator/>
      </w:r>
    </w:p>
  </w:endnote>
  <w:endnote w:type="continuationSeparator" w:id="0">
    <w:p w:rsidR="00EF190D" w:rsidRDefault="00EF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90D" w:rsidRDefault="00EF190D">
      <w:r>
        <w:rPr>
          <w:color w:val="000000"/>
        </w:rPr>
        <w:separator/>
      </w:r>
    </w:p>
  </w:footnote>
  <w:footnote w:type="continuationSeparator" w:id="0">
    <w:p w:rsidR="00EF190D" w:rsidRDefault="00EF19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85A7C"/>
    <w:multiLevelType w:val="hybridMultilevel"/>
    <w:tmpl w:val="EF68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83DC4"/>
    <w:multiLevelType w:val="hybridMultilevel"/>
    <w:tmpl w:val="C8BA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E203E8"/>
    <w:multiLevelType w:val="multilevel"/>
    <w:tmpl w:val="342C0AAA"/>
    <w:styleLink w:val="WW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2"/>
  </w:num>
  <w:num w:numId="2">
    <w:abstractNumId w:val="2"/>
    <w:lvlOverride w:ilv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267"/>
    <w:rsid w:val="000232D1"/>
    <w:rsid w:val="00081653"/>
    <w:rsid w:val="00227877"/>
    <w:rsid w:val="00292252"/>
    <w:rsid w:val="002E0267"/>
    <w:rsid w:val="0034251D"/>
    <w:rsid w:val="003F6914"/>
    <w:rsid w:val="0041062A"/>
    <w:rsid w:val="009E1229"/>
    <w:rsid w:val="00BA2A66"/>
    <w:rsid w:val="00BD58C1"/>
    <w:rsid w:val="00C22A43"/>
    <w:rsid w:val="00EA3AEC"/>
    <w:rsid w:val="00EF190D"/>
    <w:rsid w:val="00F01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kern w:val="3"/>
        <w:sz w:val="24"/>
        <w:szCs w:val="24"/>
        <w:lang w:val="en-US" w:eastAsia="en-US" w:bidi="ar-SA"/>
      </w:rPr>
    </w:rPrDefault>
    <w:pPrDefault>
      <w:pPr>
        <w:widowControl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pPr>
    <w:rPr>
      <w:rFonts w:cs="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autoSpaceDN w:val="0"/>
    </w:pPr>
    <w:rPr>
      <w:rFonts w:cs="F"/>
    </w:rPr>
  </w:style>
  <w:style w:type="paragraph" w:customStyle="1" w:styleId="Heading">
    <w:name w:val="Heading"/>
    <w:basedOn w:val="Standard"/>
    <w:next w:val="Textbody"/>
    <w:pPr>
      <w:keepNext/>
      <w:spacing w:before="240" w:after="120"/>
    </w:pPr>
    <w:rPr>
      <w:rFonts w:ascii="Arial" w:hAnsi="Arial" w:cs="Lucida Sans"/>
      <w:sz w:val="28"/>
      <w:szCs w:val="28"/>
    </w:rPr>
  </w:style>
  <w:style w:type="paragraph" w:customStyle="1" w:styleId="Textbody">
    <w:name w:val="Text body"/>
    <w:basedOn w:val="Standard"/>
    <w:pPr>
      <w:spacing w:after="120"/>
    </w:pPr>
  </w:style>
  <w:style w:type="paragraph" w:styleId="List">
    <w:name w:val="List"/>
    <w:basedOn w:val="Textbody"/>
    <w:uiPriority w:val="99"/>
    <w:rPr>
      <w:rFonts w:cs="Lucida Sans"/>
    </w:rPr>
  </w:style>
  <w:style w:type="paragraph" w:styleId="Caption">
    <w:name w:val="caption"/>
    <w:basedOn w:val="Standard"/>
    <w:uiPriority w:val="35"/>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BalloonText">
    <w:name w:val="Balloon Text"/>
    <w:basedOn w:val="Standard"/>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rPr>
  </w:style>
  <w:style w:type="paragraph" w:styleId="ListParagraph">
    <w:name w:val="List Paragraph"/>
    <w:basedOn w:val="Standard"/>
    <w:uiPriority w:val="34"/>
    <w:pPr>
      <w:ind w:left="720"/>
    </w:pPr>
  </w:style>
  <w:style w:type="character" w:customStyle="1" w:styleId="Internetlink">
    <w:name w:val="Internet link"/>
    <w:rPr>
      <w:color w:val="000080"/>
      <w:u w:val="single"/>
    </w:rPr>
  </w:style>
  <w:style w:type="table" w:styleId="TableGrid">
    <w:name w:val="Table Grid"/>
    <w:basedOn w:val="TableNormal"/>
    <w:uiPriority w:val="59"/>
    <w:rsid w:val="00292252"/>
    <w:pPr>
      <w:autoSpaceDN w:val="0"/>
    </w:pPr>
    <w:rPr>
      <w:rFonts w:cs="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kern w:val="3"/>
        <w:sz w:val="24"/>
        <w:szCs w:val="24"/>
        <w:lang w:val="en-US" w:eastAsia="en-US" w:bidi="ar-SA"/>
      </w:rPr>
    </w:rPrDefault>
    <w:pPrDefault>
      <w:pPr>
        <w:widowControl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pPr>
    <w:rPr>
      <w:rFonts w:cs="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autoSpaceDN w:val="0"/>
    </w:pPr>
    <w:rPr>
      <w:rFonts w:cs="F"/>
    </w:rPr>
  </w:style>
  <w:style w:type="paragraph" w:customStyle="1" w:styleId="Heading">
    <w:name w:val="Heading"/>
    <w:basedOn w:val="Standard"/>
    <w:next w:val="Textbody"/>
    <w:pPr>
      <w:keepNext/>
      <w:spacing w:before="240" w:after="120"/>
    </w:pPr>
    <w:rPr>
      <w:rFonts w:ascii="Arial" w:hAnsi="Arial" w:cs="Lucida Sans"/>
      <w:sz w:val="28"/>
      <w:szCs w:val="28"/>
    </w:rPr>
  </w:style>
  <w:style w:type="paragraph" w:customStyle="1" w:styleId="Textbody">
    <w:name w:val="Text body"/>
    <w:basedOn w:val="Standard"/>
    <w:pPr>
      <w:spacing w:after="120"/>
    </w:pPr>
  </w:style>
  <w:style w:type="paragraph" w:styleId="List">
    <w:name w:val="List"/>
    <w:basedOn w:val="Textbody"/>
    <w:uiPriority w:val="99"/>
    <w:rPr>
      <w:rFonts w:cs="Lucida Sans"/>
    </w:rPr>
  </w:style>
  <w:style w:type="paragraph" w:styleId="Caption">
    <w:name w:val="caption"/>
    <w:basedOn w:val="Standard"/>
    <w:uiPriority w:val="35"/>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BalloonText">
    <w:name w:val="Balloon Text"/>
    <w:basedOn w:val="Standard"/>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rPr>
  </w:style>
  <w:style w:type="paragraph" w:styleId="ListParagraph">
    <w:name w:val="List Paragraph"/>
    <w:basedOn w:val="Standard"/>
    <w:uiPriority w:val="34"/>
    <w:pPr>
      <w:ind w:left="720"/>
    </w:pPr>
  </w:style>
  <w:style w:type="character" w:customStyle="1" w:styleId="Internetlink">
    <w:name w:val="Internet link"/>
    <w:rPr>
      <w:color w:val="000080"/>
      <w:u w:val="single"/>
    </w:rPr>
  </w:style>
  <w:style w:type="table" w:styleId="TableGrid">
    <w:name w:val="Table Grid"/>
    <w:basedOn w:val="TableNormal"/>
    <w:uiPriority w:val="59"/>
    <w:rsid w:val="00292252"/>
    <w:pPr>
      <w:autoSpaceDN w:val="0"/>
    </w:pPr>
    <w:rPr>
      <w:rFonts w:cs="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igforkbrands.com/"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CE9D9-9E05-4C6B-BE36-F592C3AA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 Nagy</cp:lastModifiedBy>
  <cp:revision>2</cp:revision>
  <cp:lastPrinted>2015-03-27T01:35:00Z</cp:lastPrinted>
  <dcterms:created xsi:type="dcterms:W3CDTF">2015-10-15T15:17:00Z</dcterms:created>
  <dcterms:modified xsi:type="dcterms:W3CDTF">2015-10-15T15:17:00Z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