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B4FE" w14:textId="77777777" w:rsidR="0011663A" w:rsidRDefault="0011663A">
      <w:pPr>
        <w:rPr>
          <w:noProof/>
        </w:rPr>
      </w:pPr>
    </w:p>
    <w:p w14:paraId="6C9145DE" w14:textId="77777777" w:rsidR="005634BC" w:rsidRDefault="005634BC">
      <w:pPr>
        <w:rPr>
          <w:noProof/>
        </w:rPr>
      </w:pPr>
      <w:r>
        <w:rPr>
          <w:noProof/>
        </w:rPr>
        <w:drawing>
          <wp:inline distT="0" distB="0" distL="0" distR="0" wp14:anchorId="2254EFDF" wp14:editId="2B5EC42E">
            <wp:extent cx="8229600" cy="1101725"/>
            <wp:effectExtent l="0" t="0" r="0" b="3175"/>
            <wp:docPr id="3" name="Picture 3" descr="Logo that says, Developmental Disabilities Awareness Month. Side by Side 2016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24E6F" w14:textId="77777777" w:rsidR="005634BC" w:rsidRDefault="005634BC">
      <w:pPr>
        <w:rPr>
          <w:noProof/>
        </w:rPr>
      </w:pPr>
    </w:p>
    <w:p w14:paraId="4D26F3DD" w14:textId="02CBF5F4" w:rsidR="005634BC" w:rsidRDefault="005634B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634BC" w14:paraId="07646F4A" w14:textId="77777777" w:rsidTr="00640277">
        <w:trPr>
          <w:trHeight w:val="1277"/>
        </w:trPr>
        <w:tc>
          <w:tcPr>
            <w:tcW w:w="2635" w:type="dxa"/>
          </w:tcPr>
          <w:p w14:paraId="6A6634C8" w14:textId="2124794F" w:rsidR="005634BC" w:rsidRDefault="005634BC" w:rsidP="005634BC">
            <w:pPr>
              <w:rPr>
                <w:noProof/>
              </w:rPr>
            </w:pPr>
          </w:p>
        </w:tc>
        <w:tc>
          <w:tcPr>
            <w:tcW w:w="2635" w:type="dxa"/>
          </w:tcPr>
          <w:p w14:paraId="6E03D224" w14:textId="77777777" w:rsidR="0071467D" w:rsidRDefault="0071467D">
            <w:pPr>
              <w:rPr>
                <w:noProof/>
              </w:rPr>
            </w:pPr>
          </w:p>
          <w:p w14:paraId="23A1A817" w14:textId="0490FFE6" w:rsidR="00640277" w:rsidRDefault="005634BC">
            <w:pPr>
              <w:rPr>
                <w:noProof/>
              </w:rPr>
            </w:pPr>
            <w:r>
              <w:rPr>
                <w:noProof/>
              </w:rPr>
              <w:t xml:space="preserve">1- </w:t>
            </w:r>
            <w:hyperlink r:id="rId8" w:history="1">
              <w:r w:rsidRPr="005634BC">
                <w:rPr>
                  <w:rStyle w:val="Hyperlink"/>
                  <w:noProof/>
                </w:rPr>
                <w:t>Awareness Graphic</w:t>
              </w:r>
            </w:hyperlink>
            <w:r w:rsidR="0071467D">
              <w:rPr>
                <w:noProof/>
              </w:rPr>
              <w:t xml:space="preserve"> *</w:t>
            </w:r>
          </w:p>
        </w:tc>
        <w:tc>
          <w:tcPr>
            <w:tcW w:w="2635" w:type="dxa"/>
          </w:tcPr>
          <w:p w14:paraId="0BBA3B52" w14:textId="77777777" w:rsidR="0071467D" w:rsidRDefault="0071467D">
            <w:pPr>
              <w:rPr>
                <w:noProof/>
              </w:rPr>
            </w:pPr>
          </w:p>
          <w:p w14:paraId="02827EC7" w14:textId="77777777" w:rsidR="005634BC" w:rsidRDefault="005634BC">
            <w:pPr>
              <w:rPr>
                <w:noProof/>
              </w:rPr>
            </w:pPr>
            <w:r>
              <w:rPr>
                <w:noProof/>
              </w:rPr>
              <w:t xml:space="preserve">2- </w:t>
            </w:r>
            <w:hyperlink r:id="rId9" w:history="1">
              <w:r w:rsidRPr="005634BC">
                <w:rPr>
                  <w:rStyle w:val="Hyperlink"/>
                  <w:noProof/>
                </w:rPr>
                <w:t>Blog: Definition of a more inclusive community</w:t>
              </w:r>
            </w:hyperlink>
          </w:p>
          <w:p w14:paraId="63463E6E" w14:textId="77777777" w:rsidR="0071467D" w:rsidRDefault="0071467D">
            <w:pPr>
              <w:rPr>
                <w:noProof/>
              </w:rPr>
            </w:pPr>
          </w:p>
        </w:tc>
        <w:tc>
          <w:tcPr>
            <w:tcW w:w="2635" w:type="dxa"/>
          </w:tcPr>
          <w:p w14:paraId="18D5ED43" w14:textId="77777777" w:rsidR="0071467D" w:rsidRDefault="0071467D" w:rsidP="005634BC">
            <w:pPr>
              <w:rPr>
                <w:noProof/>
              </w:rPr>
            </w:pPr>
          </w:p>
          <w:p w14:paraId="61FBF203" w14:textId="77777777" w:rsidR="005634BC" w:rsidRDefault="005634BC" w:rsidP="005634BC">
            <w:pPr>
              <w:rPr>
                <w:noProof/>
              </w:rPr>
            </w:pPr>
            <w:r>
              <w:rPr>
                <w:noProof/>
              </w:rPr>
              <w:t xml:space="preserve">3- </w:t>
            </w:r>
            <w:hyperlink r:id="rId10" w:history="1">
              <w:r w:rsidRPr="005634BC">
                <w:rPr>
                  <w:rStyle w:val="Hyperlink"/>
                  <w:noProof/>
                </w:rPr>
                <w:t>Toolkit: Community Living</w:t>
              </w:r>
            </w:hyperlink>
            <w:r>
              <w:rPr>
                <w:noProof/>
              </w:rPr>
              <w:t xml:space="preserve"> </w:t>
            </w:r>
          </w:p>
        </w:tc>
        <w:tc>
          <w:tcPr>
            <w:tcW w:w="2636" w:type="dxa"/>
          </w:tcPr>
          <w:p w14:paraId="198052A8" w14:textId="77777777" w:rsidR="0071467D" w:rsidRDefault="0071467D">
            <w:pPr>
              <w:rPr>
                <w:noProof/>
              </w:rPr>
            </w:pPr>
          </w:p>
          <w:p w14:paraId="6AEFAA48" w14:textId="77777777" w:rsidR="005634BC" w:rsidRDefault="005634BC">
            <w:pPr>
              <w:rPr>
                <w:noProof/>
              </w:rPr>
            </w:pPr>
            <w:r>
              <w:rPr>
                <w:noProof/>
              </w:rPr>
              <w:t xml:space="preserve">4-  </w:t>
            </w:r>
            <w:hyperlink r:id="rId11" w:history="1">
              <w:r w:rsidRPr="005634BC">
                <w:rPr>
                  <w:rStyle w:val="Hyperlink"/>
                  <w:noProof/>
                </w:rPr>
                <w:t>Graphic: Side by Side Pictures</w:t>
              </w:r>
            </w:hyperlink>
            <w:r w:rsidR="0071467D">
              <w:rPr>
                <w:noProof/>
              </w:rPr>
              <w:t xml:space="preserve"> *</w:t>
            </w:r>
          </w:p>
        </w:tc>
      </w:tr>
      <w:tr w:rsidR="005634BC" w14:paraId="0D095E35" w14:textId="77777777" w:rsidTr="00640277">
        <w:trPr>
          <w:trHeight w:val="1214"/>
        </w:trPr>
        <w:tc>
          <w:tcPr>
            <w:tcW w:w="2635" w:type="dxa"/>
          </w:tcPr>
          <w:p w14:paraId="330E2959" w14:textId="584E47BC" w:rsidR="0071467D" w:rsidRDefault="0071467D">
            <w:pPr>
              <w:rPr>
                <w:noProof/>
              </w:rPr>
            </w:pPr>
          </w:p>
          <w:p w14:paraId="41550F67" w14:textId="77777777" w:rsidR="005634BC" w:rsidRDefault="005634BC">
            <w:pPr>
              <w:rPr>
                <w:noProof/>
              </w:rPr>
            </w:pPr>
            <w:r>
              <w:rPr>
                <w:noProof/>
              </w:rPr>
              <w:t xml:space="preserve">7- </w:t>
            </w:r>
            <w:hyperlink r:id="rId12" w:history="1">
              <w:r w:rsidRPr="005634BC">
                <w:rPr>
                  <w:rStyle w:val="Hyperlink"/>
                  <w:noProof/>
                </w:rPr>
                <w:t>Blog: Early Childhood Inclusion</w:t>
              </w:r>
            </w:hyperlink>
          </w:p>
          <w:p w14:paraId="773CB49C" w14:textId="77777777" w:rsidR="0071467D" w:rsidRDefault="0071467D">
            <w:pPr>
              <w:rPr>
                <w:noProof/>
              </w:rPr>
            </w:pPr>
          </w:p>
          <w:p w14:paraId="6EE9CED6" w14:textId="77777777" w:rsidR="0071467D" w:rsidRDefault="0071467D">
            <w:pPr>
              <w:rPr>
                <w:noProof/>
              </w:rPr>
            </w:pPr>
          </w:p>
        </w:tc>
        <w:tc>
          <w:tcPr>
            <w:tcW w:w="2635" w:type="dxa"/>
          </w:tcPr>
          <w:p w14:paraId="1AB0E5D9" w14:textId="77777777" w:rsidR="0071467D" w:rsidRDefault="0071467D">
            <w:pPr>
              <w:rPr>
                <w:noProof/>
              </w:rPr>
            </w:pPr>
          </w:p>
          <w:p w14:paraId="0F6E8449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8- </w:t>
            </w:r>
            <w:hyperlink r:id="rId13" w:history="1">
              <w:r w:rsidRPr="007405B4">
                <w:rPr>
                  <w:rStyle w:val="Hyperlink"/>
                  <w:noProof/>
                </w:rPr>
                <w:t>Resource: AXS Map</w:t>
              </w:r>
            </w:hyperlink>
          </w:p>
        </w:tc>
        <w:tc>
          <w:tcPr>
            <w:tcW w:w="2635" w:type="dxa"/>
          </w:tcPr>
          <w:p w14:paraId="1DD59ED1" w14:textId="77777777" w:rsidR="0071467D" w:rsidRDefault="0071467D">
            <w:pPr>
              <w:rPr>
                <w:noProof/>
              </w:rPr>
            </w:pPr>
          </w:p>
          <w:p w14:paraId="273A778B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9- </w:t>
            </w:r>
            <w:hyperlink r:id="rId14" w:history="1">
              <w:r w:rsidRPr="007405B4">
                <w:rPr>
                  <w:rStyle w:val="Hyperlink"/>
                  <w:noProof/>
                </w:rPr>
                <w:t>Toolkit: Diversity and Inclusion</w:t>
              </w:r>
            </w:hyperlink>
          </w:p>
        </w:tc>
        <w:tc>
          <w:tcPr>
            <w:tcW w:w="2635" w:type="dxa"/>
          </w:tcPr>
          <w:p w14:paraId="0908CB25" w14:textId="77777777" w:rsidR="0071467D" w:rsidRDefault="0071467D">
            <w:pPr>
              <w:rPr>
                <w:noProof/>
              </w:rPr>
            </w:pPr>
          </w:p>
          <w:p w14:paraId="3165EE09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10- </w:t>
            </w:r>
            <w:hyperlink r:id="rId15" w:history="1">
              <w:r w:rsidRPr="007405B4">
                <w:rPr>
                  <w:rStyle w:val="Hyperlink"/>
                  <w:noProof/>
                </w:rPr>
                <w:t>Blog: Antonio’s Story</w:t>
              </w:r>
            </w:hyperlink>
          </w:p>
        </w:tc>
        <w:tc>
          <w:tcPr>
            <w:tcW w:w="2636" w:type="dxa"/>
          </w:tcPr>
          <w:p w14:paraId="2E698D76" w14:textId="77777777" w:rsidR="0071467D" w:rsidRDefault="0071467D">
            <w:pPr>
              <w:rPr>
                <w:noProof/>
              </w:rPr>
            </w:pPr>
          </w:p>
          <w:p w14:paraId="2264B891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11- </w:t>
            </w:r>
            <w:hyperlink r:id="rId16" w:history="1">
              <w:r w:rsidRPr="007405B4">
                <w:rPr>
                  <w:rStyle w:val="Hyperlink"/>
                  <w:noProof/>
                </w:rPr>
                <w:t>Video: Voting</w:t>
              </w:r>
            </w:hyperlink>
          </w:p>
        </w:tc>
      </w:tr>
      <w:tr w:rsidR="005634BC" w14:paraId="297C723C" w14:textId="77777777" w:rsidTr="005634BC">
        <w:tc>
          <w:tcPr>
            <w:tcW w:w="2635" w:type="dxa"/>
          </w:tcPr>
          <w:p w14:paraId="3B6FCE54" w14:textId="6878842F" w:rsidR="0071467D" w:rsidRDefault="0071467D">
            <w:pPr>
              <w:rPr>
                <w:noProof/>
              </w:rPr>
            </w:pPr>
          </w:p>
          <w:p w14:paraId="4B4B3366" w14:textId="261EC63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14- </w:t>
            </w:r>
            <w:hyperlink r:id="rId17" w:history="1">
              <w:r w:rsidRPr="007405B4">
                <w:rPr>
                  <w:rStyle w:val="Hyperlink"/>
                  <w:noProof/>
                </w:rPr>
                <w:t>Graphic: Mississippi Highlight</w:t>
              </w:r>
            </w:hyperlink>
            <w:r w:rsidR="0071467D">
              <w:rPr>
                <w:noProof/>
              </w:rPr>
              <w:t xml:space="preserve"> *</w:t>
            </w:r>
          </w:p>
          <w:p w14:paraId="1EFFA374" w14:textId="77777777" w:rsidR="0071467D" w:rsidRDefault="0071467D">
            <w:pPr>
              <w:rPr>
                <w:noProof/>
              </w:rPr>
            </w:pPr>
          </w:p>
          <w:p w14:paraId="502E52FC" w14:textId="77777777" w:rsidR="0071467D" w:rsidRDefault="0071467D">
            <w:pPr>
              <w:rPr>
                <w:noProof/>
              </w:rPr>
            </w:pPr>
          </w:p>
        </w:tc>
        <w:tc>
          <w:tcPr>
            <w:tcW w:w="2635" w:type="dxa"/>
          </w:tcPr>
          <w:p w14:paraId="1C327015" w14:textId="77777777" w:rsidR="0071467D" w:rsidRDefault="0071467D">
            <w:pPr>
              <w:rPr>
                <w:noProof/>
              </w:rPr>
            </w:pPr>
          </w:p>
          <w:p w14:paraId="560283A2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15- </w:t>
            </w:r>
            <w:hyperlink r:id="rId18" w:history="1">
              <w:r w:rsidRPr="007405B4">
                <w:rPr>
                  <w:rStyle w:val="Hyperlink"/>
                  <w:noProof/>
                </w:rPr>
                <w:t>Video: Tuesday’s with Liz</w:t>
              </w:r>
            </w:hyperlink>
          </w:p>
        </w:tc>
        <w:tc>
          <w:tcPr>
            <w:tcW w:w="2635" w:type="dxa"/>
          </w:tcPr>
          <w:p w14:paraId="3980CBEC" w14:textId="77777777" w:rsidR="0071467D" w:rsidRDefault="0071467D">
            <w:pPr>
              <w:rPr>
                <w:noProof/>
              </w:rPr>
            </w:pPr>
          </w:p>
          <w:p w14:paraId="1D1BF00F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16- </w:t>
            </w:r>
            <w:hyperlink r:id="rId19" w:history="1">
              <w:r w:rsidRPr="007405B4">
                <w:rPr>
                  <w:rStyle w:val="Hyperlink"/>
                  <w:noProof/>
                </w:rPr>
                <w:t>Resource: Transition to Community Life</w:t>
              </w:r>
            </w:hyperlink>
          </w:p>
        </w:tc>
        <w:tc>
          <w:tcPr>
            <w:tcW w:w="2635" w:type="dxa"/>
          </w:tcPr>
          <w:p w14:paraId="53D52253" w14:textId="77777777" w:rsidR="0071467D" w:rsidRDefault="0071467D">
            <w:pPr>
              <w:rPr>
                <w:noProof/>
              </w:rPr>
            </w:pPr>
          </w:p>
          <w:p w14:paraId="3292B0CE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>17</w:t>
            </w:r>
            <w:hyperlink r:id="rId20" w:history="1">
              <w:r w:rsidRPr="007405B4">
                <w:rPr>
                  <w:rStyle w:val="Hyperlink"/>
                  <w:noProof/>
                </w:rPr>
                <w:t>- Resource: Building Natural Supports</w:t>
              </w:r>
            </w:hyperlink>
          </w:p>
        </w:tc>
        <w:tc>
          <w:tcPr>
            <w:tcW w:w="2636" w:type="dxa"/>
          </w:tcPr>
          <w:p w14:paraId="4095A2D5" w14:textId="77777777" w:rsidR="0071467D" w:rsidRDefault="0071467D">
            <w:pPr>
              <w:rPr>
                <w:noProof/>
              </w:rPr>
            </w:pPr>
          </w:p>
          <w:p w14:paraId="4794909B" w14:textId="77777777" w:rsidR="005634BC" w:rsidRDefault="007405B4">
            <w:pPr>
              <w:rPr>
                <w:noProof/>
              </w:rPr>
            </w:pPr>
            <w:r>
              <w:rPr>
                <w:noProof/>
              </w:rPr>
              <w:t xml:space="preserve">18- </w:t>
            </w:r>
            <w:hyperlink r:id="rId21" w:history="1">
              <w:r w:rsidRPr="0071467D">
                <w:rPr>
                  <w:rStyle w:val="Hyperlink"/>
                  <w:noProof/>
                </w:rPr>
                <w:t>Toolkit: Guide to Educating Policy Makers</w:t>
              </w:r>
            </w:hyperlink>
          </w:p>
        </w:tc>
      </w:tr>
      <w:tr w:rsidR="005634BC" w14:paraId="52DB5ED5" w14:textId="77777777" w:rsidTr="005634BC">
        <w:tc>
          <w:tcPr>
            <w:tcW w:w="2635" w:type="dxa"/>
          </w:tcPr>
          <w:p w14:paraId="1C3DBA27" w14:textId="77777777" w:rsidR="00640277" w:rsidRDefault="00640277">
            <w:pPr>
              <w:rPr>
                <w:noProof/>
              </w:rPr>
            </w:pPr>
          </w:p>
          <w:p w14:paraId="26373F2A" w14:textId="6CF42155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21- </w:t>
            </w:r>
            <w:hyperlink r:id="rId22" w:history="1">
              <w:r w:rsidRPr="0071467D">
                <w:rPr>
                  <w:rStyle w:val="Hyperlink"/>
                  <w:noProof/>
                </w:rPr>
                <w:t>Video: Getting  Real in Georgia</w:t>
              </w:r>
            </w:hyperlink>
          </w:p>
        </w:tc>
        <w:tc>
          <w:tcPr>
            <w:tcW w:w="2635" w:type="dxa"/>
          </w:tcPr>
          <w:p w14:paraId="463BC188" w14:textId="77777777" w:rsidR="00640277" w:rsidRDefault="00640277">
            <w:pPr>
              <w:rPr>
                <w:noProof/>
              </w:rPr>
            </w:pPr>
          </w:p>
          <w:p w14:paraId="307F0028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22- </w:t>
            </w:r>
            <w:hyperlink r:id="rId23" w:history="1">
              <w:r w:rsidRPr="0071467D">
                <w:rPr>
                  <w:rStyle w:val="Hyperlink"/>
                  <w:noProof/>
                </w:rPr>
                <w:t>Blog: Why the DD Act Matters</w:t>
              </w:r>
            </w:hyperlink>
          </w:p>
        </w:tc>
        <w:tc>
          <w:tcPr>
            <w:tcW w:w="2635" w:type="dxa"/>
          </w:tcPr>
          <w:p w14:paraId="1335C677" w14:textId="77777777" w:rsidR="0071467D" w:rsidRDefault="0071467D">
            <w:pPr>
              <w:rPr>
                <w:noProof/>
              </w:rPr>
            </w:pPr>
          </w:p>
          <w:p w14:paraId="110B8518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23- </w:t>
            </w:r>
            <w:hyperlink r:id="rId24" w:history="1">
              <w:r w:rsidRPr="0071467D">
                <w:rPr>
                  <w:rStyle w:val="Hyperlink"/>
                  <w:noProof/>
                </w:rPr>
                <w:t>Video: Inclusive Employment Success</w:t>
              </w:r>
            </w:hyperlink>
          </w:p>
        </w:tc>
        <w:tc>
          <w:tcPr>
            <w:tcW w:w="2635" w:type="dxa"/>
          </w:tcPr>
          <w:p w14:paraId="01FDB699" w14:textId="77777777" w:rsidR="0071467D" w:rsidRDefault="0071467D">
            <w:pPr>
              <w:rPr>
                <w:noProof/>
              </w:rPr>
            </w:pPr>
          </w:p>
          <w:p w14:paraId="7D52CCFE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24- </w:t>
            </w:r>
            <w:hyperlink r:id="rId25" w:history="1">
              <w:r w:rsidRPr="0071467D">
                <w:rPr>
                  <w:rStyle w:val="Hyperlink"/>
                  <w:noProof/>
                </w:rPr>
                <w:t>Toolkit: Community Employment</w:t>
              </w:r>
            </w:hyperlink>
          </w:p>
        </w:tc>
        <w:tc>
          <w:tcPr>
            <w:tcW w:w="2636" w:type="dxa"/>
          </w:tcPr>
          <w:p w14:paraId="6C8F1C11" w14:textId="77777777" w:rsidR="0071467D" w:rsidRDefault="0071467D">
            <w:pPr>
              <w:rPr>
                <w:noProof/>
              </w:rPr>
            </w:pPr>
          </w:p>
          <w:p w14:paraId="4934A964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25- </w:t>
            </w:r>
            <w:hyperlink r:id="rId26" w:history="1">
              <w:r w:rsidRPr="0071467D">
                <w:rPr>
                  <w:rStyle w:val="Hyperlink"/>
                  <w:noProof/>
                </w:rPr>
                <w:t>Video: Mixed Greens</w:t>
              </w:r>
            </w:hyperlink>
          </w:p>
          <w:p w14:paraId="04534CDB" w14:textId="77777777" w:rsidR="0071467D" w:rsidRDefault="0071467D">
            <w:pPr>
              <w:rPr>
                <w:noProof/>
              </w:rPr>
            </w:pPr>
          </w:p>
          <w:p w14:paraId="0AB813C7" w14:textId="77777777" w:rsidR="0071467D" w:rsidRDefault="0071467D">
            <w:pPr>
              <w:rPr>
                <w:noProof/>
              </w:rPr>
            </w:pPr>
          </w:p>
        </w:tc>
      </w:tr>
      <w:tr w:rsidR="005634BC" w14:paraId="1CE61AC2" w14:textId="77777777" w:rsidTr="005634BC">
        <w:tc>
          <w:tcPr>
            <w:tcW w:w="2635" w:type="dxa"/>
          </w:tcPr>
          <w:p w14:paraId="071B18C7" w14:textId="77777777" w:rsidR="00640277" w:rsidRDefault="00640277">
            <w:pPr>
              <w:rPr>
                <w:noProof/>
              </w:rPr>
            </w:pPr>
          </w:p>
          <w:p w14:paraId="44D1EB4B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28- </w:t>
            </w:r>
            <w:hyperlink r:id="rId27" w:history="1">
              <w:r w:rsidRPr="0071467D">
                <w:rPr>
                  <w:rStyle w:val="Hyperlink"/>
                  <w:noProof/>
                </w:rPr>
                <w:t>Video: Inclusive Childcare</w:t>
              </w:r>
            </w:hyperlink>
          </w:p>
        </w:tc>
        <w:tc>
          <w:tcPr>
            <w:tcW w:w="2635" w:type="dxa"/>
          </w:tcPr>
          <w:p w14:paraId="35923D05" w14:textId="77777777" w:rsidR="00640277" w:rsidRDefault="00640277">
            <w:pPr>
              <w:rPr>
                <w:noProof/>
              </w:rPr>
            </w:pPr>
          </w:p>
          <w:p w14:paraId="443C74E3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29- </w:t>
            </w:r>
            <w:hyperlink r:id="rId28" w:history="1">
              <w:r w:rsidRPr="0071467D">
                <w:rPr>
                  <w:rStyle w:val="Hyperlink"/>
                  <w:noProof/>
                </w:rPr>
                <w:t>Graphic: Call for Stories</w:t>
              </w:r>
            </w:hyperlink>
            <w:r>
              <w:rPr>
                <w:noProof/>
              </w:rPr>
              <w:t xml:space="preserve"> *</w:t>
            </w:r>
          </w:p>
        </w:tc>
        <w:tc>
          <w:tcPr>
            <w:tcW w:w="2635" w:type="dxa"/>
          </w:tcPr>
          <w:p w14:paraId="7D7C5AA4" w14:textId="77777777" w:rsidR="00640277" w:rsidRDefault="00640277">
            <w:pPr>
              <w:rPr>
                <w:noProof/>
              </w:rPr>
            </w:pPr>
          </w:p>
          <w:p w14:paraId="5E5CFDBB" w14:textId="77777777" w:rsidR="005634BC" w:rsidRDefault="0071467D">
            <w:pPr>
              <w:rPr>
                <w:noProof/>
              </w:rPr>
            </w:pPr>
            <w:r>
              <w:rPr>
                <w:noProof/>
              </w:rPr>
              <w:t xml:space="preserve">30- </w:t>
            </w:r>
            <w:hyperlink r:id="rId29" w:history="1">
              <w:r w:rsidRPr="0071467D">
                <w:rPr>
                  <w:rStyle w:val="Hyperlink"/>
                  <w:noProof/>
                </w:rPr>
                <w:t>Video: The Next Step</w:t>
              </w:r>
            </w:hyperlink>
          </w:p>
        </w:tc>
        <w:tc>
          <w:tcPr>
            <w:tcW w:w="2635" w:type="dxa"/>
          </w:tcPr>
          <w:p w14:paraId="26AE366C" w14:textId="77777777" w:rsidR="00640277" w:rsidRDefault="00640277">
            <w:pPr>
              <w:rPr>
                <w:noProof/>
              </w:rPr>
            </w:pPr>
          </w:p>
          <w:p w14:paraId="307EE3E6" w14:textId="77777777" w:rsidR="005634BC" w:rsidRDefault="0071467D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31- </w:t>
            </w:r>
            <w:hyperlink r:id="rId30" w:history="1">
              <w:r w:rsidRPr="0071467D">
                <w:rPr>
                  <w:rStyle w:val="Hyperlink"/>
                  <w:noProof/>
                </w:rPr>
                <w:t>Resource: People First Language</w:t>
              </w:r>
            </w:hyperlink>
          </w:p>
        </w:tc>
        <w:tc>
          <w:tcPr>
            <w:tcW w:w="2636" w:type="dxa"/>
          </w:tcPr>
          <w:p w14:paraId="12E04766" w14:textId="77777777" w:rsidR="005634BC" w:rsidRDefault="00640277">
            <w:pPr>
              <w:rPr>
                <w:noProof/>
              </w:rPr>
            </w:pPr>
            <w:r>
              <w:rPr>
                <w:noProof/>
              </w:rPr>
              <w:t>Closing Post- Close the campaign with the post from page 3!</w:t>
            </w:r>
          </w:p>
          <w:p w14:paraId="0EF9B6CA" w14:textId="26A085AA" w:rsidR="00640277" w:rsidRDefault="00640277">
            <w:pPr>
              <w:rPr>
                <w:noProof/>
              </w:rPr>
            </w:pPr>
          </w:p>
        </w:tc>
      </w:tr>
    </w:tbl>
    <w:p w14:paraId="429D40DE" w14:textId="63B622D7" w:rsidR="005634BC" w:rsidRDefault="005634BC">
      <w:pPr>
        <w:rPr>
          <w:noProof/>
        </w:rPr>
      </w:pPr>
    </w:p>
    <w:p w14:paraId="11537B59" w14:textId="6EBD568F" w:rsidR="005634BC" w:rsidRDefault="00304768">
      <w:pPr>
        <w:rPr>
          <w:noProof/>
        </w:rPr>
      </w:pPr>
      <w:r>
        <w:rPr>
          <w:noProof/>
        </w:rPr>
        <w:t>*</w:t>
      </w:r>
      <w:r w:rsidR="0071467D">
        <w:rPr>
          <w:noProof/>
        </w:rPr>
        <w:t xml:space="preserve">Download graphics </w:t>
      </w:r>
    </w:p>
    <w:p w14:paraId="4AAFC279" w14:textId="24AA069A" w:rsidR="005634BC" w:rsidRDefault="006402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71EE8" wp14:editId="29CC04C8">
            <wp:simplePos x="0" y="0"/>
            <wp:positionH relativeFrom="column">
              <wp:posOffset>457200</wp:posOffset>
            </wp:positionH>
            <wp:positionV relativeFrom="paragraph">
              <wp:posOffset>26670</wp:posOffset>
            </wp:positionV>
            <wp:extent cx="7305675" cy="1093470"/>
            <wp:effectExtent l="0" t="0" r="9525" b="0"/>
            <wp:wrapSquare wrapText="bothSides"/>
            <wp:docPr id="2" name="Picture 2" descr="NACDD, AUCD, NDRN" title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banner for calendar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47E30" w14:textId="4102D4C9" w:rsidR="005634BC" w:rsidRDefault="005634BC">
      <w:pPr>
        <w:rPr>
          <w:noProof/>
        </w:rPr>
      </w:pPr>
    </w:p>
    <w:p w14:paraId="3A241863" w14:textId="62CD843D" w:rsidR="005634BC" w:rsidRDefault="005634BC" w:rsidP="00304768">
      <w:pPr>
        <w:tabs>
          <w:tab w:val="left" w:pos="7785"/>
        </w:tabs>
        <w:rPr>
          <w:noProof/>
        </w:rPr>
      </w:pPr>
    </w:p>
    <w:p w14:paraId="15C85A78" w14:textId="77777777" w:rsidR="005634BC" w:rsidRDefault="005634BC">
      <w:pPr>
        <w:rPr>
          <w:noProof/>
        </w:rPr>
      </w:pPr>
    </w:p>
    <w:p w14:paraId="3FEA6E88" w14:textId="230F47AF" w:rsidR="005634BC" w:rsidRDefault="00640277">
      <w:pPr>
        <w:rPr>
          <w:noProof/>
        </w:rPr>
      </w:pPr>
      <w:r>
        <w:rPr>
          <w:noProof/>
          <w:sz w:val="22"/>
          <w:szCs w:val="22"/>
        </w:rPr>
        <w:t xml:space="preserve">        </w:t>
      </w:r>
      <w:r w:rsidR="00B27441" w:rsidRPr="00166044">
        <w:rPr>
          <w:noProof/>
          <w:sz w:val="22"/>
          <w:szCs w:val="22"/>
        </w:rPr>
        <w:drawing>
          <wp:inline distT="0" distB="0" distL="0" distR="0" wp14:anchorId="451BB763" wp14:editId="53572183">
            <wp:extent cx="7772400" cy="731520"/>
            <wp:effectExtent l="0" t="0" r="0" b="0"/>
            <wp:docPr id="4" name="Picture 4" descr="Facebook Statuses" title="Facebook Stat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3033" w14:textId="32775318" w:rsidR="005634BC" w:rsidRDefault="005634BC">
      <w:pPr>
        <w:rPr>
          <w:noProof/>
        </w:rPr>
      </w:pPr>
    </w:p>
    <w:p w14:paraId="3A076291" w14:textId="77777777" w:rsidR="00215704" w:rsidRPr="00166044" w:rsidRDefault="00215704" w:rsidP="00215704">
      <w:pPr>
        <w:jc w:val="center"/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Copy and paste these statuses to your Facebook along with content from the calendar!</w:t>
      </w:r>
    </w:p>
    <w:p w14:paraId="485D3209" w14:textId="77777777" w:rsidR="00215704" w:rsidRPr="00166044" w:rsidRDefault="00215704" w:rsidP="00215704">
      <w:pPr>
        <w:jc w:val="center"/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Use these statuses as a template for your tweets!</w:t>
      </w:r>
    </w:p>
    <w:p w14:paraId="3A55698C" w14:textId="77777777" w:rsidR="00215704" w:rsidRPr="00166044" w:rsidRDefault="00215704" w:rsidP="00215704">
      <w:pPr>
        <w:jc w:val="center"/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Be sure to tag organizations from chart provided</w:t>
      </w:r>
      <w:r>
        <w:rPr>
          <w:rFonts w:asciiTheme="majorHAnsi" w:hAnsiTheme="majorHAnsi"/>
          <w:sz w:val="22"/>
          <w:szCs w:val="22"/>
        </w:rPr>
        <w:t xml:space="preserve"> on page 4</w:t>
      </w:r>
      <w:r w:rsidRPr="00166044">
        <w:rPr>
          <w:rFonts w:asciiTheme="majorHAnsi" w:hAnsiTheme="majorHAnsi"/>
          <w:sz w:val="22"/>
          <w:szCs w:val="22"/>
        </w:rPr>
        <w:t>!</w:t>
      </w:r>
    </w:p>
    <w:p w14:paraId="79BEF75F" w14:textId="77777777" w:rsidR="00215704" w:rsidRPr="00166044" w:rsidRDefault="00215704" w:rsidP="00215704">
      <w:pPr>
        <w:jc w:val="center"/>
        <w:rPr>
          <w:rFonts w:asciiTheme="majorHAnsi" w:hAnsiTheme="majorHAnsi"/>
          <w:sz w:val="22"/>
          <w:szCs w:val="22"/>
        </w:rPr>
      </w:pPr>
    </w:p>
    <w:p w14:paraId="2E24FDB6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1- Join us this March to spread awareness of people with developmental disabilities, side by side. Share your photos, stories and videos!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AUCD, NDRN, NACDD)</w:t>
      </w:r>
    </w:p>
    <w:p w14:paraId="5C25EEE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ab/>
      </w:r>
    </w:p>
    <w:p w14:paraId="364A1DAF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2 – Today, we are looking to Administration on Community Living to discover a more inclusive definition of diversity.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ACL)</w:t>
      </w:r>
    </w:p>
    <w:p w14:paraId="54618449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3C1CC9D3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3 </w:t>
      </w:r>
      <w:proofErr w:type="gramStart"/>
      <w:r w:rsidRPr="00166044">
        <w:rPr>
          <w:rFonts w:asciiTheme="majorHAnsi" w:hAnsiTheme="majorHAnsi"/>
          <w:sz w:val="22"/>
          <w:szCs w:val="22"/>
        </w:rPr>
        <w:t>–  AAIDD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and AUCD explored community living options and residential supports. Check out their findings!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AAIDD and AUCD)</w:t>
      </w:r>
    </w:p>
    <w:p w14:paraId="37776D4F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7BA93860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4 - Have you shared your photos, stories and videos yet? Be sure to tag #sidebysidedd16</w:t>
      </w:r>
    </w:p>
    <w:p w14:paraId="25E4C26C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54037356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7 – Learn from Administration on Community Living on how early childhood inclusion benefits children with disabilities!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ACL)</w:t>
      </w:r>
    </w:p>
    <w:p w14:paraId="236C9CBC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18C5A0C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8 - AXS Map identifies accessible places in the community using crowdsourcing. Add to the map and find more accessibility in your community!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AXS Map)</w:t>
      </w:r>
    </w:p>
    <w:p w14:paraId="70B4D863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64DE4AB8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9 </w:t>
      </w:r>
      <w:proofErr w:type="gramStart"/>
      <w:r w:rsidRPr="00166044">
        <w:rPr>
          <w:rFonts w:asciiTheme="majorHAnsi" w:hAnsiTheme="majorHAnsi"/>
          <w:sz w:val="22"/>
          <w:szCs w:val="22"/>
        </w:rPr>
        <w:t>–  This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Diversity and Inclusion Toolkit from AUCD is perfect to develop strategies on how to promote more inclusion!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AUCD)                      </w:t>
      </w:r>
    </w:p>
    <w:p w14:paraId="3EE55F5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0086848A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10 – Read how inclusion and opportunity impacted Antonio!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Southern Mississippi)</w:t>
      </w:r>
    </w:p>
    <w:p w14:paraId="43975B0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208B0A09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11 – Oregon Council on Developmental Disabilities wants you to vote. And so do we!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Oregon Council on Developmental Disabilities)</w:t>
      </w:r>
    </w:p>
    <w:p w14:paraId="110CC3F4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31C62276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14 – The Mississippi Council on Developmental Disabilities was honored with The Eternity Award from the Brain Injury Association of Mississippi.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Mississippi Council on Developmental Disabilities)</w:t>
      </w:r>
    </w:p>
    <w:p w14:paraId="1924D2E6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34BB86B7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15 – A chat on employment, and working side by side. A special Tuesday with Liz:  featuring Sara </w:t>
      </w:r>
      <w:proofErr w:type="spellStart"/>
      <w:r w:rsidRPr="00166044">
        <w:rPr>
          <w:rFonts w:asciiTheme="majorHAnsi" w:hAnsiTheme="majorHAnsi"/>
          <w:sz w:val="22"/>
          <w:szCs w:val="22"/>
        </w:rPr>
        <w:t>Luterman</w:t>
      </w:r>
      <w:proofErr w:type="spellEnd"/>
      <w:r w:rsidRPr="00166044">
        <w:rPr>
          <w:rFonts w:asciiTheme="majorHAnsi" w:hAnsiTheme="majorHAnsi"/>
          <w:sz w:val="22"/>
          <w:szCs w:val="22"/>
        </w:rPr>
        <w:t>. #</w:t>
      </w:r>
      <w:proofErr w:type="gramStart"/>
      <w:r w:rsidRPr="00166044">
        <w:rPr>
          <w:rFonts w:asciiTheme="majorHAnsi" w:hAnsiTheme="majorHAnsi"/>
          <w:sz w:val="22"/>
          <w:szCs w:val="22"/>
        </w:rPr>
        <w:t>policy4all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 #sidebysidedd16 (Tag: AUCD, Tuesday with Liz)</w:t>
      </w:r>
    </w:p>
    <w:p w14:paraId="192BE70F" w14:textId="77777777" w:rsidR="00215704" w:rsidRPr="00166044" w:rsidRDefault="00215704" w:rsidP="00215704">
      <w:pPr>
        <w:tabs>
          <w:tab w:val="left" w:pos="3655"/>
        </w:tabs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lastRenderedPageBreak/>
        <w:tab/>
      </w:r>
    </w:p>
    <w:p w14:paraId="444BF65A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16 – Read stories of transitioning to independence from Ohio Developmental Disabilities Council.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Ohio Developmental Disabilities Council)</w:t>
      </w:r>
    </w:p>
    <w:p w14:paraId="3136B49C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1ABB9D5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17 – Natural Supports are an important part of inclusion. Read about natural support from The Arc of the United States #sidebysidedd16 (Tag: The Arc of the US)</w:t>
      </w:r>
    </w:p>
    <w:p w14:paraId="2A8EDB55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45811A7B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18 – Educate your policy </w:t>
      </w:r>
      <w:proofErr w:type="gramStart"/>
      <w:r w:rsidRPr="00166044">
        <w:rPr>
          <w:rFonts w:asciiTheme="majorHAnsi" w:hAnsiTheme="majorHAnsi"/>
          <w:sz w:val="22"/>
          <w:szCs w:val="22"/>
        </w:rPr>
        <w:t>makers  about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why inclusion and supports matter to you! Check out this toolkit from AUCD  #sidebysidedd16 (Tag: AUCD)</w:t>
      </w:r>
    </w:p>
    <w:p w14:paraId="04E1A8EB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6019F6BE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21 – See how ‘real communities’ are making a difference in Georgia #sidebysidedd16 (Tag: Georgia Council on Developmental Disabilities) </w:t>
      </w:r>
    </w:p>
    <w:p w14:paraId="5F1BB9C7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45B2F09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22 – Want to know why the DD Act matters? Administration for Community Living spells it out.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ACL)</w:t>
      </w:r>
    </w:p>
    <w:p w14:paraId="7CC3CC6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7E84A00B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23 – Check out Don’s employment story from Oregon!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Oregon Council on Developmental Disabilities)</w:t>
      </w:r>
    </w:p>
    <w:p w14:paraId="40FCBB1C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3AA2F76A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24 – Working side by side for inclusive employment!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Montana Council on Developmental Disabilities)</w:t>
      </w:r>
    </w:p>
    <w:p w14:paraId="18FA79F9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5C25FE7A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25 </w:t>
      </w:r>
      <w:proofErr w:type="gramStart"/>
      <w:r w:rsidRPr="00166044">
        <w:rPr>
          <w:rFonts w:asciiTheme="majorHAnsi" w:hAnsiTheme="majorHAnsi"/>
          <w:sz w:val="22"/>
          <w:szCs w:val="22"/>
        </w:rPr>
        <w:t>–  In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Savannah, Georgia at the Farmer’s Market, you’ll find people working side by side to eat healthy and create a stronger community. Check out this video produced by Georgia Council on Developmental Disabilities.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Georgia Council on Developmental Disabilities)</w:t>
      </w:r>
    </w:p>
    <w:p w14:paraId="38A070ED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7E190F6F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28 –  “It’s really not as difficult as people imagine.” Watch how Shaun and Brendan learn side by side in inclusive childcare</w:t>
      </w:r>
      <w:proofErr w:type="gramStart"/>
      <w:r w:rsidRPr="00166044">
        <w:rPr>
          <w:rFonts w:asciiTheme="majorHAnsi" w:hAnsiTheme="majorHAnsi"/>
          <w:sz w:val="22"/>
          <w:szCs w:val="22"/>
        </w:rPr>
        <w:t>;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a video from the Maryland Developmental Disabilities Council.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Maryland Developmental Disabilities Council)</w:t>
      </w:r>
    </w:p>
    <w:p w14:paraId="2271FF46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0A5AF447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29 – It’s not too late to share your photos, stories and videos of how you stand side by side with people with disabilities! Be sure to tag #sidebysidedd16</w:t>
      </w:r>
    </w:p>
    <w:p w14:paraId="5E5A0515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3E81E6CC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30 – Is higher education the next step for you? Texas Council for Developmental Disabilities highlights standing side by side and education opportunities for people with disabilities.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Texas Council on Developmental Disabilities)</w:t>
      </w:r>
    </w:p>
    <w:p w14:paraId="187FF6BB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00291684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 xml:space="preserve">March 31 – Spread awareness about people with disabilities living, working and playing side by side. Read up on </w:t>
      </w:r>
      <w:proofErr w:type="gramStart"/>
      <w:r w:rsidRPr="00166044">
        <w:rPr>
          <w:rFonts w:asciiTheme="majorHAnsi" w:hAnsiTheme="majorHAnsi"/>
          <w:sz w:val="22"/>
          <w:szCs w:val="22"/>
        </w:rPr>
        <w:t>person centered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language from Texas Council for Developmental Disabilities. #</w:t>
      </w:r>
      <w:proofErr w:type="gramStart"/>
      <w:r w:rsidRPr="00166044">
        <w:rPr>
          <w:rFonts w:asciiTheme="majorHAnsi" w:hAnsiTheme="majorHAnsi"/>
          <w:sz w:val="22"/>
          <w:szCs w:val="22"/>
        </w:rPr>
        <w:t>sidebysidedd16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(Tag: Texas Council for Developmental Disabilities)</w:t>
      </w:r>
    </w:p>
    <w:p w14:paraId="43516A5E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</w:p>
    <w:p w14:paraId="256A7CA1" w14:textId="77777777" w:rsidR="00215704" w:rsidRPr="00166044" w:rsidRDefault="00215704" w:rsidP="00215704">
      <w:pPr>
        <w:rPr>
          <w:rFonts w:asciiTheme="majorHAnsi" w:hAnsiTheme="majorHAnsi"/>
          <w:sz w:val="22"/>
          <w:szCs w:val="22"/>
        </w:rPr>
      </w:pPr>
      <w:r w:rsidRPr="00166044">
        <w:rPr>
          <w:rFonts w:asciiTheme="majorHAnsi" w:hAnsiTheme="majorHAnsi"/>
          <w:sz w:val="22"/>
          <w:szCs w:val="22"/>
        </w:rPr>
        <w:t>March 31 – Living, working, learning, and playing side by side with people with disabilities all year long makes us ALL better. Follow @</w:t>
      </w:r>
      <w:proofErr w:type="spellStart"/>
      <w:r w:rsidRPr="00166044">
        <w:rPr>
          <w:rFonts w:asciiTheme="majorHAnsi" w:hAnsiTheme="majorHAnsi"/>
          <w:sz w:val="22"/>
          <w:szCs w:val="22"/>
        </w:rPr>
        <w:t>AUCDnetwork</w:t>
      </w:r>
      <w:proofErr w:type="spellEnd"/>
      <w:r>
        <w:rPr>
          <w:rFonts w:asciiTheme="majorHAnsi" w:hAnsiTheme="majorHAnsi"/>
          <w:sz w:val="22"/>
          <w:szCs w:val="22"/>
        </w:rPr>
        <w:t xml:space="preserve"> @NACDD, &amp; </w:t>
      </w:r>
      <w:proofErr w:type="gramStart"/>
      <w:r w:rsidRPr="00166044">
        <w:rPr>
          <w:rFonts w:asciiTheme="majorHAnsi" w:hAnsiTheme="majorHAnsi"/>
          <w:sz w:val="22"/>
          <w:szCs w:val="22"/>
        </w:rPr>
        <w:t>@</w:t>
      </w:r>
      <w:proofErr w:type="spellStart"/>
      <w:r w:rsidRPr="00166044">
        <w:rPr>
          <w:rFonts w:asciiTheme="majorHAnsi" w:hAnsiTheme="majorHAnsi"/>
          <w:sz w:val="22"/>
          <w:szCs w:val="22"/>
        </w:rPr>
        <w:t>NDRNadvocate</w:t>
      </w:r>
      <w:proofErr w:type="spellEnd"/>
      <w:r w:rsidRPr="00166044">
        <w:rPr>
          <w:rFonts w:asciiTheme="majorHAnsi" w:hAnsiTheme="majorHAnsi"/>
          <w:sz w:val="22"/>
          <w:szCs w:val="22"/>
        </w:rPr>
        <w:t xml:space="preserve">  all</w:t>
      </w:r>
      <w:proofErr w:type="gramEnd"/>
      <w:r w:rsidRPr="00166044">
        <w:rPr>
          <w:rFonts w:asciiTheme="majorHAnsi" w:hAnsiTheme="majorHAnsi"/>
          <w:sz w:val="22"/>
          <w:szCs w:val="22"/>
        </w:rPr>
        <w:t xml:space="preserve"> year long for more tips, tools, and stories as we work together to create a mor</w:t>
      </w:r>
      <w:r>
        <w:rPr>
          <w:rFonts w:asciiTheme="majorHAnsi" w:hAnsiTheme="majorHAnsi"/>
          <w:sz w:val="22"/>
          <w:szCs w:val="22"/>
        </w:rPr>
        <w:t>e inclusive community.</w:t>
      </w:r>
    </w:p>
    <w:p w14:paraId="3908D15F" w14:textId="78715775" w:rsidR="005634BC" w:rsidRDefault="005634BC"/>
    <w:p w14:paraId="55EC50E0" w14:textId="65E77A63" w:rsidR="00F91CAB" w:rsidRDefault="00F91CAB"/>
    <w:p w14:paraId="7C4F2012" w14:textId="028E5944" w:rsidR="00F91CAB" w:rsidRDefault="00F91CAB"/>
    <w:p w14:paraId="2A032998" w14:textId="565F8649" w:rsidR="00F91CAB" w:rsidRDefault="00F91CAB"/>
    <w:p w14:paraId="41BBE276" w14:textId="77777777" w:rsidR="00F91CAB" w:rsidRPr="00F91CAB" w:rsidRDefault="00F91CAB" w:rsidP="00F91CAB">
      <w:pPr>
        <w:rPr>
          <w:b/>
        </w:rPr>
      </w:pPr>
      <w:r w:rsidRPr="00F91CAB">
        <w:rPr>
          <w:b/>
        </w:rPr>
        <w:t>Use the Twitter Handles and Facebook Profiles below to tag organizations for the Social Media Calendar</w:t>
      </w:r>
    </w:p>
    <w:p w14:paraId="5FEB9CB6" w14:textId="77777777" w:rsidR="00F91CAB" w:rsidRDefault="00F91CAB" w:rsidP="00F91CAB"/>
    <w:p w14:paraId="6CC3896B" w14:textId="77777777" w:rsidR="00F91CAB" w:rsidRDefault="00F91CAB" w:rsidP="00F91CAB">
      <w:pPr>
        <w:sectPr w:rsidR="00F91CAB" w:rsidSect="005634BC">
          <w:footerReference w:type="even" r:id="rId33"/>
          <w:footerReference w:type="default" r:id="rId34"/>
          <w:pgSz w:w="15840" w:h="12240" w:orient="landscape"/>
          <w:pgMar w:top="360" w:right="1440" w:bottom="216" w:left="1440" w:header="720" w:footer="720" w:gutter="0"/>
          <w:cols w:space="720"/>
          <w:docGrid w:linePitch="360"/>
        </w:sectPr>
      </w:pPr>
    </w:p>
    <w:p w14:paraId="6CE7D5C5" w14:textId="48908ECF" w:rsidR="00F91CAB" w:rsidRDefault="00F91CAB" w:rsidP="00F91CAB">
      <w:r>
        <w:lastRenderedPageBreak/>
        <w:t xml:space="preserve">Twitter Handles    </w:t>
      </w:r>
    </w:p>
    <w:p w14:paraId="1500D6BD" w14:textId="77777777" w:rsidR="00F91CAB" w:rsidRDefault="00F91CAB" w:rsidP="00F91CAB">
      <w:r>
        <w:t>•</w:t>
      </w:r>
      <w:r>
        <w:tab/>
        <w:t>@</w:t>
      </w:r>
      <w:proofErr w:type="spellStart"/>
      <w:r>
        <w:t>AUCDNews</w:t>
      </w:r>
      <w:proofErr w:type="spellEnd"/>
    </w:p>
    <w:p w14:paraId="5C3AC0FD" w14:textId="77777777" w:rsidR="00F91CAB" w:rsidRDefault="00F91CAB" w:rsidP="00F91CAB">
      <w:r>
        <w:t>•</w:t>
      </w:r>
      <w:r>
        <w:tab/>
        <w:t>@_</w:t>
      </w:r>
      <w:proofErr w:type="spellStart"/>
      <w:proofErr w:type="gramStart"/>
      <w:r>
        <w:t>aaidd</w:t>
      </w:r>
      <w:proofErr w:type="spellEnd"/>
      <w:proofErr w:type="gramEnd"/>
      <w:r>
        <w:t xml:space="preserve"> </w:t>
      </w:r>
    </w:p>
    <w:p w14:paraId="550A89D1" w14:textId="77777777" w:rsidR="00F91CAB" w:rsidRDefault="00F91CAB" w:rsidP="00F91CAB">
      <w:r>
        <w:t>•</w:t>
      </w:r>
      <w:r>
        <w:tab/>
        <w:t>@</w:t>
      </w:r>
      <w:proofErr w:type="spellStart"/>
      <w:r>
        <w:t>ACLgov</w:t>
      </w:r>
      <w:proofErr w:type="spellEnd"/>
      <w:r>
        <w:t xml:space="preserve"> </w:t>
      </w:r>
    </w:p>
    <w:p w14:paraId="105603F3" w14:textId="77777777" w:rsidR="00F91CAB" w:rsidRDefault="00F91CAB" w:rsidP="00F91CAB">
      <w:r>
        <w:t>•</w:t>
      </w:r>
      <w:r>
        <w:tab/>
        <w:t>@</w:t>
      </w:r>
      <w:proofErr w:type="spellStart"/>
      <w:proofErr w:type="gramStart"/>
      <w:r>
        <w:t>georgiacouncil</w:t>
      </w:r>
      <w:proofErr w:type="spellEnd"/>
      <w:proofErr w:type="gramEnd"/>
      <w:r>
        <w:t xml:space="preserve"> </w:t>
      </w:r>
    </w:p>
    <w:p w14:paraId="4EE23FC4" w14:textId="77777777" w:rsidR="00F91CAB" w:rsidRDefault="00F91CAB" w:rsidP="00F91CAB">
      <w:r>
        <w:t>•</w:t>
      </w:r>
      <w:r>
        <w:tab/>
        <w:t>@</w:t>
      </w:r>
      <w:proofErr w:type="spellStart"/>
      <w:proofErr w:type="gramStart"/>
      <w:r>
        <w:t>axsmap</w:t>
      </w:r>
      <w:proofErr w:type="spellEnd"/>
      <w:proofErr w:type="gramEnd"/>
    </w:p>
    <w:p w14:paraId="58B52EC6" w14:textId="77777777" w:rsidR="00F91CAB" w:rsidRDefault="00F91CAB" w:rsidP="00F91CAB">
      <w:r>
        <w:t>•</w:t>
      </w:r>
      <w:r>
        <w:tab/>
        <w:t>@</w:t>
      </w:r>
      <w:proofErr w:type="spellStart"/>
      <w:r>
        <w:t>DisVisibility</w:t>
      </w:r>
      <w:proofErr w:type="spellEnd"/>
    </w:p>
    <w:p w14:paraId="39D04356" w14:textId="77777777" w:rsidR="00F91CAB" w:rsidRDefault="00F91CAB" w:rsidP="00F91CAB">
      <w:r>
        <w:t>•</w:t>
      </w:r>
      <w:r>
        <w:tab/>
        <w:t>@</w:t>
      </w:r>
      <w:proofErr w:type="spellStart"/>
      <w:proofErr w:type="gramStart"/>
      <w:r>
        <w:t>emily</w:t>
      </w:r>
      <w:proofErr w:type="gramEnd"/>
      <w:r>
        <w:t>_ladau</w:t>
      </w:r>
      <w:proofErr w:type="spellEnd"/>
      <w:r>
        <w:t xml:space="preserve"> </w:t>
      </w:r>
    </w:p>
    <w:p w14:paraId="05B4192E" w14:textId="77777777" w:rsidR="00F91CAB" w:rsidRDefault="00F91CAB" w:rsidP="00F91CAB">
      <w:r>
        <w:t>•</w:t>
      </w:r>
      <w:r>
        <w:tab/>
        <w:t>@</w:t>
      </w:r>
      <w:proofErr w:type="spellStart"/>
      <w:r>
        <w:t>AXSChat</w:t>
      </w:r>
      <w:proofErr w:type="spellEnd"/>
      <w:r>
        <w:t xml:space="preserve"> </w:t>
      </w:r>
    </w:p>
    <w:p w14:paraId="6936B281" w14:textId="77777777" w:rsidR="00F91CAB" w:rsidRDefault="00F91CAB" w:rsidP="00F91CAB">
      <w:r>
        <w:t>•</w:t>
      </w:r>
      <w:r>
        <w:tab/>
        <w:t>@OCDD</w:t>
      </w:r>
    </w:p>
    <w:p w14:paraId="726AF2ED" w14:textId="77777777" w:rsidR="00F91CAB" w:rsidRDefault="00F91CAB" w:rsidP="00F91CAB">
      <w:r>
        <w:t>•</w:t>
      </w:r>
      <w:r>
        <w:tab/>
        <w:t>@</w:t>
      </w:r>
      <w:proofErr w:type="spellStart"/>
      <w:r>
        <w:t>Disabilitygov</w:t>
      </w:r>
      <w:proofErr w:type="spellEnd"/>
    </w:p>
    <w:p w14:paraId="0BF655CD" w14:textId="77777777" w:rsidR="00F91CAB" w:rsidRDefault="00F91CAB" w:rsidP="00F91CAB">
      <w:r>
        <w:t>•</w:t>
      </w:r>
      <w:r>
        <w:tab/>
        <w:t>@</w:t>
      </w:r>
      <w:proofErr w:type="spellStart"/>
      <w:r>
        <w:t>Tuesdaywithliz</w:t>
      </w:r>
      <w:proofErr w:type="spellEnd"/>
      <w:r>
        <w:t xml:space="preserve"> </w:t>
      </w:r>
    </w:p>
    <w:p w14:paraId="04465BF0" w14:textId="77777777" w:rsidR="00F91CAB" w:rsidRDefault="00F91CAB" w:rsidP="00F91CAB">
      <w:r>
        <w:t>•</w:t>
      </w:r>
      <w:r>
        <w:tab/>
        <w:t>@</w:t>
      </w:r>
      <w:proofErr w:type="spellStart"/>
      <w:r>
        <w:t>MgmAUCD</w:t>
      </w:r>
      <w:proofErr w:type="spellEnd"/>
      <w:r>
        <w:t xml:space="preserve"> </w:t>
      </w:r>
    </w:p>
    <w:p w14:paraId="1A41BE16" w14:textId="77777777" w:rsidR="00F91CAB" w:rsidRDefault="00F91CAB" w:rsidP="00F91CAB">
      <w:r>
        <w:t>•</w:t>
      </w:r>
      <w:r>
        <w:tab/>
        <w:t>@</w:t>
      </w:r>
      <w:proofErr w:type="spellStart"/>
      <w:r>
        <w:t>AndyAUCD</w:t>
      </w:r>
      <w:proofErr w:type="spellEnd"/>
    </w:p>
    <w:p w14:paraId="672618CC" w14:textId="77777777" w:rsidR="00F91CAB" w:rsidRDefault="00F91CAB" w:rsidP="00F91CAB">
      <w:r>
        <w:t>•</w:t>
      </w:r>
      <w:r>
        <w:tab/>
        <w:t xml:space="preserve">@PHis4Everyone  </w:t>
      </w:r>
    </w:p>
    <w:p w14:paraId="3B923CE6" w14:textId="77777777" w:rsidR="00F91CAB" w:rsidRDefault="00F91CAB" w:rsidP="00F91CAB">
      <w:r>
        <w:t>•</w:t>
      </w:r>
      <w:r>
        <w:tab/>
        <w:t>@</w:t>
      </w:r>
      <w:proofErr w:type="spellStart"/>
      <w:r>
        <w:t>RootedInRights</w:t>
      </w:r>
      <w:proofErr w:type="spellEnd"/>
    </w:p>
    <w:p w14:paraId="743727E1" w14:textId="77777777" w:rsidR="00F91CAB" w:rsidRDefault="00F91CAB" w:rsidP="00F91CAB">
      <w:r>
        <w:t>•</w:t>
      </w:r>
      <w:r>
        <w:tab/>
        <w:t>@</w:t>
      </w:r>
      <w:proofErr w:type="spellStart"/>
      <w:r>
        <w:t>TheArcUS</w:t>
      </w:r>
      <w:proofErr w:type="spellEnd"/>
    </w:p>
    <w:p w14:paraId="0301EB43" w14:textId="77777777" w:rsidR="00F91CAB" w:rsidRDefault="00F91CAB" w:rsidP="00F91CAB">
      <w:r>
        <w:t>•</w:t>
      </w:r>
      <w:r>
        <w:tab/>
        <w:t>@</w:t>
      </w:r>
      <w:proofErr w:type="spellStart"/>
      <w:r>
        <w:t>NatCounDis</w:t>
      </w:r>
      <w:proofErr w:type="spellEnd"/>
    </w:p>
    <w:p w14:paraId="7BAB1B04" w14:textId="77777777" w:rsidR="00F91CAB" w:rsidRDefault="00F91CAB" w:rsidP="00F91CAB">
      <w:r>
        <w:t>•</w:t>
      </w:r>
      <w:r>
        <w:tab/>
        <w:t>@</w:t>
      </w:r>
      <w:proofErr w:type="spellStart"/>
      <w:r>
        <w:t>NDRNadvocates</w:t>
      </w:r>
      <w:proofErr w:type="spellEnd"/>
    </w:p>
    <w:p w14:paraId="6E3852B4" w14:textId="77777777" w:rsidR="00F91CAB" w:rsidRDefault="00F91CAB" w:rsidP="00F91CAB">
      <w:r>
        <w:t>•</w:t>
      </w:r>
      <w:r>
        <w:tab/>
        <w:t>@NJDC07</w:t>
      </w:r>
    </w:p>
    <w:p w14:paraId="01C9A3AD" w14:textId="6E8F10BC" w:rsidR="00F91CAB" w:rsidRDefault="00F91CAB" w:rsidP="00F91CAB">
      <w:r>
        <w:t>•</w:t>
      </w:r>
      <w:r>
        <w:tab/>
        <w:t>@</w:t>
      </w:r>
      <w:proofErr w:type="spellStart"/>
      <w:proofErr w:type="gramStart"/>
      <w:r>
        <w:t>southernmiss</w:t>
      </w:r>
      <w:proofErr w:type="spellEnd"/>
      <w:proofErr w:type="gramEnd"/>
    </w:p>
    <w:p w14:paraId="0181DFA8" w14:textId="6E6DDE1C" w:rsidR="00B83DF0" w:rsidRDefault="00B83DF0" w:rsidP="00F91CAB"/>
    <w:p w14:paraId="07EECD37" w14:textId="6F436B5A" w:rsidR="00B83DF0" w:rsidRDefault="00B83DF0" w:rsidP="00F91CAB"/>
    <w:p w14:paraId="087A5AA1" w14:textId="58F37A93" w:rsidR="00B83DF0" w:rsidRDefault="00B83DF0" w:rsidP="00F91CAB"/>
    <w:p w14:paraId="0FB23A10" w14:textId="436A376D" w:rsidR="00B83DF0" w:rsidRDefault="00B83DF0" w:rsidP="00F91CAB"/>
    <w:p w14:paraId="5CDD329A" w14:textId="2CEB2E44" w:rsidR="00B83DF0" w:rsidRDefault="00B83DF0" w:rsidP="00F91CAB"/>
    <w:p w14:paraId="555AA4E5" w14:textId="1174B5E4" w:rsidR="00B83DF0" w:rsidRDefault="00B83DF0" w:rsidP="00F91CAB"/>
    <w:p w14:paraId="4572B75B" w14:textId="5CF0FB7E" w:rsidR="00B83DF0" w:rsidRDefault="00B83DF0" w:rsidP="00F91CAB"/>
    <w:p w14:paraId="23ECFE05" w14:textId="55D9D936" w:rsidR="00B83DF0" w:rsidRDefault="00B83DF0" w:rsidP="00F91CAB"/>
    <w:p w14:paraId="216ECCD4" w14:textId="77777777" w:rsidR="00B83DF0" w:rsidRDefault="00B83DF0" w:rsidP="00F91CAB"/>
    <w:p w14:paraId="37FA5623" w14:textId="19C74BB1" w:rsidR="00F91CAB" w:rsidRDefault="00F91CAB" w:rsidP="00F91CAB"/>
    <w:p w14:paraId="0DAF8A03" w14:textId="224E5E39" w:rsidR="00F91CAB" w:rsidRDefault="00F91CAB" w:rsidP="00F91CAB"/>
    <w:p w14:paraId="33816EF9" w14:textId="078B1E20" w:rsidR="00F91CAB" w:rsidRDefault="00F91CAB" w:rsidP="00F91CAB"/>
    <w:p w14:paraId="7F0F7907" w14:textId="0FA305B8" w:rsidR="00F91CAB" w:rsidRDefault="00F91CAB" w:rsidP="00F91CAB"/>
    <w:p w14:paraId="7C1F2733" w14:textId="522FDB0B" w:rsidR="00F91CAB" w:rsidRDefault="00F91CAB" w:rsidP="00F91CAB"/>
    <w:p w14:paraId="79539C5D" w14:textId="77777777" w:rsidR="00B83DF0" w:rsidRDefault="00F91CAB" w:rsidP="00B83DF0">
      <w:r>
        <w:lastRenderedPageBreak/>
        <w:t>Facebook Profiles</w:t>
      </w:r>
    </w:p>
    <w:p w14:paraId="35F84D59" w14:textId="2BF385E3" w:rsidR="00B83DF0" w:rsidRDefault="00B83DF0" w:rsidP="00B83DF0">
      <w:r>
        <w:t>•            @Association of University Centers on Disabilities (or @</w:t>
      </w:r>
      <w:proofErr w:type="spellStart"/>
      <w:r>
        <w:t>AUCDnetwork</w:t>
      </w:r>
      <w:proofErr w:type="spellEnd"/>
      <w:r>
        <w:t>)</w:t>
      </w:r>
    </w:p>
    <w:p w14:paraId="2F28251F" w14:textId="4D21D25E" w:rsidR="00B83DF0" w:rsidRDefault="00B83DF0" w:rsidP="00F91CAB"/>
    <w:p w14:paraId="17E501AC" w14:textId="1ACC9838" w:rsidR="00F91CAB" w:rsidRDefault="00F91CAB" w:rsidP="00F91CAB">
      <w:r>
        <w:t>•</w:t>
      </w:r>
      <w:r>
        <w:tab/>
        <w:t>@AAIDD</w:t>
      </w:r>
    </w:p>
    <w:p w14:paraId="477DD815" w14:textId="77777777" w:rsidR="00F91CAB" w:rsidRDefault="00F91CAB" w:rsidP="00F91CAB">
      <w:r>
        <w:t>•</w:t>
      </w:r>
      <w:r>
        <w:tab/>
        <w:t>@Administration for Community Living</w:t>
      </w:r>
    </w:p>
    <w:p w14:paraId="41D78B19" w14:textId="77777777" w:rsidR="00F91CAB" w:rsidRDefault="00F91CAB" w:rsidP="00F91CAB">
      <w:r>
        <w:t>•</w:t>
      </w:r>
      <w:r>
        <w:tab/>
        <w:t>@Georgia Council on Developmental Disabilities</w:t>
      </w:r>
    </w:p>
    <w:p w14:paraId="05002663" w14:textId="77777777" w:rsidR="00F91CAB" w:rsidRDefault="00F91CAB" w:rsidP="00F91CAB">
      <w:r>
        <w:t>•</w:t>
      </w:r>
      <w:r>
        <w:tab/>
        <w:t>@AXS Map</w:t>
      </w:r>
    </w:p>
    <w:p w14:paraId="71CD5172" w14:textId="77777777" w:rsidR="00F91CAB" w:rsidRDefault="00F91CAB" w:rsidP="00F91CAB">
      <w:r>
        <w:t>•</w:t>
      </w:r>
      <w:r>
        <w:tab/>
        <w:t>@Words I Wheel By</w:t>
      </w:r>
    </w:p>
    <w:p w14:paraId="6CBA6611" w14:textId="77777777" w:rsidR="00F91CAB" w:rsidRDefault="00F91CAB" w:rsidP="00F91CAB">
      <w:r>
        <w:t>•</w:t>
      </w:r>
      <w:r>
        <w:tab/>
        <w:t>@</w:t>
      </w:r>
      <w:proofErr w:type="spellStart"/>
      <w:r>
        <w:t>AXSChat</w:t>
      </w:r>
      <w:proofErr w:type="spellEnd"/>
    </w:p>
    <w:p w14:paraId="45EA8A7E" w14:textId="77777777" w:rsidR="00F91CAB" w:rsidRDefault="00F91CAB" w:rsidP="00F91CAB">
      <w:r>
        <w:t>•</w:t>
      </w:r>
      <w:r>
        <w:tab/>
        <w:t>@Oregon Council on Developmental Disabilities</w:t>
      </w:r>
    </w:p>
    <w:p w14:paraId="51CFE867" w14:textId="77777777" w:rsidR="00F91CAB" w:rsidRDefault="00F91CAB" w:rsidP="00F91CAB">
      <w:r>
        <w:t>•</w:t>
      </w:r>
      <w:r>
        <w:tab/>
        <w:t>@Texas Council for Developmental Disabilities</w:t>
      </w:r>
    </w:p>
    <w:p w14:paraId="30138F16" w14:textId="77777777" w:rsidR="00F91CAB" w:rsidRDefault="00F91CAB" w:rsidP="00F91CAB">
      <w:r>
        <w:t>•</w:t>
      </w:r>
      <w:r>
        <w:tab/>
        <w:t>@Mississippi Council on Developmental Disabilities</w:t>
      </w:r>
    </w:p>
    <w:p w14:paraId="79650665" w14:textId="77777777" w:rsidR="00F91CAB" w:rsidRDefault="00F91CAB" w:rsidP="00F91CAB">
      <w:r>
        <w:t>•</w:t>
      </w:r>
      <w:r>
        <w:tab/>
        <w:t>@Disability.gov</w:t>
      </w:r>
    </w:p>
    <w:p w14:paraId="33B354DE" w14:textId="77777777" w:rsidR="00F91CAB" w:rsidRDefault="00F91CAB" w:rsidP="00F91CAB">
      <w:r>
        <w:t>•</w:t>
      </w:r>
      <w:r>
        <w:tab/>
        <w:t xml:space="preserve">@Michael </w:t>
      </w:r>
      <w:proofErr w:type="spellStart"/>
      <w:r>
        <w:t>Gamel-Mccormick</w:t>
      </w:r>
      <w:proofErr w:type="spellEnd"/>
    </w:p>
    <w:p w14:paraId="01CB8C03" w14:textId="77777777" w:rsidR="00F91CAB" w:rsidRDefault="00F91CAB" w:rsidP="00F91CAB">
      <w:r>
        <w:t>•</w:t>
      </w:r>
      <w:r>
        <w:tab/>
        <w:t xml:space="preserve">@Andy </w:t>
      </w:r>
      <w:proofErr w:type="spellStart"/>
      <w:r>
        <w:t>Imparato</w:t>
      </w:r>
      <w:proofErr w:type="spellEnd"/>
    </w:p>
    <w:p w14:paraId="78C70DE0" w14:textId="77777777" w:rsidR="00F91CAB" w:rsidRDefault="00F91CAB" w:rsidP="00F91CAB">
      <w:r>
        <w:t>•</w:t>
      </w:r>
      <w:r>
        <w:tab/>
        <w:t>@Rooted in Rights</w:t>
      </w:r>
    </w:p>
    <w:p w14:paraId="076C52D3" w14:textId="77777777" w:rsidR="00F91CAB" w:rsidRDefault="00F91CAB" w:rsidP="00F91CAB">
      <w:r>
        <w:t>•</w:t>
      </w:r>
      <w:r>
        <w:tab/>
        <w:t>@The Arc of the United States</w:t>
      </w:r>
    </w:p>
    <w:p w14:paraId="61B22A36" w14:textId="77777777" w:rsidR="00F91CAB" w:rsidRDefault="00F91CAB" w:rsidP="00F91CAB">
      <w:r>
        <w:t>•</w:t>
      </w:r>
      <w:r>
        <w:tab/>
        <w:t>@Maryland Developmental Disabilities Council</w:t>
      </w:r>
    </w:p>
    <w:p w14:paraId="0B0A575A" w14:textId="77777777" w:rsidR="00F91CAB" w:rsidRDefault="00F91CAB" w:rsidP="00F91CAB">
      <w:r>
        <w:t>•</w:t>
      </w:r>
      <w:r>
        <w:tab/>
        <w:t>@The University of Southern Mississippi</w:t>
      </w:r>
    </w:p>
    <w:p w14:paraId="26C5C33B" w14:textId="77777777" w:rsidR="00F91CAB" w:rsidRDefault="00F91CAB" w:rsidP="00F91CAB">
      <w:r>
        <w:t>•</w:t>
      </w:r>
      <w:r>
        <w:tab/>
        <w:t>@Montana Council on Developmental Disabilities</w:t>
      </w:r>
    </w:p>
    <w:p w14:paraId="0BDF765E" w14:textId="77777777" w:rsidR="00F91CAB" w:rsidRDefault="00F91CAB" w:rsidP="00F91CAB"/>
    <w:p w14:paraId="16CCB603" w14:textId="77777777" w:rsidR="00F91CAB" w:rsidRDefault="00F91CAB" w:rsidP="00F91CAB"/>
    <w:p w14:paraId="466F5DF7" w14:textId="77777777" w:rsidR="00F91CAB" w:rsidRDefault="00F91CAB" w:rsidP="00F91CAB"/>
    <w:p w14:paraId="3974B482" w14:textId="77777777" w:rsidR="00F91CAB" w:rsidRDefault="00F91CAB" w:rsidP="00F91CAB"/>
    <w:p w14:paraId="4D3DA8A8" w14:textId="77777777" w:rsidR="00F91CAB" w:rsidRDefault="00F91CAB" w:rsidP="00F91CAB">
      <w:r>
        <w:t xml:space="preserve">                             </w:t>
      </w:r>
    </w:p>
    <w:p w14:paraId="29AF75BD" w14:textId="77777777" w:rsidR="00F91CAB" w:rsidRDefault="00F91CAB"/>
    <w:sectPr w:rsidR="00F91CAB" w:rsidSect="00F91CAB">
      <w:type w:val="continuous"/>
      <w:pgSz w:w="15840" w:h="12240" w:orient="landscape"/>
      <w:pgMar w:top="360" w:right="1440" w:bottom="21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E2B7D" w14:textId="77777777" w:rsidR="00640277" w:rsidRDefault="00640277" w:rsidP="00640277">
      <w:r>
        <w:separator/>
      </w:r>
    </w:p>
  </w:endnote>
  <w:endnote w:type="continuationSeparator" w:id="0">
    <w:p w14:paraId="27553163" w14:textId="77777777" w:rsidR="00640277" w:rsidRDefault="00640277" w:rsidP="0064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C9B9" w14:textId="77777777" w:rsidR="00640277" w:rsidRDefault="00640277" w:rsidP="000E66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C3226" w14:textId="77777777" w:rsidR="00640277" w:rsidRDefault="00640277" w:rsidP="006402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1033" w14:textId="77777777" w:rsidR="00640277" w:rsidRDefault="00640277" w:rsidP="000E66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EB6FF" w14:textId="77777777" w:rsidR="00640277" w:rsidRDefault="00640277" w:rsidP="006402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7B90" w14:textId="77777777" w:rsidR="00640277" w:rsidRDefault="00640277" w:rsidP="00640277">
      <w:r>
        <w:separator/>
      </w:r>
    </w:p>
  </w:footnote>
  <w:footnote w:type="continuationSeparator" w:id="0">
    <w:p w14:paraId="223E377C" w14:textId="77777777" w:rsidR="00640277" w:rsidRDefault="00640277" w:rsidP="0064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C"/>
    <w:rsid w:val="00090A47"/>
    <w:rsid w:val="0011663A"/>
    <w:rsid w:val="00215704"/>
    <w:rsid w:val="00304768"/>
    <w:rsid w:val="005634BC"/>
    <w:rsid w:val="00640277"/>
    <w:rsid w:val="006F3C65"/>
    <w:rsid w:val="0071467D"/>
    <w:rsid w:val="007405B4"/>
    <w:rsid w:val="00B27441"/>
    <w:rsid w:val="00B83DF0"/>
    <w:rsid w:val="00D82481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63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634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3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4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0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77"/>
  </w:style>
  <w:style w:type="character" w:styleId="PageNumber">
    <w:name w:val="page number"/>
    <w:basedOn w:val="DefaultParagraphFont"/>
    <w:uiPriority w:val="99"/>
    <w:semiHidden/>
    <w:unhideWhenUsed/>
    <w:rsid w:val="006402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634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3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4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0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77"/>
  </w:style>
  <w:style w:type="character" w:styleId="PageNumber">
    <w:name w:val="page number"/>
    <w:basedOn w:val="DefaultParagraphFont"/>
    <w:uiPriority w:val="99"/>
    <w:semiHidden/>
    <w:unhideWhenUsed/>
    <w:rsid w:val="0064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rcind.org/supports-services/natural-supports-community-connections/" TargetMode="External"/><Relationship Id="rId21" Type="http://schemas.openxmlformats.org/officeDocument/2006/relationships/hyperlink" Target="http://www.aucd.org/template/news.cfm?news_id=11283&amp;parent=295&amp;parent_title=AUCD%20Publications&amp;url=/template/page.cfm?id%3D295" TargetMode="External"/><Relationship Id="rId22" Type="http://schemas.openxmlformats.org/officeDocument/2006/relationships/hyperlink" Target="http://gcdd.org/news-a-media/videos/63-getting-real-in-georgia-an-overview-captioned.html?category_id=117" TargetMode="External"/><Relationship Id="rId23" Type="http://schemas.openxmlformats.org/officeDocument/2006/relationships/hyperlink" Target="http://acl.gov/Programs/AIDD/DD_Act/Index.aspx" TargetMode="External"/><Relationship Id="rId24" Type="http://schemas.openxmlformats.org/officeDocument/2006/relationships/hyperlink" Target="https://www.youtube.com/watch?v=fwNnf_ztnyQ&amp;feature=youtu.be" TargetMode="External"/><Relationship Id="rId25" Type="http://schemas.openxmlformats.org/officeDocument/2006/relationships/hyperlink" Target="http://mtcdd.org/toolkits-guides/employment-toolkit/" TargetMode="External"/><Relationship Id="rId26" Type="http://schemas.openxmlformats.org/officeDocument/2006/relationships/hyperlink" Target="http://gcdd.org/news-a-media/videos/62-mixed-greens-savannah-captioned.html" TargetMode="External"/><Relationship Id="rId27" Type="http://schemas.openxmlformats.org/officeDocument/2006/relationships/hyperlink" Target="https://www.youtube.com/watch?v=_tW5P_pvJm4&amp;list=PL376TWMmjegOWAA3nV4dUYZ8GZKM1R__X&amp;index=1" TargetMode="External"/><Relationship Id="rId28" Type="http://schemas.openxmlformats.org/officeDocument/2006/relationships/hyperlink" Target="https://www.dropbox.com/s/kslujfdssm6j13g/facebook%20graphic%204.png?dl=0" TargetMode="External"/><Relationship Id="rId29" Type="http://schemas.openxmlformats.org/officeDocument/2006/relationships/hyperlink" Target="http://www.tcdd.texas.gov/resources/publications/the-next-step-video-and-discussion-guid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tcdd.texas.gov/resources/people-first-language/" TargetMode="External"/><Relationship Id="rId31" Type="http://schemas.openxmlformats.org/officeDocument/2006/relationships/image" Target="media/image2.png"/><Relationship Id="rId32" Type="http://schemas.openxmlformats.org/officeDocument/2006/relationships/image" Target="media/image3.png"/><Relationship Id="rId9" Type="http://schemas.openxmlformats.org/officeDocument/2006/relationships/hyperlink" Target="http://acl.gov/NewsRoom/blog/2015/2015_03_30.aspx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dropbox.com/s/mxv4czgk3evvp54/facebook%20infographic%20sidebyside%201.png?dl=0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aucd.org/template/news.cfm?news_id=11359&amp;id=17" TargetMode="External"/><Relationship Id="rId11" Type="http://schemas.openxmlformats.org/officeDocument/2006/relationships/hyperlink" Target="https://www.dropbox.com/s/ac8605kdq15ricu/facebook%20graphic%203.png?dl=0" TargetMode="External"/><Relationship Id="rId12" Type="http://schemas.openxmlformats.org/officeDocument/2006/relationships/hyperlink" Target="http://acl.gov/NewsRoom/blog/2015/2015_09_17.aspx" TargetMode="External"/><Relationship Id="rId13" Type="http://schemas.openxmlformats.org/officeDocument/2006/relationships/hyperlink" Target="https://www.axsmap.com/" TargetMode="External"/><Relationship Id="rId14" Type="http://schemas.openxmlformats.org/officeDocument/2006/relationships/hyperlink" Target="http://www.implementdiversity.tools/home" TargetMode="External"/><Relationship Id="rId15" Type="http://schemas.openxmlformats.org/officeDocument/2006/relationships/hyperlink" Target="https://aucdannualreport.wordpress.com/our-stories/financials/" TargetMode="External"/><Relationship Id="rId16" Type="http://schemas.openxmlformats.org/officeDocument/2006/relationships/hyperlink" Target="https://www.youtube.com/watch?v=uMGly9DgwQk" TargetMode="External"/><Relationship Id="rId17" Type="http://schemas.openxmlformats.org/officeDocument/2006/relationships/hyperlink" Target="https://www.dropbox.com/s/nnptswhw5kqa9v8/facebook%20graphic%202.png?dl=0" TargetMode="External"/><Relationship Id="rId18" Type="http://schemas.openxmlformats.org/officeDocument/2006/relationships/hyperlink" Target="https://www.youtube.com/watch?v=N8XL1yTBYs4" TargetMode="External"/><Relationship Id="rId19" Type="http://schemas.openxmlformats.org/officeDocument/2006/relationships/hyperlink" Target="http://ddc.ohio.gov/Portals/0/transition-independence-12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1252</Words>
  <Characters>7139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Bilbao</dc:creator>
  <cp:keywords/>
  <dc:description/>
  <cp:lastModifiedBy>Marc Bilbao</cp:lastModifiedBy>
  <cp:revision>10</cp:revision>
  <dcterms:created xsi:type="dcterms:W3CDTF">2016-02-19T17:25:00Z</dcterms:created>
  <dcterms:modified xsi:type="dcterms:W3CDTF">2016-02-19T20:22:00Z</dcterms:modified>
</cp:coreProperties>
</file>