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6F7" w:rsidRPr="00D206F7" w:rsidRDefault="0097760C" w:rsidP="00E60004">
      <w:pPr>
        <w:pStyle w:val="EventTitle"/>
        <w:spacing w:line="240" w:lineRule="auto"/>
        <w:ind w:left="-2160"/>
        <w:rPr>
          <w:rFonts w:ascii="Calibri" w:hAnsi="Calibri" w:cs="Calibri"/>
          <w:bCs/>
          <w:color w:val="8DC02F"/>
          <w:sz w:val="40"/>
          <w:szCs w:val="40"/>
        </w:rPr>
      </w:pPr>
      <w:r>
        <w:rPr>
          <w:rFonts w:ascii="Calibri" w:hAnsi="Calibri" w:cs="Calibri"/>
          <w:bCs/>
          <w:color w:val="8DC02F"/>
          <w:sz w:val="40"/>
          <w:szCs w:val="40"/>
        </w:rPr>
        <w:t>201</w:t>
      </w:r>
      <w:r w:rsidR="00637FED">
        <w:rPr>
          <w:rFonts w:ascii="Calibri" w:hAnsi="Calibri" w:cs="Calibri"/>
          <w:bCs/>
          <w:color w:val="8DC02F"/>
          <w:sz w:val="40"/>
          <w:szCs w:val="40"/>
        </w:rPr>
        <w:t>6</w:t>
      </w:r>
      <w:r>
        <w:rPr>
          <w:rFonts w:ascii="Calibri" w:hAnsi="Calibri" w:cs="Calibri"/>
          <w:bCs/>
          <w:color w:val="8DC02F"/>
          <w:sz w:val="40"/>
          <w:szCs w:val="40"/>
        </w:rPr>
        <w:t>-201</w:t>
      </w:r>
      <w:r w:rsidR="00161CDA">
        <w:rPr>
          <w:rFonts w:ascii="Calibri" w:hAnsi="Calibri" w:cs="Calibri"/>
          <w:bCs/>
          <w:color w:val="8DC02F"/>
          <w:sz w:val="40"/>
          <w:szCs w:val="40"/>
        </w:rPr>
        <w:t>7</w:t>
      </w:r>
      <w:r w:rsidR="00BC7F0C">
        <w:rPr>
          <w:rFonts w:ascii="Calibri" w:hAnsi="Calibri" w:cs="Calibri"/>
          <w:bCs/>
          <w:color w:val="8DC02F"/>
          <w:sz w:val="40"/>
          <w:szCs w:val="40"/>
        </w:rPr>
        <w:t xml:space="preserve"> USGBC </w:t>
      </w:r>
      <w:r w:rsidR="00D206F7" w:rsidRPr="00D206F7">
        <w:rPr>
          <w:rFonts w:ascii="Calibri" w:hAnsi="Calibri" w:cs="Calibri"/>
          <w:bCs/>
          <w:color w:val="8DC02F"/>
          <w:sz w:val="40"/>
          <w:szCs w:val="40"/>
        </w:rPr>
        <w:t xml:space="preserve">Detroit Regional </w:t>
      </w:r>
      <w:proofErr w:type="gramStart"/>
      <w:r w:rsidR="00D206F7" w:rsidRPr="00D206F7">
        <w:rPr>
          <w:rFonts w:ascii="Calibri" w:hAnsi="Calibri" w:cs="Calibri"/>
          <w:bCs/>
          <w:color w:val="8DC02F"/>
          <w:sz w:val="40"/>
          <w:szCs w:val="40"/>
        </w:rPr>
        <w:t>Chapter</w:t>
      </w:r>
      <w:proofErr w:type="gramEnd"/>
      <w:r w:rsidR="00D206F7" w:rsidRPr="00D206F7">
        <w:rPr>
          <w:rFonts w:ascii="Calibri" w:hAnsi="Calibri" w:cs="Calibri"/>
          <w:bCs/>
          <w:color w:val="8DC02F"/>
          <w:sz w:val="40"/>
          <w:szCs w:val="40"/>
        </w:rPr>
        <w:t xml:space="preserve"> </w:t>
      </w:r>
    </w:p>
    <w:p w:rsidR="00D206F7" w:rsidRPr="00D206F7" w:rsidRDefault="00D206F7" w:rsidP="00E60004">
      <w:pPr>
        <w:pStyle w:val="EventTitle"/>
        <w:spacing w:line="240" w:lineRule="auto"/>
        <w:ind w:left="-2160"/>
        <w:rPr>
          <w:rFonts w:ascii="Calibri" w:hAnsi="Calibri" w:cs="Calibri"/>
          <w:b w:val="0"/>
          <w:bCs/>
          <w:color w:val="8DC02F"/>
          <w:sz w:val="40"/>
          <w:szCs w:val="40"/>
        </w:rPr>
      </w:pPr>
      <w:r>
        <w:rPr>
          <w:rFonts w:ascii="Calibri" w:hAnsi="Calibri" w:cs="Calibri"/>
          <w:b w:val="0"/>
          <w:bCs/>
          <w:color w:val="8DC02F"/>
          <w:sz w:val="40"/>
          <w:szCs w:val="40"/>
        </w:rPr>
        <w:t>Expectations of Board Members</w:t>
      </w:r>
    </w:p>
    <w:p w:rsidR="00D206F7" w:rsidRDefault="00D206F7" w:rsidP="00E60004">
      <w:pPr>
        <w:pStyle w:val="BodyText"/>
        <w:ind w:left="-2160"/>
        <w:rPr>
          <w:rFonts w:ascii="Arial" w:hAnsi="Arial" w:cs="Arial"/>
          <w:sz w:val="24"/>
          <w:szCs w:val="24"/>
        </w:rPr>
      </w:pPr>
    </w:p>
    <w:p w:rsidR="00026B42" w:rsidRDefault="00C17BBF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C17BBF">
        <w:rPr>
          <w:rFonts w:ascii="Calibri" w:hAnsi="Calibri" w:cs="Calibri"/>
          <w:bCs/>
          <w:sz w:val="22"/>
          <w:szCs w:val="22"/>
        </w:rPr>
        <w:t>U.S. Green Building Council Detroit Regional Chapter (DRC) will be conducting election</w:t>
      </w:r>
      <w:r w:rsidR="0097760C">
        <w:rPr>
          <w:rFonts w:ascii="Calibri" w:hAnsi="Calibri" w:cs="Calibri"/>
          <w:bCs/>
          <w:sz w:val="22"/>
          <w:szCs w:val="22"/>
        </w:rPr>
        <w:t xml:space="preserve">s to fill the </w:t>
      </w:r>
      <w:r w:rsidR="00161CDA">
        <w:rPr>
          <w:rFonts w:ascii="Calibri" w:hAnsi="Calibri" w:cs="Calibri"/>
          <w:bCs/>
          <w:sz w:val="22"/>
          <w:szCs w:val="22"/>
        </w:rPr>
        <w:t>six</w:t>
      </w:r>
      <w:r w:rsidR="00AD0FC1">
        <w:rPr>
          <w:rFonts w:ascii="Calibri" w:hAnsi="Calibri" w:cs="Calibri"/>
          <w:bCs/>
          <w:sz w:val="22"/>
          <w:szCs w:val="22"/>
        </w:rPr>
        <w:t xml:space="preserve"> </w:t>
      </w:r>
      <w:r w:rsidR="0097760C">
        <w:rPr>
          <w:rFonts w:ascii="Calibri" w:hAnsi="Calibri" w:cs="Calibri"/>
          <w:bCs/>
          <w:sz w:val="22"/>
          <w:szCs w:val="22"/>
        </w:rPr>
        <w:t>vacancies on the 201</w:t>
      </w:r>
      <w:r w:rsidR="00161CDA">
        <w:rPr>
          <w:rFonts w:ascii="Calibri" w:hAnsi="Calibri" w:cs="Calibri"/>
          <w:bCs/>
          <w:sz w:val="22"/>
          <w:szCs w:val="22"/>
        </w:rPr>
        <w:t>6</w:t>
      </w:r>
      <w:r w:rsidR="0097760C">
        <w:rPr>
          <w:rFonts w:ascii="Calibri" w:hAnsi="Calibri" w:cs="Calibri"/>
          <w:bCs/>
          <w:sz w:val="22"/>
          <w:szCs w:val="22"/>
        </w:rPr>
        <w:t>-201</w:t>
      </w:r>
      <w:r w:rsidR="00161CDA">
        <w:rPr>
          <w:rFonts w:ascii="Calibri" w:hAnsi="Calibri" w:cs="Calibri"/>
          <w:bCs/>
          <w:sz w:val="22"/>
          <w:szCs w:val="22"/>
        </w:rPr>
        <w:t>7</w:t>
      </w:r>
      <w:r w:rsidR="00BC7F0C">
        <w:rPr>
          <w:rFonts w:ascii="Calibri" w:hAnsi="Calibri" w:cs="Calibri"/>
          <w:bCs/>
          <w:sz w:val="22"/>
          <w:szCs w:val="22"/>
        </w:rPr>
        <w:t xml:space="preserve"> </w:t>
      </w:r>
      <w:r w:rsidRPr="00C17BBF">
        <w:rPr>
          <w:rFonts w:ascii="Calibri" w:hAnsi="Calibri" w:cs="Calibri"/>
          <w:bCs/>
          <w:sz w:val="22"/>
          <w:szCs w:val="22"/>
        </w:rPr>
        <w:t>Board of Directors.  Dynam</w:t>
      </w:r>
      <w:r w:rsidRPr="00EF0D6E">
        <w:rPr>
          <w:rFonts w:ascii="Calibri" w:hAnsi="Calibri" w:cs="Calibri"/>
          <w:sz w:val="22"/>
          <w:szCs w:val="22"/>
        </w:rPr>
        <w:t>ic leader</w:t>
      </w:r>
      <w:r>
        <w:rPr>
          <w:rFonts w:ascii="Calibri" w:hAnsi="Calibri" w:cs="Calibri"/>
          <w:sz w:val="22"/>
          <w:szCs w:val="22"/>
        </w:rPr>
        <w:t>s</w:t>
      </w:r>
      <w:r w:rsidRPr="00EF0D6E">
        <w:rPr>
          <w:rFonts w:ascii="Calibri" w:hAnsi="Calibri" w:cs="Calibri"/>
          <w:sz w:val="22"/>
          <w:szCs w:val="22"/>
        </w:rPr>
        <w:t xml:space="preserve"> in the sustainable built environment </w:t>
      </w:r>
      <w:r>
        <w:rPr>
          <w:rFonts w:ascii="Calibri" w:hAnsi="Calibri" w:cs="Calibri"/>
          <w:sz w:val="22"/>
          <w:szCs w:val="22"/>
        </w:rPr>
        <w:t>are encouraged to submi</w:t>
      </w:r>
      <w:r w:rsidR="00AD0FC1">
        <w:rPr>
          <w:rFonts w:ascii="Calibri" w:hAnsi="Calibri" w:cs="Calibri"/>
          <w:sz w:val="22"/>
          <w:szCs w:val="22"/>
        </w:rPr>
        <w:t xml:space="preserve">t self-nominations by </w:t>
      </w:r>
      <w:r w:rsidR="003A60EC">
        <w:rPr>
          <w:rFonts w:ascii="Calibri" w:hAnsi="Calibri" w:cs="Calibri"/>
          <w:sz w:val="22"/>
          <w:szCs w:val="22"/>
        </w:rPr>
        <w:t xml:space="preserve">11:59PM on </w:t>
      </w:r>
      <w:r w:rsidR="0097760C">
        <w:rPr>
          <w:rFonts w:ascii="Calibri" w:hAnsi="Calibri" w:cs="Calibri"/>
          <w:sz w:val="22"/>
          <w:szCs w:val="22"/>
        </w:rPr>
        <w:t xml:space="preserve">October </w:t>
      </w:r>
      <w:r w:rsidR="00825E0C">
        <w:rPr>
          <w:rFonts w:ascii="Calibri" w:hAnsi="Calibri" w:cs="Calibri"/>
          <w:sz w:val="22"/>
          <w:szCs w:val="22"/>
        </w:rPr>
        <w:t>2</w:t>
      </w:r>
      <w:r w:rsidR="00637FED">
        <w:rPr>
          <w:rFonts w:ascii="Calibri" w:hAnsi="Calibri" w:cs="Calibri"/>
          <w:sz w:val="22"/>
          <w:szCs w:val="22"/>
        </w:rPr>
        <w:t>6</w:t>
      </w:r>
      <w:r w:rsidR="0097760C">
        <w:rPr>
          <w:rFonts w:ascii="Calibri" w:hAnsi="Calibri" w:cs="Calibri"/>
          <w:sz w:val="22"/>
          <w:szCs w:val="22"/>
        </w:rPr>
        <w:t>, 201</w:t>
      </w:r>
      <w:r w:rsidR="00825E0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026B42" w:rsidRDefault="00026B42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</w:p>
    <w:p w:rsidR="00C17BBF" w:rsidRPr="00EF0D6E" w:rsidRDefault="00C17BBF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As you decide whether you would like to run for the Board of the Detroit Region</w:t>
      </w:r>
      <w:r>
        <w:rPr>
          <w:rFonts w:ascii="Calibri" w:hAnsi="Calibri" w:cs="Calibri"/>
          <w:sz w:val="22"/>
          <w:szCs w:val="22"/>
        </w:rPr>
        <w:t>al</w:t>
      </w:r>
      <w:r w:rsidRPr="00EF0D6E">
        <w:rPr>
          <w:rFonts w:ascii="Calibri" w:hAnsi="Calibri" w:cs="Calibri"/>
          <w:sz w:val="22"/>
          <w:szCs w:val="22"/>
        </w:rPr>
        <w:t xml:space="preserve"> Chapter of USGBC, please keep in mind the </w:t>
      </w:r>
      <w:r w:rsidR="00026B42">
        <w:rPr>
          <w:rFonts w:ascii="Calibri" w:hAnsi="Calibri" w:cs="Calibri"/>
          <w:sz w:val="22"/>
          <w:szCs w:val="22"/>
        </w:rPr>
        <w:t xml:space="preserve">job description and </w:t>
      </w:r>
      <w:r w:rsidRPr="00EF0D6E">
        <w:rPr>
          <w:rFonts w:ascii="Calibri" w:hAnsi="Calibri" w:cs="Calibri"/>
          <w:sz w:val="22"/>
          <w:szCs w:val="22"/>
        </w:rPr>
        <w:t xml:space="preserve">expectations </w:t>
      </w:r>
      <w:r>
        <w:rPr>
          <w:rFonts w:ascii="Calibri" w:hAnsi="Calibri" w:cs="Calibri"/>
          <w:sz w:val="22"/>
          <w:szCs w:val="22"/>
        </w:rPr>
        <w:t>noted here</w:t>
      </w:r>
      <w:r w:rsidRPr="00EF0D6E">
        <w:rPr>
          <w:rFonts w:ascii="Calibri" w:hAnsi="Calibri" w:cs="Calibri"/>
          <w:sz w:val="22"/>
          <w:szCs w:val="22"/>
        </w:rPr>
        <w:t xml:space="preserve">. </w:t>
      </w:r>
      <w:r w:rsidR="00026B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DRC</w:t>
      </w:r>
      <w:r w:rsidRPr="00EF0D6E">
        <w:rPr>
          <w:rFonts w:ascii="Calibri" w:hAnsi="Calibri" w:cs="Calibri"/>
          <w:sz w:val="22"/>
          <w:szCs w:val="22"/>
        </w:rPr>
        <w:t xml:space="preserve"> is poised to be a very dynamic leader in the sustainable built environment and needs equally </w:t>
      </w:r>
      <w:r w:rsidR="003A60EC">
        <w:rPr>
          <w:rFonts w:ascii="Calibri" w:hAnsi="Calibri" w:cs="Calibri"/>
          <w:sz w:val="22"/>
          <w:szCs w:val="22"/>
        </w:rPr>
        <w:t>committed and active</w:t>
      </w:r>
      <w:r w:rsidRPr="00EF0D6E">
        <w:rPr>
          <w:rFonts w:ascii="Calibri" w:hAnsi="Calibri" w:cs="Calibri"/>
          <w:sz w:val="22"/>
          <w:szCs w:val="22"/>
        </w:rPr>
        <w:t xml:space="preserve"> leaders.</w:t>
      </w:r>
    </w:p>
    <w:p w:rsidR="00C17BBF" w:rsidRDefault="00C17BBF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</w:p>
    <w:p w:rsidR="00D206F7" w:rsidRPr="00EF0D6E" w:rsidRDefault="00D206F7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The Board of Directors is responsible for </w:t>
      </w:r>
      <w:r w:rsidR="00071C91">
        <w:rPr>
          <w:rFonts w:ascii="Calibri" w:hAnsi="Calibri" w:cs="Calibri"/>
          <w:sz w:val="22"/>
          <w:szCs w:val="22"/>
        </w:rPr>
        <w:t xml:space="preserve">the organization’s strategic future direction, fiduciary and governance oversight, and fundraising/development capabilities.  The Board also provides </w:t>
      </w:r>
      <w:r w:rsidRPr="00EF0D6E">
        <w:rPr>
          <w:rFonts w:ascii="Calibri" w:hAnsi="Calibri" w:cs="Calibri"/>
          <w:sz w:val="22"/>
          <w:szCs w:val="22"/>
        </w:rPr>
        <w:t>support for the General Circle (GC)</w:t>
      </w:r>
      <w:r w:rsidR="00071C91">
        <w:rPr>
          <w:rFonts w:ascii="Calibri" w:hAnsi="Calibri" w:cs="Calibri"/>
          <w:sz w:val="22"/>
          <w:szCs w:val="22"/>
        </w:rPr>
        <w:t>,</w:t>
      </w:r>
      <w:r w:rsidRPr="00EF0D6E">
        <w:rPr>
          <w:rFonts w:ascii="Calibri" w:hAnsi="Calibri" w:cs="Calibri"/>
          <w:sz w:val="22"/>
          <w:szCs w:val="22"/>
        </w:rPr>
        <w:t xml:space="preserve"> the action</w:t>
      </w:r>
      <w:r w:rsidR="0097760C">
        <w:rPr>
          <w:rFonts w:ascii="Calibri" w:hAnsi="Calibri" w:cs="Calibri"/>
          <w:sz w:val="22"/>
          <w:szCs w:val="22"/>
        </w:rPr>
        <w:t>/operations</w:t>
      </w:r>
      <w:r w:rsidRPr="00EF0D6E">
        <w:rPr>
          <w:rFonts w:ascii="Calibri" w:hAnsi="Calibri" w:cs="Calibri"/>
          <w:sz w:val="22"/>
          <w:szCs w:val="22"/>
        </w:rPr>
        <w:t xml:space="preserve"> part of</w:t>
      </w:r>
      <w:r w:rsidR="0097760C">
        <w:rPr>
          <w:rFonts w:ascii="Calibri" w:hAnsi="Calibri" w:cs="Calibri"/>
          <w:sz w:val="22"/>
          <w:szCs w:val="22"/>
        </w:rPr>
        <w:t xml:space="preserve"> the organization. Board member</w:t>
      </w:r>
      <w:r w:rsidRPr="00EF0D6E">
        <w:rPr>
          <w:rFonts w:ascii="Calibri" w:hAnsi="Calibri" w:cs="Calibri"/>
          <w:sz w:val="22"/>
          <w:szCs w:val="22"/>
        </w:rPr>
        <w:t>s are discouraged from be</w:t>
      </w:r>
      <w:r w:rsidRPr="00D021B5">
        <w:rPr>
          <w:rFonts w:ascii="Calibri" w:hAnsi="Calibri" w:cs="Calibri"/>
          <w:szCs w:val="22"/>
        </w:rPr>
        <w:t>i</w:t>
      </w:r>
      <w:r w:rsidRPr="00EF0D6E">
        <w:rPr>
          <w:rFonts w:ascii="Calibri" w:hAnsi="Calibri" w:cs="Calibri"/>
          <w:sz w:val="22"/>
          <w:szCs w:val="22"/>
        </w:rPr>
        <w:t xml:space="preserve">ng GC committee chairs, but encouraged to act as advisory liaisons to at least one specific committee as well as participate as general committee members. </w:t>
      </w:r>
    </w:p>
    <w:p w:rsidR="00D206F7" w:rsidRPr="00EF0D6E" w:rsidRDefault="00D206F7" w:rsidP="00BC63A9">
      <w:pPr>
        <w:pStyle w:val="BodyText"/>
        <w:spacing w:after="0" w:line="240" w:lineRule="auto"/>
        <w:ind w:left="-1440"/>
        <w:rPr>
          <w:rFonts w:ascii="Calibri" w:hAnsi="Calibri" w:cs="Calibri"/>
          <w:sz w:val="22"/>
          <w:szCs w:val="22"/>
        </w:rPr>
      </w:pPr>
    </w:p>
    <w:p w:rsidR="00071C91" w:rsidRPr="00BC468A" w:rsidRDefault="00D336BF" w:rsidP="00BC63A9">
      <w:pPr>
        <w:pStyle w:val="BodyText"/>
        <w:spacing w:after="0" w:line="240" w:lineRule="auto"/>
        <w:ind w:left="-1440"/>
        <w:rPr>
          <w:rFonts w:ascii="Calibri" w:hAnsi="Calibri" w:cs="Calibri"/>
          <w:b/>
          <w:sz w:val="22"/>
          <w:szCs w:val="22"/>
          <w:u w:val="single"/>
        </w:rPr>
      </w:pPr>
      <w:r w:rsidRPr="00BC468A">
        <w:rPr>
          <w:rFonts w:ascii="Calibri" w:hAnsi="Calibri" w:cs="Calibri"/>
          <w:b/>
          <w:sz w:val="22"/>
          <w:szCs w:val="22"/>
          <w:u w:val="single"/>
        </w:rPr>
        <w:t>Board Member Expectations</w:t>
      </w:r>
      <w:r w:rsidR="00071C91" w:rsidRPr="00BC468A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071C91" w:rsidRDefault="00D206F7" w:rsidP="00BC63A9">
      <w:pPr>
        <w:pStyle w:val="BodyText"/>
        <w:numPr>
          <w:ilvl w:val="0"/>
          <w:numId w:val="5"/>
        </w:numPr>
        <w:spacing w:after="0" w:line="240" w:lineRule="auto"/>
        <w:ind w:left="-720" w:hanging="450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Board members are expected to attend the monthly DRC Board meetings. Failure to attend two Board meetings without prior acceptable reason may result in removal from the Board. </w:t>
      </w:r>
    </w:p>
    <w:p w:rsidR="00071C91" w:rsidRDefault="00D206F7" w:rsidP="00BC63A9">
      <w:pPr>
        <w:pStyle w:val="BodyText"/>
        <w:numPr>
          <w:ilvl w:val="0"/>
          <w:numId w:val="5"/>
        </w:numPr>
        <w:spacing w:after="0" w:line="240" w:lineRule="auto"/>
        <w:ind w:left="-720" w:hanging="450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Board members are expected to be active in one of the Board’s three committees: Membership, Finance and Governance, or Strategic Initiatives.</w:t>
      </w:r>
    </w:p>
    <w:p w:rsidR="00D206F7" w:rsidRPr="00C4288A" w:rsidRDefault="00D206F7" w:rsidP="00BC63A9">
      <w:pPr>
        <w:pStyle w:val="BodyText"/>
        <w:numPr>
          <w:ilvl w:val="0"/>
          <w:numId w:val="5"/>
        </w:numPr>
        <w:spacing w:after="0" w:line="240" w:lineRule="auto"/>
        <w:ind w:left="-720" w:hanging="450"/>
        <w:rPr>
          <w:rFonts w:ascii="Calibri" w:hAnsi="Calibri" w:cs="Calibri"/>
          <w:sz w:val="22"/>
          <w:szCs w:val="22"/>
        </w:rPr>
      </w:pPr>
      <w:r w:rsidRPr="00C4288A">
        <w:rPr>
          <w:rFonts w:ascii="Calibri" w:hAnsi="Calibri" w:cs="Calibri"/>
          <w:sz w:val="22"/>
          <w:szCs w:val="22"/>
        </w:rPr>
        <w:t>Board members are expected to be active in DRC events and activities.</w:t>
      </w:r>
      <w:r w:rsidR="00C4288A" w:rsidRPr="00C4288A">
        <w:rPr>
          <w:rFonts w:ascii="Calibri" w:hAnsi="Calibri" w:cs="Calibri"/>
          <w:sz w:val="22"/>
          <w:szCs w:val="22"/>
        </w:rPr>
        <w:t xml:space="preserve">  </w:t>
      </w:r>
      <w:r w:rsidRPr="00C4288A">
        <w:rPr>
          <w:rFonts w:ascii="Calibri" w:hAnsi="Calibri" w:cs="Calibri"/>
          <w:sz w:val="22"/>
          <w:szCs w:val="22"/>
        </w:rPr>
        <w:t xml:space="preserve"> Ideally each Board member will attempt to attend </w:t>
      </w:r>
      <w:r w:rsidR="007B68FB" w:rsidRPr="00C4288A">
        <w:rPr>
          <w:rFonts w:ascii="Calibri" w:hAnsi="Calibri" w:cs="Calibri"/>
          <w:sz w:val="22"/>
          <w:szCs w:val="22"/>
        </w:rPr>
        <w:t xml:space="preserve">at least </w:t>
      </w:r>
      <w:r w:rsidRPr="00C4288A">
        <w:rPr>
          <w:rFonts w:ascii="Calibri" w:hAnsi="Calibri" w:cs="Calibri"/>
          <w:sz w:val="22"/>
          <w:szCs w:val="22"/>
        </w:rPr>
        <w:t xml:space="preserve">half of the </w:t>
      </w:r>
      <w:r w:rsidR="007B68FB" w:rsidRPr="00C4288A">
        <w:rPr>
          <w:rFonts w:ascii="Calibri" w:hAnsi="Calibri" w:cs="Calibri"/>
          <w:sz w:val="22"/>
          <w:szCs w:val="22"/>
        </w:rPr>
        <w:t xml:space="preserve">DRC events </w:t>
      </w:r>
      <w:r w:rsidRPr="00C4288A">
        <w:rPr>
          <w:rFonts w:ascii="Calibri" w:hAnsi="Calibri" w:cs="Calibri"/>
          <w:sz w:val="22"/>
          <w:szCs w:val="22"/>
        </w:rPr>
        <w:t>and attend events</w:t>
      </w:r>
      <w:r w:rsidR="007B68FB" w:rsidRPr="00C4288A">
        <w:rPr>
          <w:rFonts w:ascii="Calibri" w:hAnsi="Calibri" w:cs="Calibri"/>
          <w:sz w:val="22"/>
          <w:szCs w:val="22"/>
        </w:rPr>
        <w:t>/</w:t>
      </w:r>
      <w:r w:rsidRPr="00C4288A">
        <w:rPr>
          <w:rFonts w:ascii="Calibri" w:hAnsi="Calibri" w:cs="Calibri"/>
          <w:sz w:val="22"/>
          <w:szCs w:val="22"/>
        </w:rPr>
        <w:t>meeting</w:t>
      </w:r>
      <w:r w:rsidR="007B68FB" w:rsidRPr="00C4288A">
        <w:rPr>
          <w:rFonts w:ascii="Calibri" w:hAnsi="Calibri" w:cs="Calibri"/>
          <w:sz w:val="22"/>
          <w:szCs w:val="22"/>
        </w:rPr>
        <w:t>s,</w:t>
      </w:r>
      <w:r w:rsidRPr="00C4288A">
        <w:rPr>
          <w:rFonts w:ascii="Calibri" w:hAnsi="Calibri" w:cs="Calibri"/>
          <w:sz w:val="22"/>
          <w:szCs w:val="22"/>
        </w:rPr>
        <w:t xml:space="preserve"> when possible</w:t>
      </w:r>
      <w:r w:rsidR="007B68FB" w:rsidRPr="00C4288A">
        <w:rPr>
          <w:rFonts w:ascii="Calibri" w:hAnsi="Calibri" w:cs="Calibri"/>
          <w:sz w:val="22"/>
          <w:szCs w:val="22"/>
        </w:rPr>
        <w:t>,</w:t>
      </w:r>
      <w:r w:rsidRPr="00C4288A">
        <w:rPr>
          <w:rFonts w:ascii="Calibri" w:hAnsi="Calibri" w:cs="Calibri"/>
          <w:sz w:val="22"/>
          <w:szCs w:val="22"/>
        </w:rPr>
        <w:t xml:space="preserve"> for the GC Committee they are a liaison to. </w:t>
      </w:r>
    </w:p>
    <w:p w:rsidR="00071C91" w:rsidRPr="00EF0D6E" w:rsidRDefault="00071C91" w:rsidP="00BC63A9">
      <w:pPr>
        <w:pStyle w:val="BodyText"/>
        <w:numPr>
          <w:ilvl w:val="0"/>
          <w:numId w:val="5"/>
        </w:numPr>
        <w:spacing w:after="0" w:line="240" w:lineRule="auto"/>
        <w:ind w:left="-720" w:hanging="450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Board members are expected to assist with fund raising efforts </w:t>
      </w:r>
      <w:r>
        <w:rPr>
          <w:rFonts w:ascii="Calibri" w:hAnsi="Calibri" w:cs="Calibri"/>
          <w:sz w:val="22"/>
          <w:szCs w:val="22"/>
        </w:rPr>
        <w:t>through a “Give or Get” in</w:t>
      </w:r>
      <w:r w:rsidR="00105821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tiative that requires each board member to give or </w:t>
      </w:r>
      <w:r w:rsidR="00797372">
        <w:rPr>
          <w:rFonts w:ascii="Calibri" w:hAnsi="Calibri" w:cs="Calibri"/>
          <w:sz w:val="22"/>
          <w:szCs w:val="22"/>
        </w:rPr>
        <w:t xml:space="preserve">acquire </w:t>
      </w:r>
      <w:r>
        <w:rPr>
          <w:rFonts w:ascii="Calibri" w:hAnsi="Calibri" w:cs="Calibri"/>
          <w:sz w:val="22"/>
          <w:szCs w:val="22"/>
        </w:rPr>
        <w:t xml:space="preserve">a minimum donation of $250. (Foundation funders expect 100% of the board to donate) </w:t>
      </w:r>
      <w:r w:rsidRPr="00EF0D6E">
        <w:rPr>
          <w:rFonts w:ascii="Calibri" w:hAnsi="Calibri" w:cs="Calibri"/>
          <w:sz w:val="22"/>
          <w:szCs w:val="22"/>
        </w:rPr>
        <w:t xml:space="preserve"> </w:t>
      </w:r>
    </w:p>
    <w:p w:rsidR="003A60EC" w:rsidRDefault="003A60EC" w:rsidP="00105821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3A60EC" w:rsidRDefault="003A60EC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Executive Committee </w:t>
      </w:r>
      <w:r w:rsidRPr="00EF0D6E">
        <w:rPr>
          <w:rFonts w:ascii="Calibri" w:hAnsi="Calibri" w:cs="Calibri"/>
          <w:sz w:val="22"/>
          <w:szCs w:val="22"/>
        </w:rPr>
        <w:t xml:space="preserve">Officers </w:t>
      </w:r>
      <w:r>
        <w:rPr>
          <w:rFonts w:ascii="Calibri" w:hAnsi="Calibri" w:cs="Calibri"/>
          <w:sz w:val="22"/>
          <w:szCs w:val="22"/>
        </w:rPr>
        <w:t>will be elected, by the full 201</w:t>
      </w:r>
      <w:r w:rsidR="00637FED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-1</w:t>
      </w:r>
      <w:r w:rsidR="00825E0C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Board of Directors at the December Board meeting. </w:t>
      </w:r>
      <w:r w:rsidR="00E60004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Executive Committee consists of a Chair, Vice Chair, Secretary, and Treasurer. </w:t>
      </w:r>
    </w:p>
    <w:p w:rsidR="00105821" w:rsidRDefault="00105821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</w:p>
    <w:p w:rsidR="00D206F7" w:rsidRPr="00EF0D6E" w:rsidRDefault="00D206F7" w:rsidP="00E60004">
      <w:pPr>
        <w:pStyle w:val="BodyText"/>
        <w:spacing w:after="0" w:line="240" w:lineRule="auto"/>
        <w:ind w:left="-2160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Directors do not receive compensation for their board service</w:t>
      </w:r>
      <w:r w:rsidR="00AD0FC1">
        <w:rPr>
          <w:rFonts w:ascii="Calibri" w:hAnsi="Calibri" w:cs="Calibri"/>
          <w:sz w:val="22"/>
          <w:szCs w:val="22"/>
        </w:rPr>
        <w:t>,</w:t>
      </w:r>
      <w:r w:rsidRPr="00EF0D6E">
        <w:rPr>
          <w:rFonts w:ascii="Calibri" w:hAnsi="Calibri" w:cs="Calibri"/>
          <w:sz w:val="22"/>
          <w:szCs w:val="22"/>
        </w:rPr>
        <w:t xml:space="preserve"> but may be reimbursed for expenses that have been approved by the Board. </w:t>
      </w:r>
      <w:r w:rsidR="00E60004">
        <w:rPr>
          <w:rFonts w:ascii="Calibri" w:hAnsi="Calibri" w:cs="Calibri"/>
          <w:sz w:val="22"/>
          <w:szCs w:val="22"/>
        </w:rPr>
        <w:t xml:space="preserve"> </w:t>
      </w:r>
      <w:r w:rsidRPr="00EF0D6E">
        <w:rPr>
          <w:rFonts w:ascii="Calibri" w:hAnsi="Calibri" w:cs="Calibri"/>
          <w:sz w:val="22"/>
          <w:szCs w:val="22"/>
        </w:rPr>
        <w:t>As you decide whether you would like to run for the Board of the Detroit Region</w:t>
      </w:r>
      <w:r w:rsidR="003A60EC">
        <w:rPr>
          <w:rFonts w:ascii="Calibri" w:hAnsi="Calibri" w:cs="Calibri"/>
          <w:sz w:val="22"/>
          <w:szCs w:val="22"/>
        </w:rPr>
        <w:t>al</w:t>
      </w:r>
      <w:r w:rsidRPr="00EF0D6E">
        <w:rPr>
          <w:rFonts w:ascii="Calibri" w:hAnsi="Calibri" w:cs="Calibri"/>
          <w:sz w:val="22"/>
          <w:szCs w:val="22"/>
        </w:rPr>
        <w:t xml:space="preserve"> Chapter of USGBC, please keep in mind these </w:t>
      </w:r>
      <w:r w:rsidR="008074B3">
        <w:rPr>
          <w:rFonts w:ascii="Calibri" w:hAnsi="Calibri" w:cs="Calibri"/>
          <w:sz w:val="22"/>
          <w:szCs w:val="22"/>
        </w:rPr>
        <w:t xml:space="preserve">Board Member </w:t>
      </w:r>
      <w:r w:rsidR="00197525">
        <w:rPr>
          <w:rFonts w:ascii="Calibri" w:hAnsi="Calibri" w:cs="Calibri"/>
          <w:sz w:val="22"/>
          <w:szCs w:val="22"/>
        </w:rPr>
        <w:t>E</w:t>
      </w:r>
      <w:r w:rsidRPr="00EF0D6E">
        <w:rPr>
          <w:rFonts w:ascii="Calibri" w:hAnsi="Calibri" w:cs="Calibri"/>
          <w:sz w:val="22"/>
          <w:szCs w:val="22"/>
        </w:rPr>
        <w:t>xpectations</w:t>
      </w:r>
      <w:r w:rsidR="008074B3">
        <w:rPr>
          <w:rFonts w:ascii="Calibri" w:hAnsi="Calibri" w:cs="Calibri"/>
          <w:sz w:val="22"/>
          <w:szCs w:val="22"/>
        </w:rPr>
        <w:t>.</w:t>
      </w:r>
      <w:r w:rsidRPr="00EF0D6E">
        <w:rPr>
          <w:rFonts w:ascii="Calibri" w:hAnsi="Calibri" w:cs="Calibri"/>
          <w:sz w:val="22"/>
          <w:szCs w:val="22"/>
        </w:rPr>
        <w:t xml:space="preserve"> </w:t>
      </w:r>
    </w:p>
    <w:p w:rsidR="0069525D" w:rsidRPr="00EF0D6E" w:rsidRDefault="00D206F7" w:rsidP="00E60004">
      <w:pPr>
        <w:pStyle w:val="BodyText"/>
        <w:spacing w:after="0" w:line="240" w:lineRule="auto"/>
        <w:rPr>
          <w:rFonts w:ascii="Calibri" w:hAnsi="Calibri" w:cs="Calibri"/>
          <w:b/>
          <w:bCs/>
          <w:color w:val="8DC02F"/>
          <w:sz w:val="40"/>
          <w:szCs w:val="40"/>
        </w:rPr>
      </w:pPr>
      <w:r w:rsidRPr="00EF0D6E">
        <w:rPr>
          <w:rFonts w:ascii="Calibri" w:hAnsi="Calibri" w:cs="Calibri"/>
          <w:sz w:val="22"/>
          <w:szCs w:val="22"/>
        </w:rPr>
        <w:br w:type="page"/>
      </w:r>
      <w:r w:rsidR="00EC7443">
        <w:rPr>
          <w:rFonts w:ascii="Calibri" w:hAnsi="Calibri" w:cs="Calibri"/>
          <w:b/>
          <w:bCs/>
          <w:color w:val="8DC02F"/>
          <w:sz w:val="40"/>
          <w:szCs w:val="40"/>
        </w:rPr>
        <w:lastRenderedPageBreak/>
        <w:t>201</w:t>
      </w:r>
      <w:r w:rsidR="00161CDA">
        <w:rPr>
          <w:rFonts w:ascii="Calibri" w:hAnsi="Calibri" w:cs="Calibri"/>
          <w:b/>
          <w:bCs/>
          <w:color w:val="8DC02F"/>
          <w:sz w:val="40"/>
          <w:szCs w:val="40"/>
        </w:rPr>
        <w:t>6</w:t>
      </w:r>
      <w:r w:rsidR="00EC7443">
        <w:rPr>
          <w:rFonts w:ascii="Calibri" w:hAnsi="Calibri" w:cs="Calibri"/>
          <w:b/>
          <w:bCs/>
          <w:color w:val="8DC02F"/>
          <w:sz w:val="40"/>
          <w:szCs w:val="40"/>
        </w:rPr>
        <w:t>-201</w:t>
      </w:r>
      <w:r w:rsidR="00161CDA">
        <w:rPr>
          <w:rFonts w:ascii="Calibri" w:hAnsi="Calibri" w:cs="Calibri"/>
          <w:b/>
          <w:bCs/>
          <w:color w:val="8DC02F"/>
          <w:sz w:val="40"/>
          <w:szCs w:val="40"/>
        </w:rPr>
        <w:t>7</w:t>
      </w:r>
      <w:r w:rsidR="00BC7F0C">
        <w:rPr>
          <w:rFonts w:ascii="Calibri" w:hAnsi="Calibri" w:cs="Calibri"/>
          <w:b/>
          <w:bCs/>
          <w:color w:val="8DC02F"/>
          <w:sz w:val="40"/>
          <w:szCs w:val="40"/>
        </w:rPr>
        <w:t xml:space="preserve"> USGBC </w:t>
      </w:r>
      <w:r w:rsidR="007A054E" w:rsidRPr="00EF0D6E">
        <w:rPr>
          <w:rFonts w:ascii="Calibri" w:hAnsi="Calibri" w:cs="Calibri"/>
          <w:b/>
          <w:bCs/>
          <w:color w:val="8DC02F"/>
          <w:sz w:val="40"/>
          <w:szCs w:val="40"/>
        </w:rPr>
        <w:t xml:space="preserve">Detroit Regional </w:t>
      </w:r>
      <w:proofErr w:type="gramStart"/>
      <w:r w:rsidR="007A054E" w:rsidRPr="00EF0D6E">
        <w:rPr>
          <w:rFonts w:ascii="Calibri" w:hAnsi="Calibri" w:cs="Calibri"/>
          <w:b/>
          <w:bCs/>
          <w:color w:val="8DC02F"/>
          <w:sz w:val="40"/>
          <w:szCs w:val="40"/>
        </w:rPr>
        <w:t>Chapter</w:t>
      </w:r>
      <w:proofErr w:type="gramEnd"/>
      <w:r w:rsidR="0069525D" w:rsidRPr="00EF0D6E">
        <w:rPr>
          <w:rFonts w:ascii="Calibri" w:hAnsi="Calibri" w:cs="Calibri"/>
          <w:b/>
          <w:bCs/>
          <w:color w:val="8DC02F"/>
          <w:sz w:val="40"/>
          <w:szCs w:val="40"/>
        </w:rPr>
        <w:t xml:space="preserve"> </w:t>
      </w:r>
    </w:p>
    <w:p w:rsidR="001D1C9F" w:rsidRPr="00EF0D6E" w:rsidRDefault="00467B1F" w:rsidP="007A054E">
      <w:pPr>
        <w:pStyle w:val="EventTitle"/>
        <w:spacing w:line="240" w:lineRule="auto"/>
        <w:rPr>
          <w:rFonts w:ascii="Calibri" w:hAnsi="Calibri" w:cs="Calibri"/>
          <w:b w:val="0"/>
          <w:bCs/>
          <w:color w:val="8DC02F"/>
          <w:sz w:val="40"/>
          <w:szCs w:val="40"/>
        </w:rPr>
      </w:pPr>
      <w:r w:rsidRPr="00467B1F">
        <w:rPr>
          <w:rFonts w:ascii="Calibri" w:hAnsi="Calibri" w:cs="Calibri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5.25pt;margin-top:-20.65pt;width:116.9pt;height:512.95pt;z-index:1;mso-wrap-distance-left:9.05pt;mso-wrap-distance-right:9.05pt" stroked="f">
            <v:fill color2="black"/>
            <v:textbox style="mso-next-textbox:#_x0000_s1027" inset="0,0,0,0">
              <w:txbxContent>
                <w:p w:rsidR="00782DDD" w:rsidRPr="00337160" w:rsidRDefault="00782DDD" w:rsidP="00001B42">
                  <w:pPr>
                    <w:pStyle w:val="BasicParagraph"/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337160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u w:val="single"/>
                    </w:rPr>
                    <w:t>Important note:</w:t>
                  </w:r>
                </w:p>
                <w:p w:rsidR="00105821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Please complete this form and return to the USGBC–DRC Membership &amp; Communications </w:t>
                  </w:r>
                  <w:r w:rsidR="005B609C">
                    <w:rPr>
                      <w:rFonts w:ascii="Tahoma" w:hAnsi="Tahoma" w:cs="Tahoma"/>
                      <w:sz w:val="16"/>
                      <w:szCs w:val="16"/>
                    </w:rPr>
                    <w:t>Manager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 xml:space="preserve">Maria Kramer (info@usgbcdetroit.org)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in an electronic format by </w:t>
                  </w:r>
                </w:p>
                <w:p w:rsidR="00782DDD" w:rsidRPr="004F47FE" w:rsidRDefault="00637FED" w:rsidP="00001B42">
                  <w:pPr>
                    <w:pStyle w:val="BasicParagraph"/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CCFF"/>
                      <w:sz w:val="16"/>
                      <w:szCs w:val="16"/>
                    </w:rPr>
                    <w:t>Monday</w:t>
                  </w:r>
                  <w:r w:rsidR="00782DDD" w:rsidRPr="00105821">
                    <w:rPr>
                      <w:rFonts w:ascii="Tahoma" w:hAnsi="Tahoma" w:cs="Tahoma"/>
                      <w:b/>
                      <w:color w:val="00CCFF"/>
                      <w:sz w:val="16"/>
                      <w:szCs w:val="16"/>
                    </w:rPr>
                    <w:t>,</w:t>
                  </w:r>
                  <w:r w:rsidR="00782DDD"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 xml:space="preserve"> October </w:t>
                  </w:r>
                  <w:r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26</w:t>
                  </w:r>
                  <w:r w:rsidR="00782DDD"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, 201</w:t>
                  </w:r>
                  <w:r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5</w:t>
                  </w:r>
                  <w:r w:rsidR="00782DDD"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.</w:t>
                  </w:r>
                </w:p>
                <w:p w:rsidR="00782DDD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Please complete this self-nomination form after you have reviewed the following documents:</w:t>
                  </w:r>
                </w:p>
                <w:p w:rsidR="00782DDD" w:rsidRPr="00257222" w:rsidRDefault="00782DDD" w:rsidP="00105821">
                  <w:pPr>
                    <w:pStyle w:val="BasicParagraph"/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</w:pPr>
                  <w:r w:rsidRPr="00257222"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USGBC D</w:t>
                  </w:r>
                  <w:r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RC Chapter By-Laws, Anti-Trust P</w:t>
                  </w:r>
                  <w:r w:rsidRPr="00257222"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olicy,</w:t>
                  </w:r>
                  <w:r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 xml:space="preserve"> &amp;</w:t>
                  </w:r>
                </w:p>
                <w:p w:rsidR="00782DDD" w:rsidRPr="00257222" w:rsidRDefault="00782DDD" w:rsidP="00001B42">
                  <w:pPr>
                    <w:pStyle w:val="BasicParagraph"/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</w:pPr>
                  <w:r w:rsidRPr="00257222"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 xml:space="preserve">Conflict of Interest </w:t>
                  </w:r>
                  <w:r>
                    <w:rPr>
                      <w:rFonts w:ascii="Tahoma" w:hAnsi="Tahoma" w:cs="Tahoma"/>
                      <w:b/>
                      <w:color w:val="33CCCC"/>
                      <w:sz w:val="16"/>
                      <w:szCs w:val="16"/>
                    </w:rPr>
                    <w:t>Policy</w:t>
                  </w:r>
                </w:p>
                <w:p w:rsidR="00782DDD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001B42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Pr="007A054E" w:rsidRDefault="00782DDD" w:rsidP="00001B42">
                  <w:pPr>
                    <w:pStyle w:val="BasicParagraph"/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7A054E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u w:val="single"/>
                    </w:rPr>
                    <w:t>Important dates:</w:t>
                  </w:r>
                </w:p>
                <w:p w:rsidR="00782DDD" w:rsidRDefault="00782DDD" w:rsidP="00AA3B3C">
                  <w:pPr>
                    <w:pStyle w:val="Basic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Self-Nomination Opens:</w:t>
                  </w:r>
                </w:p>
                <w:p w:rsidR="00782DDD" w:rsidRPr="00105821" w:rsidRDefault="00637FED" w:rsidP="00105821">
                  <w:pPr>
                    <w:pStyle w:val="BasicParagraph"/>
                    <w:ind w:firstLine="18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Oct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  <w:r w:rsidR="00782DDD" w:rsidRPr="00105821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  <w:proofErr w:type="gramEnd"/>
                  <w:r w:rsidR="00782DDD" w:rsidRPr="00105821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  <w:r w:rsidR="00782DDD" w:rsidRPr="00105821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 201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  <w:p w:rsidR="00782DDD" w:rsidRDefault="00782DDD" w:rsidP="00105821">
                  <w:pPr>
                    <w:pStyle w:val="BasicParagrap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AA3B3C">
                  <w:pPr>
                    <w:pStyle w:val="Basic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Self-Nomination Deadline: </w:t>
                  </w:r>
                </w:p>
                <w:p w:rsidR="00782DDD" w:rsidRPr="004F47FE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Oct. 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 201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  <w:r w:rsidR="0020670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@ 11:59PM</w:t>
                  </w:r>
                </w:p>
                <w:p w:rsidR="00782DDD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AA3B3C">
                  <w:pPr>
                    <w:pStyle w:val="Basic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Voting Opens: </w:t>
                  </w:r>
                </w:p>
                <w:p w:rsidR="00782DDD" w:rsidRPr="004F47FE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4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Oct.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 201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  <w:p w:rsidR="00782DDD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AA3B3C">
                  <w:pPr>
                    <w:pStyle w:val="Basic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Voting </w:t>
                  </w:r>
                  <w:r w:rsidR="0020670D">
                    <w:rPr>
                      <w:rFonts w:ascii="Tahoma" w:hAnsi="Tahoma" w:cs="Tahoma"/>
                      <w:sz w:val="16"/>
                      <w:szCs w:val="16"/>
                    </w:rPr>
                    <w:t>Deadline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</w:p>
                <w:p w:rsidR="00782DDD" w:rsidRPr="004F47FE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Nov. 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</w:t>
                  </w:r>
                  <w:r w:rsidRPr="004F4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201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  <w:r w:rsidR="0020670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@ 11:59PM</w:t>
                  </w:r>
                </w:p>
                <w:p w:rsidR="00782DDD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Pr="004F47FE" w:rsidRDefault="00782DDD" w:rsidP="004F47FE">
                  <w:pPr>
                    <w:pStyle w:val="Basic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Nov. Board/Social Gathering for Board: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Nov 1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 201</w:t>
                  </w:r>
                  <w:r w:rsidR="00637FE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(5:30pm</w:t>
                  </w:r>
                  <w:r w:rsidRPr="004F4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)</w:t>
                  </w:r>
                </w:p>
                <w:p w:rsidR="00782DDD" w:rsidRDefault="00782DDD" w:rsidP="007A054E">
                  <w:pPr>
                    <w:pStyle w:val="BasicParagraph"/>
                    <w:ind w:left="18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82DDD" w:rsidRDefault="00782DDD" w:rsidP="00AA3B3C">
                  <w:pPr>
                    <w:pStyle w:val="Basic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Last meeting for 2014 Board/First meeting for 2015 Board; 2015 Board officer elections: </w:t>
                  </w:r>
                </w:p>
                <w:p w:rsidR="00782DDD" w:rsidRPr="004F47FE" w:rsidRDefault="00782DDD" w:rsidP="004F47FE">
                  <w:pPr>
                    <w:pStyle w:val="BasicParagraph"/>
                    <w:ind w:left="18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F4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Dec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  <w:r w:rsidR="00161CD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 201</w:t>
                  </w:r>
                  <w:r w:rsidR="00161CD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(5:30pm)</w:t>
                  </w:r>
                </w:p>
              </w:txbxContent>
            </v:textbox>
          </v:shape>
        </w:pict>
      </w:r>
      <w:r w:rsidR="0069525D" w:rsidRPr="00EF0D6E">
        <w:rPr>
          <w:rFonts w:ascii="Calibri" w:hAnsi="Calibri" w:cs="Calibri"/>
          <w:b w:val="0"/>
          <w:bCs/>
          <w:color w:val="8DC02F"/>
          <w:sz w:val="40"/>
          <w:szCs w:val="40"/>
        </w:rPr>
        <w:t>Board Member Self Nomination</w:t>
      </w:r>
    </w:p>
    <w:p w:rsidR="005510E6" w:rsidRPr="00EF0D6E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Name:</w:t>
      </w:r>
      <w:r w:rsidR="0065722E">
        <w:rPr>
          <w:rFonts w:ascii="Calibri" w:hAnsi="Calibri" w:cs="Calibri"/>
          <w:sz w:val="22"/>
          <w:szCs w:val="22"/>
        </w:rPr>
        <w:t xml:space="preserve"> </w:t>
      </w:r>
    </w:p>
    <w:p w:rsidR="005510E6" w:rsidRPr="00EF0D6E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E-mail: </w:t>
      </w:r>
    </w:p>
    <w:p w:rsidR="005510E6" w:rsidRPr="00D8054C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Phone: </w:t>
      </w:r>
    </w:p>
    <w:p w:rsidR="005510E6" w:rsidRPr="00D8054C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Company/Affiliation: </w:t>
      </w:r>
    </w:p>
    <w:p w:rsidR="005510E6" w:rsidRPr="00D8054C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Title: </w:t>
      </w:r>
    </w:p>
    <w:p w:rsidR="005510E6" w:rsidRPr="00EF0D6E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Contact Information: </w:t>
      </w:r>
    </w:p>
    <w:p w:rsidR="007A054E" w:rsidRPr="00EF0D6E" w:rsidRDefault="007A054E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5510E6" w:rsidRPr="00D8054C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National USGBC Member:  </w:t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 xml:space="preserve">Yes / </w:t>
      </w:r>
      <w:r w:rsidRPr="00D8054C">
        <w:rPr>
          <w:rFonts w:ascii="Calibri" w:hAnsi="Calibri" w:cs="Calibri"/>
          <w:sz w:val="22"/>
          <w:szCs w:val="22"/>
        </w:rPr>
        <w:t xml:space="preserve">No </w:t>
      </w:r>
    </w:p>
    <w:p w:rsidR="007A054E" w:rsidRPr="00EF0D6E" w:rsidRDefault="007A054E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5510E6" w:rsidRPr="00EF0D6E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Member Affiliation Category (per DRC By-Laws)</w:t>
      </w:r>
    </w:p>
    <w:p w:rsidR="007A054E" w:rsidRPr="00EF0D6E" w:rsidRDefault="007A054E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5510E6" w:rsidRPr="00EF0D6E" w:rsidRDefault="005510E6" w:rsidP="007A054E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USGBC DRC - Member of Good Standing: </w:t>
      </w:r>
      <w:r w:rsidRPr="00EF0D6E">
        <w:rPr>
          <w:rFonts w:ascii="Calibri" w:hAnsi="Calibri" w:cs="Calibri"/>
          <w:sz w:val="22"/>
          <w:szCs w:val="22"/>
        </w:rPr>
        <w:tab/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Pr="00D8054C">
        <w:rPr>
          <w:rFonts w:ascii="Calibri" w:hAnsi="Calibri" w:cs="Calibri"/>
          <w:sz w:val="22"/>
          <w:szCs w:val="22"/>
        </w:rPr>
        <w:t>Yes</w:t>
      </w:r>
      <w:r w:rsidR="00AA16EE" w:rsidRPr="00D8054C">
        <w:rPr>
          <w:rFonts w:ascii="Calibri" w:hAnsi="Calibri" w:cs="Calibri"/>
          <w:sz w:val="22"/>
          <w:szCs w:val="22"/>
        </w:rPr>
        <w:t xml:space="preserve"> </w:t>
      </w:r>
      <w:r w:rsidRPr="00EF0D6E">
        <w:rPr>
          <w:rFonts w:ascii="Calibri" w:hAnsi="Calibri" w:cs="Calibri"/>
          <w:sz w:val="22"/>
          <w:szCs w:val="22"/>
        </w:rPr>
        <w:t xml:space="preserve">/ No </w:t>
      </w:r>
    </w:p>
    <w:p w:rsidR="007A054E" w:rsidRPr="00EF0D6E" w:rsidRDefault="007A054E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65722E" w:rsidRDefault="008B6818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Previous </w:t>
      </w:r>
      <w:r w:rsidR="001D1C9F" w:rsidRPr="00EF0D6E">
        <w:rPr>
          <w:rFonts w:ascii="Calibri" w:hAnsi="Calibri" w:cs="Calibri"/>
          <w:sz w:val="22"/>
          <w:szCs w:val="22"/>
        </w:rPr>
        <w:t xml:space="preserve">Chapter </w:t>
      </w:r>
      <w:r w:rsidRPr="00EF0D6E">
        <w:rPr>
          <w:rFonts w:ascii="Calibri" w:hAnsi="Calibri" w:cs="Calibri"/>
          <w:sz w:val="22"/>
          <w:szCs w:val="22"/>
        </w:rPr>
        <w:t xml:space="preserve">History </w:t>
      </w:r>
      <w:r w:rsidR="001D1C9F" w:rsidRPr="00EF0D6E">
        <w:rPr>
          <w:rFonts w:ascii="Calibri" w:hAnsi="Calibri" w:cs="Calibri"/>
          <w:sz w:val="22"/>
          <w:szCs w:val="22"/>
        </w:rPr>
        <w:t>Position (if any)</w:t>
      </w:r>
      <w:r w:rsidR="00AB37EA" w:rsidRPr="00EF0D6E">
        <w:rPr>
          <w:rFonts w:ascii="Calibri" w:hAnsi="Calibri" w:cs="Calibri"/>
          <w:sz w:val="22"/>
          <w:szCs w:val="22"/>
        </w:rPr>
        <w:t xml:space="preserve"> (</w:t>
      </w:r>
      <w:r w:rsidR="00637FED">
        <w:rPr>
          <w:rFonts w:ascii="Calibri" w:hAnsi="Calibri" w:cs="Calibri"/>
          <w:sz w:val="22"/>
          <w:szCs w:val="22"/>
        </w:rPr>
        <w:t>5</w:t>
      </w:r>
      <w:r w:rsidR="00AB37EA" w:rsidRPr="00EF0D6E">
        <w:rPr>
          <w:rFonts w:ascii="Calibri" w:hAnsi="Calibri" w:cs="Calibri"/>
          <w:sz w:val="22"/>
          <w:szCs w:val="22"/>
        </w:rPr>
        <w:t>00 characters)</w:t>
      </w:r>
      <w:r w:rsidR="001D1C9F" w:rsidRPr="00EF0D6E">
        <w:rPr>
          <w:rFonts w:ascii="Calibri" w:hAnsi="Calibri" w:cs="Calibri"/>
          <w:sz w:val="22"/>
          <w:szCs w:val="22"/>
        </w:rPr>
        <w:t xml:space="preserve">: </w:t>
      </w:r>
    </w:p>
    <w:p w:rsidR="001D1C9F" w:rsidRPr="00D8054C" w:rsidRDefault="001D1C9F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AA3B3C" w:rsidRPr="00EF0D6E" w:rsidRDefault="00AA3B3C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5510E6" w:rsidRPr="00EF0D6E" w:rsidRDefault="008B6818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Explain your desire for being a Board member of the US Green Building Counci</w:t>
      </w:r>
      <w:r w:rsidR="00AA2FAD">
        <w:rPr>
          <w:rFonts w:ascii="Calibri" w:hAnsi="Calibri" w:cs="Calibri"/>
          <w:sz w:val="22"/>
          <w:szCs w:val="22"/>
        </w:rPr>
        <w:t>l’s Detroit Regional Chapter. (</w:t>
      </w:r>
      <w:r w:rsidR="00637FED">
        <w:rPr>
          <w:rFonts w:ascii="Calibri" w:hAnsi="Calibri" w:cs="Calibri"/>
          <w:sz w:val="22"/>
          <w:szCs w:val="22"/>
        </w:rPr>
        <w:t>750</w:t>
      </w:r>
      <w:r w:rsidRPr="00EF0D6E">
        <w:rPr>
          <w:rFonts w:ascii="Calibri" w:hAnsi="Calibri" w:cs="Calibri"/>
          <w:sz w:val="22"/>
          <w:szCs w:val="22"/>
        </w:rPr>
        <w:t xml:space="preserve"> characters):</w:t>
      </w:r>
      <w:r w:rsidR="00B10412" w:rsidRPr="00EF0D6E">
        <w:rPr>
          <w:rFonts w:ascii="Calibri" w:hAnsi="Calibri" w:cs="Calibri"/>
          <w:sz w:val="22"/>
          <w:szCs w:val="22"/>
        </w:rPr>
        <w:t xml:space="preserve"> </w:t>
      </w:r>
    </w:p>
    <w:p w:rsidR="0062573E" w:rsidRDefault="0062573E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E34912" w:rsidRPr="00EF0D6E" w:rsidRDefault="00E34912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10412" w:rsidRPr="00D8054C" w:rsidRDefault="00B10412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Identify &amp; describe all other non-profit commitments that will require commitment of your personal time:</w:t>
      </w:r>
      <w:r w:rsidR="00E11E9F" w:rsidRPr="00EF0D6E">
        <w:rPr>
          <w:rFonts w:ascii="Calibri" w:hAnsi="Calibri" w:cs="Calibri"/>
          <w:sz w:val="22"/>
          <w:szCs w:val="22"/>
        </w:rPr>
        <w:t xml:space="preserve"> </w:t>
      </w:r>
    </w:p>
    <w:p w:rsidR="005510E6" w:rsidRPr="00EF0D6E" w:rsidRDefault="005510E6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5510E6" w:rsidRPr="00EF0D6E" w:rsidRDefault="005510E6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Review &amp; Acceptance of Chapter By</w:t>
      </w:r>
      <w:r w:rsidR="00105821">
        <w:rPr>
          <w:rFonts w:ascii="Calibri" w:hAnsi="Calibri" w:cs="Calibri"/>
          <w:sz w:val="22"/>
          <w:szCs w:val="22"/>
        </w:rPr>
        <w:t>-</w:t>
      </w:r>
      <w:r w:rsidRPr="00EF0D6E">
        <w:rPr>
          <w:rFonts w:ascii="Calibri" w:hAnsi="Calibri" w:cs="Calibri"/>
          <w:sz w:val="22"/>
          <w:szCs w:val="22"/>
        </w:rPr>
        <w:t xml:space="preserve">Laws: </w:t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Pr="00D8054C">
        <w:rPr>
          <w:rFonts w:ascii="Calibri" w:hAnsi="Calibri" w:cs="Calibri"/>
          <w:sz w:val="22"/>
          <w:szCs w:val="22"/>
        </w:rPr>
        <w:t xml:space="preserve">Yes </w:t>
      </w:r>
      <w:r w:rsidRPr="00EF0D6E">
        <w:rPr>
          <w:rFonts w:ascii="Calibri" w:hAnsi="Calibri" w:cs="Calibri"/>
          <w:sz w:val="22"/>
          <w:szCs w:val="22"/>
        </w:rPr>
        <w:t>/ No</w:t>
      </w:r>
    </w:p>
    <w:p w:rsidR="005510E6" w:rsidRPr="00EF0D6E" w:rsidRDefault="005510E6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Review &amp; Acceptance of Anti-Trust: </w:t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Pr="00D8054C">
        <w:rPr>
          <w:rFonts w:ascii="Calibri" w:hAnsi="Calibri" w:cs="Calibri"/>
          <w:sz w:val="22"/>
          <w:szCs w:val="22"/>
        </w:rPr>
        <w:t xml:space="preserve">Yes </w:t>
      </w:r>
      <w:r w:rsidRPr="00EF0D6E">
        <w:rPr>
          <w:rFonts w:ascii="Calibri" w:hAnsi="Calibri" w:cs="Calibri"/>
          <w:sz w:val="22"/>
          <w:szCs w:val="22"/>
        </w:rPr>
        <w:t>/ No</w:t>
      </w:r>
    </w:p>
    <w:p w:rsidR="005510E6" w:rsidRPr="00EF0D6E" w:rsidRDefault="005510E6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 xml:space="preserve">Review &amp; Acceptance of Conflict of Interest: </w:t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Pr="00D8054C">
        <w:rPr>
          <w:rFonts w:ascii="Calibri" w:hAnsi="Calibri" w:cs="Calibri"/>
          <w:sz w:val="22"/>
          <w:szCs w:val="22"/>
        </w:rPr>
        <w:t xml:space="preserve">Yes </w:t>
      </w:r>
      <w:r w:rsidRPr="00AA16EE">
        <w:rPr>
          <w:rFonts w:ascii="Calibri" w:hAnsi="Calibri" w:cs="Calibri"/>
          <w:sz w:val="22"/>
          <w:szCs w:val="22"/>
        </w:rPr>
        <w:t>/</w:t>
      </w:r>
      <w:r w:rsidRPr="00EF0D6E">
        <w:rPr>
          <w:rFonts w:ascii="Calibri" w:hAnsi="Calibri" w:cs="Calibri"/>
          <w:sz w:val="22"/>
          <w:szCs w:val="22"/>
        </w:rPr>
        <w:t xml:space="preserve"> No</w:t>
      </w:r>
    </w:p>
    <w:p w:rsidR="00F44B39" w:rsidRDefault="003A60EC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&amp; Acceptance of Board Member Expectations</w:t>
      </w:r>
      <w:r>
        <w:rPr>
          <w:rFonts w:ascii="Calibri" w:hAnsi="Calibri" w:cs="Calibri"/>
          <w:sz w:val="22"/>
          <w:szCs w:val="22"/>
        </w:rPr>
        <w:tab/>
        <w:t>Yes/</w:t>
      </w:r>
      <w:r w:rsidR="00A75B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</w:p>
    <w:p w:rsidR="003A60EC" w:rsidRPr="00EF0D6E" w:rsidRDefault="003A60EC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E11E9F" w:rsidRPr="00EF0D6E" w:rsidRDefault="00E11E9F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E11E9F" w:rsidRPr="00EF0D6E" w:rsidRDefault="00E11E9F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______________________________</w:t>
      </w:r>
      <w:r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ab/>
      </w:r>
      <w:r w:rsidRPr="00D8054C">
        <w:rPr>
          <w:rFonts w:ascii="Calibri" w:hAnsi="Calibri" w:cs="Calibri"/>
          <w:sz w:val="22"/>
          <w:szCs w:val="22"/>
        </w:rPr>
        <w:t>_____________</w:t>
      </w:r>
    </w:p>
    <w:p w:rsidR="00E11E9F" w:rsidRPr="00EF0D6E" w:rsidRDefault="00E11E9F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  <w:r w:rsidRPr="00EF0D6E">
        <w:rPr>
          <w:rFonts w:ascii="Calibri" w:hAnsi="Calibri" w:cs="Calibri"/>
          <w:sz w:val="22"/>
          <w:szCs w:val="22"/>
        </w:rPr>
        <w:t>Signature</w:t>
      </w:r>
      <w:r w:rsidR="007A054E" w:rsidRPr="00EF0D6E">
        <w:rPr>
          <w:rFonts w:ascii="Calibri" w:hAnsi="Calibri" w:cs="Calibri"/>
          <w:sz w:val="22"/>
          <w:szCs w:val="22"/>
        </w:rPr>
        <w:t xml:space="preserve"> </w:t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="007A054E" w:rsidRPr="00EF0D6E">
        <w:rPr>
          <w:rFonts w:ascii="Calibri" w:hAnsi="Calibri" w:cs="Calibri"/>
          <w:sz w:val="22"/>
          <w:szCs w:val="22"/>
        </w:rPr>
        <w:tab/>
      </w:r>
      <w:r w:rsidRPr="00EF0D6E">
        <w:rPr>
          <w:rFonts w:ascii="Calibri" w:hAnsi="Calibri" w:cs="Calibri"/>
          <w:sz w:val="22"/>
          <w:szCs w:val="22"/>
        </w:rPr>
        <w:t>Date</w:t>
      </w:r>
    </w:p>
    <w:p w:rsidR="00E11E9F" w:rsidRPr="00EF0D6E" w:rsidRDefault="00E11E9F" w:rsidP="00D8054C">
      <w:pPr>
        <w:pStyle w:val="BodyText"/>
        <w:spacing w:after="0" w:line="240" w:lineRule="auto"/>
        <w:rPr>
          <w:rFonts w:ascii="Calibri" w:hAnsi="Calibri" w:cs="Calibri"/>
          <w:sz w:val="22"/>
          <w:szCs w:val="22"/>
        </w:rPr>
      </w:pPr>
    </w:p>
    <w:sectPr w:rsidR="00E11E9F" w:rsidRPr="00EF0D6E" w:rsidSect="007379DD">
      <w:headerReference w:type="even" r:id="rId7"/>
      <w:headerReference w:type="default" r:id="rId8"/>
      <w:footerReference w:type="default" r:id="rId9"/>
      <w:footnotePr>
        <w:pos w:val="beneathText"/>
      </w:footnotePr>
      <w:pgSz w:w="12240" w:h="15840"/>
      <w:pgMar w:top="1951" w:right="1008" w:bottom="1440" w:left="3744" w:header="230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30" w:rsidRDefault="00756B30">
      <w:r>
        <w:separator/>
      </w:r>
    </w:p>
  </w:endnote>
  <w:endnote w:type="continuationSeparator" w:id="0">
    <w:p w:rsidR="00756B30" w:rsidRDefault="0075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DD" w:rsidRPr="00AA3B3C" w:rsidRDefault="00782DDD" w:rsidP="00AA3B3C">
    <w:pPr>
      <w:pStyle w:val="Footer"/>
      <w:rPr>
        <w:rFonts w:cs="Arial"/>
        <w:color w:val="333333"/>
        <w:sz w:val="16"/>
        <w:szCs w:val="16"/>
        <w:lang w:val="en-GB"/>
      </w:rPr>
    </w:pPr>
    <w:r w:rsidRPr="00AA3B3C">
      <w:rPr>
        <w:rFonts w:cs="Arial"/>
        <w:color w:val="333333"/>
        <w:sz w:val="16"/>
        <w:szCs w:val="16"/>
        <w:lang w:val="en-GB"/>
      </w:rPr>
      <w:t xml:space="preserve">U.S. Green Building Council </w:t>
    </w:r>
    <w:r>
      <w:rPr>
        <w:rFonts w:cs="Arial"/>
        <w:color w:val="333333"/>
        <w:sz w:val="16"/>
        <w:szCs w:val="16"/>
        <w:lang w:val="en-GB"/>
      </w:rPr>
      <w:t xml:space="preserve">- </w:t>
    </w:r>
    <w:r w:rsidRPr="00AA3B3C">
      <w:rPr>
        <w:rFonts w:cs="Arial"/>
        <w:color w:val="333333"/>
        <w:sz w:val="16"/>
        <w:szCs w:val="16"/>
        <w:lang w:val="en-GB"/>
      </w:rPr>
      <w:t>Detroit Regional Chapter</w:t>
    </w:r>
  </w:p>
  <w:p w:rsidR="00782DDD" w:rsidRPr="00AA3B3C" w:rsidRDefault="00782DDD" w:rsidP="00AA3B3C">
    <w:pPr>
      <w:pStyle w:val="Footer"/>
      <w:rPr>
        <w:b w:val="0"/>
        <w:sz w:val="16"/>
        <w:szCs w:val="16"/>
      </w:rPr>
    </w:pPr>
    <w:r w:rsidRPr="00EC7443">
      <w:rPr>
        <w:rFonts w:cs="Arial"/>
        <w:b w:val="0"/>
        <w:color w:val="333333"/>
        <w:sz w:val="16"/>
        <w:szCs w:val="16"/>
        <w:lang w:val="en-GB"/>
      </w:rPr>
      <w:t xml:space="preserve">461 Burroughs, Detroit, MI 48202 </w:t>
    </w:r>
    <w:r>
      <w:rPr>
        <w:rFonts w:cs="Arial"/>
        <w:b w:val="0"/>
        <w:color w:val="333333"/>
        <w:sz w:val="16"/>
        <w:szCs w:val="16"/>
        <w:lang w:val="en-GB"/>
      </w:rPr>
      <w:t>•</w:t>
    </w:r>
    <w:r w:rsidRPr="00AA3B3C">
      <w:rPr>
        <w:rFonts w:cs="Arial"/>
        <w:b w:val="0"/>
        <w:color w:val="333333"/>
        <w:sz w:val="16"/>
        <w:szCs w:val="16"/>
        <w:lang w:val="en-GB"/>
      </w:rPr>
      <w:t xml:space="preserve"> </w:t>
    </w:r>
    <w:r w:rsidRPr="00EC7443">
      <w:rPr>
        <w:rFonts w:cs="Arial"/>
        <w:b w:val="0"/>
        <w:color w:val="333333"/>
        <w:sz w:val="16"/>
        <w:szCs w:val="16"/>
        <w:lang w:val="en-GB"/>
      </w:rPr>
      <w:t>(313) 355-9020 •</w:t>
    </w:r>
    <w:r>
      <w:rPr>
        <w:rFonts w:cs="Arial"/>
        <w:b w:val="0"/>
        <w:color w:val="333333"/>
        <w:sz w:val="16"/>
        <w:szCs w:val="16"/>
        <w:lang w:val="en-GB"/>
      </w:rPr>
      <w:t xml:space="preserve"> </w:t>
    </w:r>
    <w:r w:rsidRPr="00EC7443">
      <w:rPr>
        <w:rFonts w:cs="Arial"/>
        <w:b w:val="0"/>
        <w:color w:val="333333"/>
        <w:sz w:val="16"/>
        <w:szCs w:val="16"/>
        <w:lang w:val="en-GB"/>
      </w:rPr>
      <w:t>info@usgbcdetroit.org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30" w:rsidRDefault="00756B30">
      <w:r>
        <w:separator/>
      </w:r>
    </w:p>
  </w:footnote>
  <w:footnote w:type="continuationSeparator" w:id="0">
    <w:p w:rsidR="00756B30" w:rsidRDefault="0075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1F" w:rsidRDefault="00423E8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DD" w:rsidRPr="00E60004" w:rsidRDefault="00467B1F">
    <w:pPr>
      <w:pStyle w:val="Header"/>
      <w:rPr>
        <w:color w:val="55AEAD"/>
      </w:rPr>
    </w:pPr>
    <w:r w:rsidRPr="00467B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9.25pt;margin-top:-100.35pt;width:107.9pt;height:99.45pt;z-index:-1;mso-wrap-distance-left:9.05pt;mso-wrap-distance-right:9.05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265B06"/>
    <w:multiLevelType w:val="hybridMultilevel"/>
    <w:tmpl w:val="90B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7A3F"/>
    <w:multiLevelType w:val="hybridMultilevel"/>
    <w:tmpl w:val="139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2E7B"/>
    <w:multiLevelType w:val="hybridMultilevel"/>
    <w:tmpl w:val="AE02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12BB"/>
    <w:multiLevelType w:val="hybridMultilevel"/>
    <w:tmpl w:val="6E1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02515"/>
    <w:multiLevelType w:val="hybridMultilevel"/>
    <w:tmpl w:val="869A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87A00"/>
    <w:multiLevelType w:val="hybridMultilevel"/>
    <w:tmpl w:val="4A78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58F"/>
    <w:rsid w:val="00001B42"/>
    <w:rsid w:val="00007421"/>
    <w:rsid w:val="00026B42"/>
    <w:rsid w:val="00040335"/>
    <w:rsid w:val="00050E6D"/>
    <w:rsid w:val="00071C91"/>
    <w:rsid w:val="000A17BC"/>
    <w:rsid w:val="000D4A72"/>
    <w:rsid w:val="00105821"/>
    <w:rsid w:val="00161CDA"/>
    <w:rsid w:val="00163EE1"/>
    <w:rsid w:val="0018758F"/>
    <w:rsid w:val="00197525"/>
    <w:rsid w:val="001A534F"/>
    <w:rsid w:val="001A5BFE"/>
    <w:rsid w:val="001D1C9F"/>
    <w:rsid w:val="0020670D"/>
    <w:rsid w:val="0021238F"/>
    <w:rsid w:val="00257222"/>
    <w:rsid w:val="002922FE"/>
    <w:rsid w:val="002A5B60"/>
    <w:rsid w:val="00313D65"/>
    <w:rsid w:val="00337160"/>
    <w:rsid w:val="003A60EC"/>
    <w:rsid w:val="00423E81"/>
    <w:rsid w:val="00465DD7"/>
    <w:rsid w:val="00467B1F"/>
    <w:rsid w:val="004D557B"/>
    <w:rsid w:val="004F47FE"/>
    <w:rsid w:val="005041EF"/>
    <w:rsid w:val="005510E6"/>
    <w:rsid w:val="00562143"/>
    <w:rsid w:val="005734E6"/>
    <w:rsid w:val="0058384B"/>
    <w:rsid w:val="005B609C"/>
    <w:rsid w:val="005E2271"/>
    <w:rsid w:val="00603D37"/>
    <w:rsid w:val="0062573E"/>
    <w:rsid w:val="0063075D"/>
    <w:rsid w:val="006366E7"/>
    <w:rsid w:val="00637FED"/>
    <w:rsid w:val="0065722E"/>
    <w:rsid w:val="006742EF"/>
    <w:rsid w:val="00692ED7"/>
    <w:rsid w:val="0069525D"/>
    <w:rsid w:val="007379DD"/>
    <w:rsid w:val="00740BE7"/>
    <w:rsid w:val="00756B30"/>
    <w:rsid w:val="00782DDD"/>
    <w:rsid w:val="0079298F"/>
    <w:rsid w:val="00797372"/>
    <w:rsid w:val="007A054E"/>
    <w:rsid w:val="007B68FB"/>
    <w:rsid w:val="007D6625"/>
    <w:rsid w:val="007E51E7"/>
    <w:rsid w:val="007F2025"/>
    <w:rsid w:val="008074B3"/>
    <w:rsid w:val="008135B5"/>
    <w:rsid w:val="00825E0C"/>
    <w:rsid w:val="00846599"/>
    <w:rsid w:val="0089653F"/>
    <w:rsid w:val="008B6818"/>
    <w:rsid w:val="008D5E78"/>
    <w:rsid w:val="00905DC4"/>
    <w:rsid w:val="00976ADF"/>
    <w:rsid w:val="0097760C"/>
    <w:rsid w:val="009B00B1"/>
    <w:rsid w:val="009C236F"/>
    <w:rsid w:val="009E688A"/>
    <w:rsid w:val="009F7FF7"/>
    <w:rsid w:val="00A35893"/>
    <w:rsid w:val="00A55203"/>
    <w:rsid w:val="00A75BEA"/>
    <w:rsid w:val="00AA16EE"/>
    <w:rsid w:val="00AA2FAD"/>
    <w:rsid w:val="00AA3B3C"/>
    <w:rsid w:val="00AA4286"/>
    <w:rsid w:val="00AA7D74"/>
    <w:rsid w:val="00AB37EA"/>
    <w:rsid w:val="00AD0FC1"/>
    <w:rsid w:val="00B10412"/>
    <w:rsid w:val="00B1439C"/>
    <w:rsid w:val="00B57CB5"/>
    <w:rsid w:val="00BC468A"/>
    <w:rsid w:val="00BC6349"/>
    <w:rsid w:val="00BC63A9"/>
    <w:rsid w:val="00BC7F0C"/>
    <w:rsid w:val="00BF2FD2"/>
    <w:rsid w:val="00C02448"/>
    <w:rsid w:val="00C17A9E"/>
    <w:rsid w:val="00C17BBF"/>
    <w:rsid w:val="00C40B04"/>
    <w:rsid w:val="00C4288A"/>
    <w:rsid w:val="00D021B5"/>
    <w:rsid w:val="00D0769F"/>
    <w:rsid w:val="00D206F7"/>
    <w:rsid w:val="00D336BF"/>
    <w:rsid w:val="00D57760"/>
    <w:rsid w:val="00D8054C"/>
    <w:rsid w:val="00D95F39"/>
    <w:rsid w:val="00DA6888"/>
    <w:rsid w:val="00DF38D4"/>
    <w:rsid w:val="00E11E9F"/>
    <w:rsid w:val="00E13AE1"/>
    <w:rsid w:val="00E3337D"/>
    <w:rsid w:val="00E34912"/>
    <w:rsid w:val="00E60004"/>
    <w:rsid w:val="00E95B6E"/>
    <w:rsid w:val="00EC7443"/>
    <w:rsid w:val="00EF0D6E"/>
    <w:rsid w:val="00F02606"/>
    <w:rsid w:val="00F06854"/>
    <w:rsid w:val="00F120C7"/>
    <w:rsid w:val="00F2300D"/>
    <w:rsid w:val="00F44B39"/>
    <w:rsid w:val="00F94D38"/>
    <w:rsid w:val="00FA469F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1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5E2271"/>
    <w:pPr>
      <w:numPr>
        <w:numId w:val="1"/>
      </w:numPr>
      <w:spacing w:before="240" w:after="60"/>
      <w:outlineLvl w:val="0"/>
    </w:pPr>
    <w:rPr>
      <w:rFonts w:ascii="Arial" w:hAnsi="Arial"/>
      <w:b/>
      <w:kern w:val="1"/>
    </w:rPr>
  </w:style>
  <w:style w:type="paragraph" w:styleId="Heading2">
    <w:name w:val="heading 2"/>
    <w:basedOn w:val="Normal"/>
    <w:next w:val="Normal"/>
    <w:qFormat/>
    <w:rsid w:val="005E2271"/>
    <w:pPr>
      <w:numPr>
        <w:ilvl w:val="1"/>
        <w:numId w:val="1"/>
      </w:numPr>
      <w:spacing w:before="240" w:after="20" w:line="240" w:lineRule="exac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E2271"/>
    <w:pPr>
      <w:numPr>
        <w:ilvl w:val="2"/>
        <w:numId w:val="1"/>
      </w:numPr>
      <w:spacing w:before="8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rsid w:val="005E2271"/>
    <w:pPr>
      <w:keepNext/>
      <w:numPr>
        <w:ilvl w:val="3"/>
        <w:numId w:val="1"/>
      </w:numPr>
      <w:outlineLvl w:val="3"/>
    </w:pPr>
    <w:rPr>
      <w:rFonts w:ascii="Arial" w:hAnsi="Arial"/>
      <w:b/>
      <w:sz w:val="17"/>
    </w:rPr>
  </w:style>
  <w:style w:type="paragraph" w:styleId="Heading5">
    <w:name w:val="heading 5"/>
    <w:basedOn w:val="Normal"/>
    <w:next w:val="Normal"/>
    <w:qFormat/>
    <w:rsid w:val="005E2271"/>
    <w:pPr>
      <w:keepNext/>
      <w:numPr>
        <w:ilvl w:val="4"/>
        <w:numId w:val="1"/>
      </w:numPr>
      <w:spacing w:after="120" w:line="480" w:lineRule="auto"/>
      <w:outlineLvl w:val="4"/>
    </w:pPr>
    <w:rPr>
      <w:rFonts w:ascii="Arial" w:hAnsi="Arial"/>
      <w:b/>
      <w:color w:val="DE7B2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E2271"/>
  </w:style>
  <w:style w:type="character" w:styleId="Hyperlink">
    <w:name w:val="Hyperlink"/>
    <w:semiHidden/>
    <w:rsid w:val="005E2271"/>
    <w:rPr>
      <w:color w:val="0000FF"/>
      <w:u w:val="single"/>
    </w:rPr>
  </w:style>
  <w:style w:type="character" w:styleId="PageNumber">
    <w:name w:val="page number"/>
    <w:semiHidden/>
    <w:rsid w:val="005E2271"/>
    <w:rPr>
      <w:rFonts w:ascii="Arial" w:hAnsi="Arial"/>
      <w:sz w:val="18"/>
    </w:rPr>
  </w:style>
  <w:style w:type="paragraph" w:customStyle="1" w:styleId="Heading">
    <w:name w:val="Heading"/>
    <w:basedOn w:val="Normal"/>
    <w:next w:val="BodyText"/>
    <w:rsid w:val="005E22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5E2271"/>
    <w:pPr>
      <w:spacing w:after="120" w:line="320" w:lineRule="exact"/>
    </w:pPr>
    <w:rPr>
      <w:sz w:val="20"/>
    </w:rPr>
  </w:style>
  <w:style w:type="paragraph" w:styleId="List">
    <w:name w:val="List"/>
    <w:basedOn w:val="BodyText"/>
    <w:semiHidden/>
    <w:rsid w:val="005E2271"/>
    <w:rPr>
      <w:rFonts w:cs="Tahoma"/>
    </w:rPr>
  </w:style>
  <w:style w:type="paragraph" w:styleId="Caption">
    <w:name w:val="caption"/>
    <w:basedOn w:val="Normal"/>
    <w:qFormat/>
    <w:rsid w:val="005E22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5E227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E2271"/>
    <w:pPr>
      <w:tabs>
        <w:tab w:val="center" w:pos="4320"/>
        <w:tab w:val="right" w:pos="8640"/>
      </w:tabs>
      <w:spacing w:line="260" w:lineRule="exact"/>
    </w:pPr>
    <w:rPr>
      <w:rFonts w:ascii="Times New Roman" w:eastAsia="Times New Roman" w:hAnsi="Times New Roman"/>
      <w:sz w:val="22"/>
    </w:rPr>
  </w:style>
  <w:style w:type="paragraph" w:customStyle="1" w:styleId="BasicParagraph">
    <w:name w:val="[Basic Paragraph]"/>
    <w:basedOn w:val="Normal"/>
    <w:rsid w:val="005E2271"/>
    <w:pPr>
      <w:autoSpaceDE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Footer">
    <w:name w:val="footer"/>
    <w:basedOn w:val="Normal"/>
    <w:semiHidden/>
    <w:rsid w:val="005E2271"/>
    <w:rPr>
      <w:rFonts w:ascii="Arial" w:hAnsi="Arial"/>
      <w:b/>
      <w:sz w:val="14"/>
    </w:rPr>
  </w:style>
  <w:style w:type="paragraph" w:customStyle="1" w:styleId="NormalParagraphStyle">
    <w:name w:val="NormalParagraphStyle"/>
    <w:basedOn w:val="Normal"/>
    <w:rsid w:val="005E2271"/>
    <w:pPr>
      <w:autoSpaceDE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customStyle="1" w:styleId="DistributionList">
    <w:name w:val="Distribution List"/>
    <w:basedOn w:val="Normal"/>
    <w:rsid w:val="005E2271"/>
    <w:pPr>
      <w:spacing w:after="60"/>
    </w:pPr>
    <w:rPr>
      <w:sz w:val="17"/>
    </w:rPr>
  </w:style>
  <w:style w:type="paragraph" w:styleId="BodyText2">
    <w:name w:val="Body Text 2"/>
    <w:basedOn w:val="Normal"/>
    <w:rsid w:val="005E2271"/>
    <w:pPr>
      <w:spacing w:after="120" w:line="480" w:lineRule="auto"/>
    </w:pPr>
  </w:style>
  <w:style w:type="paragraph" w:customStyle="1" w:styleId="TAGLINE-yellow">
    <w:name w:val="TAGLINE - yellow"/>
    <w:rsid w:val="005E2271"/>
    <w:pPr>
      <w:widowControl w:val="0"/>
      <w:suppressAutoHyphens/>
      <w:spacing w:after="160" w:line="240" w:lineRule="exact"/>
    </w:pPr>
    <w:rPr>
      <w:rFonts w:ascii="Arial" w:eastAsia="Times" w:hAnsi="Arial" w:cs="Times"/>
      <w:b/>
      <w:caps/>
      <w:color w:val="EEBB1C"/>
      <w:spacing w:val="10"/>
      <w:sz w:val="28"/>
      <w:lang w:eastAsia="ar-SA"/>
    </w:rPr>
  </w:style>
  <w:style w:type="paragraph" w:customStyle="1" w:styleId="EventTitle">
    <w:name w:val="Event Title"/>
    <w:basedOn w:val="BodyText"/>
    <w:rsid w:val="005E2271"/>
    <w:pPr>
      <w:spacing w:after="0" w:line="600" w:lineRule="exact"/>
    </w:pPr>
    <w:rPr>
      <w:rFonts w:ascii="Arial" w:hAnsi="Arial"/>
      <w:b/>
      <w:color w:val="008591"/>
      <w:sz w:val="60"/>
    </w:rPr>
  </w:style>
  <w:style w:type="paragraph" w:customStyle="1" w:styleId="DateTime">
    <w:name w:val="Date/Time"/>
    <w:basedOn w:val="BodyText"/>
    <w:rsid w:val="005E2271"/>
    <w:rPr>
      <w:rFonts w:ascii="Arial" w:hAnsi="Arial"/>
      <w:color w:val="707174"/>
      <w:sz w:val="32"/>
    </w:rPr>
  </w:style>
  <w:style w:type="paragraph" w:customStyle="1" w:styleId="registermoreinfohead">
    <w:name w:val="register/more info head"/>
    <w:basedOn w:val="Normal"/>
    <w:rsid w:val="005E2271"/>
    <w:pPr>
      <w:spacing w:after="120" w:line="200" w:lineRule="exact"/>
    </w:pPr>
    <w:rPr>
      <w:rFonts w:ascii="Arial" w:hAnsi="Arial"/>
      <w:b/>
      <w:sz w:val="18"/>
    </w:rPr>
  </w:style>
  <w:style w:type="paragraph" w:customStyle="1" w:styleId="registermoreinfotest">
    <w:name w:val="register/more info test"/>
    <w:basedOn w:val="BodyText"/>
    <w:rsid w:val="005E2271"/>
    <w:pPr>
      <w:spacing w:line="200" w:lineRule="exact"/>
    </w:pPr>
    <w:rPr>
      <w:rFonts w:ascii="Arial" w:hAnsi="Arial"/>
      <w:sz w:val="18"/>
    </w:rPr>
  </w:style>
  <w:style w:type="paragraph" w:customStyle="1" w:styleId="TAGLINE-blue">
    <w:name w:val="TAGLINE - blue"/>
    <w:basedOn w:val="TAGLINE-yellow"/>
    <w:rsid w:val="005E2271"/>
    <w:rPr>
      <w:color w:val="55AEAD"/>
    </w:rPr>
  </w:style>
  <w:style w:type="paragraph" w:customStyle="1" w:styleId="Framecontents">
    <w:name w:val="Frame contents"/>
    <w:basedOn w:val="BodyText"/>
    <w:rsid w:val="005E2271"/>
  </w:style>
  <w:style w:type="paragraph" w:styleId="BalloonText">
    <w:name w:val="Balloon Text"/>
    <w:basedOn w:val="Normal"/>
    <w:link w:val="BalloonTextChar"/>
    <w:uiPriority w:val="99"/>
    <w:semiHidden/>
    <w:unhideWhenUsed/>
    <w:rsid w:val="008D5E78"/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8D5E78"/>
    <w:rPr>
      <w:rFonts w:ascii="Segoe UI" w:eastAsia="Times" w:hAnsi="Segoe UI" w:cs="Segoe UI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F2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00D"/>
    <w:rPr>
      <w:rFonts w:cs="Times New Roman"/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2300D"/>
    <w:rPr>
      <w:rFonts w:ascii="Times" w:eastAsia="Times" w:hAnsi="Times" w:cs="Times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00D"/>
    <w:rPr>
      <w:rFonts w:ascii="Times" w:eastAsia="Times" w:hAnsi="Times" w:cs="Times"/>
      <w:b/>
      <w:bCs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379DD"/>
    <w:rPr>
      <w:rFonts w:cs="Times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JPB</dc:creator>
  <cp:lastModifiedBy>Maria</cp:lastModifiedBy>
  <cp:revision>3</cp:revision>
  <cp:lastPrinted>2013-10-16T15:03:00Z</cp:lastPrinted>
  <dcterms:created xsi:type="dcterms:W3CDTF">2015-10-13T04:30:00Z</dcterms:created>
  <dcterms:modified xsi:type="dcterms:W3CDTF">2015-10-14T03:30:00Z</dcterms:modified>
</cp:coreProperties>
</file>