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7A" w:rsidRDefault="0061777A" w:rsidP="0061777A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Two Birds, One Stone:</w:t>
      </w:r>
    </w:p>
    <w:p w:rsidR="0061777A" w:rsidRPr="0061777A" w:rsidRDefault="0061777A" w:rsidP="0061777A">
      <w:pPr>
        <w:jc w:val="center"/>
        <w:rPr>
          <w:u w:val="single"/>
        </w:rPr>
      </w:pPr>
      <w:r>
        <w:rPr>
          <w:u w:val="single"/>
        </w:rPr>
        <w:t>Engaging Patients and Meeting MU with Patient Portals</w:t>
      </w:r>
      <w:r w:rsidR="00F52B0B">
        <w:rPr>
          <w:u w:val="single"/>
        </w:rPr>
        <w:t>!</w:t>
      </w:r>
    </w:p>
    <w:p w:rsidR="0061777A" w:rsidRDefault="0061777A" w:rsidP="00D606C8"/>
    <w:p w:rsidR="00750AF8" w:rsidRDefault="00622592" w:rsidP="00D606C8">
      <w:r>
        <w:t xml:space="preserve">To meet Meaningful Use Stage 2 providers need more than 5% of their patients to access their patient portal and send a secure message.  Many providers express concern over how to achieve this objective.  </w:t>
      </w:r>
      <w:r w:rsidR="00D606C8">
        <w:t>The following are some benefits of patient portals and suggestions for increasing patient engagement.</w:t>
      </w:r>
    </w:p>
    <w:p w:rsidR="00D606C8" w:rsidRDefault="00D606C8" w:rsidP="00D606C8"/>
    <w:p w:rsidR="00D606C8" w:rsidRDefault="00D606C8" w:rsidP="00D606C8">
      <w:r>
        <w:t>Benefits of Patient Portals:</w:t>
      </w:r>
    </w:p>
    <w:p w:rsidR="00D606C8" w:rsidRDefault="007E7197" w:rsidP="00D606C8">
      <w:pPr>
        <w:pStyle w:val="ListParagraph"/>
        <w:numPr>
          <w:ilvl w:val="0"/>
          <w:numId w:val="1"/>
        </w:numPr>
      </w:pPr>
      <w:r>
        <w:t>Encouraging your patients access their patient portal and</w:t>
      </w:r>
      <w:r w:rsidR="00D606C8">
        <w:t xml:space="preserve"> send secure messaging not only helps you meet your Meaningful Use requirements,</w:t>
      </w:r>
      <w:r>
        <w:t xml:space="preserve"> but</w:t>
      </w:r>
      <w:r w:rsidR="00D606C8">
        <w:t xml:space="preserve"> it</w:t>
      </w:r>
      <w:r>
        <w:t xml:space="preserve"> also</w:t>
      </w:r>
      <w:r w:rsidR="00D606C8">
        <w:t xml:space="preserve"> helps save you both time and money!</w:t>
      </w:r>
    </w:p>
    <w:p w:rsidR="00D606C8" w:rsidRDefault="0084482D" w:rsidP="00D606C8">
      <w:pPr>
        <w:pStyle w:val="ListParagraph"/>
        <w:numPr>
          <w:ilvl w:val="1"/>
          <w:numId w:val="1"/>
        </w:numPr>
      </w:pPr>
      <w:r>
        <w:t>Cut</w:t>
      </w:r>
      <w:r w:rsidR="003F4707">
        <w:t xml:space="preserve"> down on calls to and from your </w:t>
      </w:r>
      <w:r w:rsidR="00D606C8">
        <w:t xml:space="preserve">office for referrals, Rx refills, appointment scheduling, and routine </w:t>
      </w:r>
      <w:r w:rsidR="00DC0A8F">
        <w:t>health concerns</w:t>
      </w:r>
      <w:r w:rsidR="00D606C8">
        <w:t>.</w:t>
      </w:r>
    </w:p>
    <w:p w:rsidR="00D606C8" w:rsidRDefault="003F4707" w:rsidP="00D606C8">
      <w:pPr>
        <w:pStyle w:val="ListParagraph"/>
        <w:numPr>
          <w:ilvl w:val="1"/>
          <w:numId w:val="1"/>
        </w:numPr>
      </w:pPr>
      <w:r>
        <w:t>Save</w:t>
      </w:r>
      <w:r w:rsidR="00D606C8">
        <w:t xml:space="preserve"> the expense of having to send appointment reminders and lab results through the mail.</w:t>
      </w:r>
    </w:p>
    <w:p w:rsidR="00D606C8" w:rsidRDefault="00D606C8" w:rsidP="00D606C8">
      <w:pPr>
        <w:pStyle w:val="ListParagraph"/>
        <w:numPr>
          <w:ilvl w:val="1"/>
          <w:numId w:val="1"/>
        </w:numPr>
      </w:pPr>
      <w:r>
        <w:t>Electr</w:t>
      </w:r>
      <w:r w:rsidR="00F52B0B">
        <w:t>onic appointment reminders help</w:t>
      </w:r>
      <w:r>
        <w:t xml:space="preserve"> reduce missed appointments.</w:t>
      </w:r>
    </w:p>
    <w:p w:rsidR="00D606C8" w:rsidRDefault="00D606C8" w:rsidP="007E7197">
      <w:pPr>
        <w:pStyle w:val="ListParagraph"/>
        <w:numPr>
          <w:ilvl w:val="1"/>
          <w:numId w:val="1"/>
        </w:numPr>
      </w:pPr>
      <w:r>
        <w:t xml:space="preserve">Requesting that patients update </w:t>
      </w:r>
      <w:r w:rsidR="004924ED">
        <w:t xml:space="preserve">their </w:t>
      </w:r>
      <w:r w:rsidR="00E14794">
        <w:t>medical history</w:t>
      </w:r>
      <w:r>
        <w:t>, demographic, and contact information through the portal prior to</w:t>
      </w:r>
      <w:r w:rsidR="004924ED">
        <w:t xml:space="preserve"> their</w:t>
      </w:r>
      <w:r>
        <w:t xml:space="preserve"> appointment helps save you </w:t>
      </w:r>
      <w:r w:rsidR="007E7197">
        <w:t xml:space="preserve">valuable </w:t>
      </w:r>
      <w:r>
        <w:t>time during visits.</w:t>
      </w:r>
    </w:p>
    <w:p w:rsidR="00D606C8" w:rsidRDefault="00D606C8" w:rsidP="00D606C8">
      <w:pPr>
        <w:pStyle w:val="ListParagraph"/>
        <w:numPr>
          <w:ilvl w:val="0"/>
          <w:numId w:val="1"/>
        </w:numPr>
      </w:pPr>
      <w:r>
        <w:t>Portals improve patients’ satisfaction!</w:t>
      </w:r>
    </w:p>
    <w:p w:rsidR="00D606C8" w:rsidRDefault="00D606C8" w:rsidP="00D606C8">
      <w:pPr>
        <w:pStyle w:val="ListParagraph"/>
        <w:numPr>
          <w:ilvl w:val="1"/>
          <w:numId w:val="1"/>
        </w:numPr>
      </w:pPr>
      <w:r>
        <w:t xml:space="preserve">Patients can schedule appointments more suited to their schedule. </w:t>
      </w:r>
    </w:p>
    <w:p w:rsidR="007E7197" w:rsidRDefault="00D606C8" w:rsidP="00D606C8">
      <w:pPr>
        <w:pStyle w:val="ListParagraph"/>
        <w:numPr>
          <w:ilvl w:val="1"/>
          <w:numId w:val="1"/>
        </w:numPr>
      </w:pPr>
      <w:r>
        <w:t>Patien</w:t>
      </w:r>
      <w:r w:rsidR="007E7197">
        <w:t xml:space="preserve">ts receive quicker lab and </w:t>
      </w:r>
      <w:r w:rsidR="00DC0A8F">
        <w:t>test results.</w:t>
      </w:r>
    </w:p>
    <w:p w:rsidR="00D606C8" w:rsidRDefault="007E7197" w:rsidP="00D606C8">
      <w:pPr>
        <w:pStyle w:val="ListParagraph"/>
        <w:numPr>
          <w:ilvl w:val="1"/>
          <w:numId w:val="1"/>
        </w:numPr>
      </w:pPr>
      <w:r>
        <w:t>Patients can take a more active role in their healthcare by accessing their health information anytime from anywhere.</w:t>
      </w:r>
    </w:p>
    <w:p w:rsidR="007E7197" w:rsidRDefault="00D606C8" w:rsidP="007E7197">
      <w:pPr>
        <w:pStyle w:val="ListParagraph"/>
        <w:numPr>
          <w:ilvl w:val="1"/>
          <w:numId w:val="1"/>
        </w:numPr>
      </w:pPr>
      <w:r>
        <w:t xml:space="preserve">Patients can communicate with their physicians </w:t>
      </w:r>
      <w:r w:rsidR="007E7197">
        <w:t>in a timelier manner, expediting</w:t>
      </w:r>
      <w:r w:rsidR="00395556">
        <w:t xml:space="preserve"> refill/</w:t>
      </w:r>
      <w:r w:rsidR="007E7197">
        <w:t>referral requests and provider responses.</w:t>
      </w:r>
    </w:p>
    <w:p w:rsidR="00170010" w:rsidRDefault="00170010" w:rsidP="00D606C8">
      <w:pPr>
        <w:pStyle w:val="ListParagraph"/>
        <w:numPr>
          <w:ilvl w:val="1"/>
          <w:numId w:val="1"/>
        </w:numPr>
      </w:pPr>
      <w:r>
        <w:t xml:space="preserve">Patients can </w:t>
      </w:r>
      <w:r w:rsidR="007E7197">
        <w:t xml:space="preserve">electronically </w:t>
      </w:r>
      <w:r>
        <w:t>submit their blood</w:t>
      </w:r>
      <w:r w:rsidR="007E7197">
        <w:t xml:space="preserve"> pressure, blood sugar levels, and other health data, saving them </w:t>
      </w:r>
      <w:r w:rsidR="00DC0A8F">
        <w:t>a</w:t>
      </w:r>
      <w:r w:rsidR="007E7197">
        <w:t xml:space="preserve"> trip to your office.</w:t>
      </w:r>
    </w:p>
    <w:p w:rsidR="007E7197" w:rsidRDefault="007E7197" w:rsidP="007E7197"/>
    <w:p w:rsidR="007E7197" w:rsidRDefault="007E7197" w:rsidP="007E7197">
      <w:r>
        <w:t>Sugge</w:t>
      </w:r>
      <w:r w:rsidR="00995DD6">
        <w:t>stions for Controlling Patient</w:t>
      </w:r>
      <w:r>
        <w:t xml:space="preserve"> Behavior:</w:t>
      </w:r>
    </w:p>
    <w:p w:rsidR="000F7719" w:rsidRDefault="000F7719" w:rsidP="007E7197">
      <w:pPr>
        <w:pStyle w:val="ListParagraph"/>
        <w:numPr>
          <w:ilvl w:val="0"/>
          <w:numId w:val="2"/>
        </w:numPr>
      </w:pPr>
      <w:r>
        <w:t>Utilize the patient’s idle time between seeing the nurse and waiting for the doctor during visits by having the portal available in the exam room.</w:t>
      </w:r>
    </w:p>
    <w:p w:rsidR="000F7719" w:rsidRDefault="000F7719" w:rsidP="007E7197">
      <w:pPr>
        <w:pStyle w:val="ListParagraph"/>
        <w:numPr>
          <w:ilvl w:val="0"/>
          <w:numId w:val="2"/>
        </w:numPr>
      </w:pPr>
      <w:r>
        <w:t xml:space="preserve">Have a kiosk or portal interface available in the waiting room and assign a staff member to train patients before or after appointments.  </w:t>
      </w:r>
    </w:p>
    <w:p w:rsidR="007E7197" w:rsidRDefault="000F7719" w:rsidP="000F7719">
      <w:pPr>
        <w:pStyle w:val="ListParagraph"/>
      </w:pPr>
      <w:r>
        <w:t>(Training and engagement can be accomplished during the ab</w:t>
      </w:r>
      <w:r w:rsidR="00AE7F67">
        <w:t>ove-mentioned idle time as well!</w:t>
      </w:r>
      <w:r>
        <w:t>)</w:t>
      </w:r>
    </w:p>
    <w:p w:rsidR="00D606C8" w:rsidRDefault="000F7719" w:rsidP="000F7719">
      <w:pPr>
        <w:pStyle w:val="ListParagraph"/>
        <w:numPr>
          <w:ilvl w:val="0"/>
          <w:numId w:val="3"/>
        </w:numPr>
      </w:pPr>
      <w:r>
        <w:t xml:space="preserve">Send emails to your patients with educational information that discusses the benefits of the portal and walks them through the portal access process.  </w:t>
      </w:r>
      <w:r w:rsidR="00AE7F67">
        <w:t>(</w:t>
      </w:r>
      <w:r>
        <w:t>Including screen shots is a great visual aid!</w:t>
      </w:r>
      <w:r w:rsidR="00AE7F67">
        <w:t>)</w:t>
      </w:r>
    </w:p>
    <w:p w:rsidR="00AE7F67" w:rsidRDefault="00AE7F67" w:rsidP="00AE7F67"/>
    <w:p w:rsidR="00AE7F67" w:rsidRDefault="00AE7F67" w:rsidP="00AE7F67">
      <w:r>
        <w:t xml:space="preserve">Submitted by Marissa </w:t>
      </w:r>
      <w:proofErr w:type="spellStart"/>
      <w:r>
        <w:t>Bartol</w:t>
      </w:r>
      <w:proofErr w:type="spellEnd"/>
      <w:r w:rsidR="00DE02CB">
        <w:t xml:space="preserve"> and Courtney Wiese</w:t>
      </w:r>
    </w:p>
    <w:p w:rsidR="00AE7F67" w:rsidRDefault="00AE7F67" w:rsidP="00AE7F67">
      <w:r>
        <w:t>Interns from the University of Texas HIT Program</w:t>
      </w:r>
    </w:p>
    <w:p w:rsidR="000F7719" w:rsidRDefault="000F7719" w:rsidP="00DC0A8F"/>
    <w:sectPr w:rsidR="000F7719" w:rsidSect="00750A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02E"/>
    <w:multiLevelType w:val="hybridMultilevel"/>
    <w:tmpl w:val="BEB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3C23"/>
    <w:multiLevelType w:val="hybridMultilevel"/>
    <w:tmpl w:val="D32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30ED"/>
    <w:multiLevelType w:val="hybridMultilevel"/>
    <w:tmpl w:val="8326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8"/>
    <w:rsid w:val="000F7719"/>
    <w:rsid w:val="00170010"/>
    <w:rsid w:val="00211A3C"/>
    <w:rsid w:val="00395556"/>
    <w:rsid w:val="003F4707"/>
    <w:rsid w:val="004924ED"/>
    <w:rsid w:val="004E7A76"/>
    <w:rsid w:val="0061777A"/>
    <w:rsid w:val="00622592"/>
    <w:rsid w:val="00750AF8"/>
    <w:rsid w:val="007E7197"/>
    <w:rsid w:val="0084482D"/>
    <w:rsid w:val="00995DD6"/>
    <w:rsid w:val="00AE7F67"/>
    <w:rsid w:val="00CD6319"/>
    <w:rsid w:val="00D603A0"/>
    <w:rsid w:val="00D606C8"/>
    <w:rsid w:val="00DC0A8F"/>
    <w:rsid w:val="00DE02CB"/>
    <w:rsid w:val="00E14794"/>
    <w:rsid w:val="00F5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Wiese</dc:creator>
  <cp:lastModifiedBy>Clevenger, Melanie</cp:lastModifiedBy>
  <cp:revision>2</cp:revision>
  <dcterms:created xsi:type="dcterms:W3CDTF">2015-03-17T15:39:00Z</dcterms:created>
  <dcterms:modified xsi:type="dcterms:W3CDTF">2015-03-17T15:39:00Z</dcterms:modified>
</cp:coreProperties>
</file>