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65" w:rsidRDefault="007A0B65" w:rsidP="007A0B6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Arial"/>
          <w:b/>
          <w:sz w:val="28"/>
          <w:szCs w:val="40"/>
        </w:rPr>
      </w:pPr>
      <w:bookmarkStart w:id="0" w:name="_GoBack"/>
      <w:bookmarkEnd w:id="0"/>
      <w:r>
        <w:rPr>
          <w:rFonts w:ascii="Book Antiqua" w:hAnsi="Book Antiqua" w:cs="Arial"/>
          <w:iCs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20900" cy="1475105"/>
            <wp:effectExtent l="0" t="0" r="0" b="0"/>
            <wp:wrapTight wrapText="bothSides">
              <wp:wrapPolygon edited="0">
                <wp:start x="4656" y="0"/>
                <wp:lineTo x="0" y="3626"/>
                <wp:lineTo x="0" y="21200"/>
                <wp:lineTo x="194" y="21200"/>
                <wp:lineTo x="16103" y="21200"/>
                <wp:lineTo x="17267" y="21200"/>
                <wp:lineTo x="21341" y="18690"/>
                <wp:lineTo x="21341" y="14505"/>
                <wp:lineTo x="19789" y="13390"/>
                <wp:lineTo x="20177" y="8926"/>
                <wp:lineTo x="18625" y="4463"/>
                <wp:lineTo x="18819" y="3068"/>
                <wp:lineTo x="13581" y="1395"/>
                <wp:lineTo x="5626" y="0"/>
                <wp:lineTo x="4656" y="0"/>
              </wp:wrapPolygon>
            </wp:wrapTight>
            <wp:docPr id="4" name="Picture 4" descr="C:\Users\Melanie\AppData\Local\Microsoft\Windows\INetCache\Content.Word\6th Annual TAB 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Content.Word\6th Annual TAB Logo.f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379">
        <w:rPr>
          <w:rFonts w:ascii="Book Antiqua" w:hAnsi="Book Antiqua" w:cs="Arial"/>
          <w:b/>
          <w:bCs/>
          <w:iCs/>
          <w:noProof/>
          <w:sz w:val="32"/>
        </w:rPr>
        <w:drawing>
          <wp:anchor distT="0" distB="0" distL="114300" distR="114300" simplePos="0" relativeHeight="251658240" behindDoc="1" locked="0" layoutInCell="0" allowOverlap="1" wp14:anchorId="6EEBABBF" wp14:editId="6228A303">
            <wp:simplePos x="0" y="0"/>
            <wp:positionH relativeFrom="margin">
              <wp:posOffset>-964361</wp:posOffset>
            </wp:positionH>
            <wp:positionV relativeFrom="margin">
              <wp:align>center</wp:align>
            </wp:positionV>
            <wp:extent cx="7813735" cy="10058400"/>
            <wp:effectExtent l="19050" t="0" r="0" b="0"/>
            <wp:wrapNone/>
            <wp:docPr id="2" name="WordPictureWatermark19241212" descr="TABBkgn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241212" descr="TABBkgnd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73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B65" w:rsidRDefault="00AA23A0" w:rsidP="007A0B6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Book Antiqua" w:hAnsi="Book Antiqua" w:cs="Arial"/>
          <w:b/>
          <w:sz w:val="32"/>
          <w:szCs w:val="40"/>
        </w:rPr>
      </w:pPr>
      <w:r w:rsidRPr="007A0B65">
        <w:rPr>
          <w:rFonts w:ascii="Book Antiqua" w:hAnsi="Book Antiqua" w:cs="Arial"/>
          <w:b/>
          <w:sz w:val="32"/>
          <w:szCs w:val="40"/>
        </w:rPr>
        <w:t>2015</w:t>
      </w:r>
    </w:p>
    <w:p w:rsidR="007A0B65" w:rsidRDefault="007A0B65" w:rsidP="007A0B6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Book Antiqua" w:hAnsi="Book Antiqua" w:cs="Arial"/>
          <w:b/>
          <w:sz w:val="32"/>
          <w:szCs w:val="40"/>
        </w:rPr>
      </w:pPr>
      <w:r w:rsidRPr="007A0B65">
        <w:rPr>
          <w:rFonts w:ascii="Book Antiqua" w:hAnsi="Book Antiqua" w:cs="Arial"/>
          <w:b/>
          <w:sz w:val="32"/>
          <w:szCs w:val="40"/>
        </w:rPr>
        <w:t xml:space="preserve">SPONSORSHIP </w:t>
      </w:r>
      <w:r w:rsidR="00EF0CA8" w:rsidRPr="007A0B65">
        <w:rPr>
          <w:rFonts w:ascii="Book Antiqua" w:hAnsi="Book Antiqua" w:cs="Arial"/>
          <w:b/>
          <w:sz w:val="32"/>
          <w:szCs w:val="40"/>
        </w:rPr>
        <w:t>OPPORTUNITIES</w:t>
      </w:r>
    </w:p>
    <w:p w:rsidR="00EF0CA8" w:rsidRPr="007A0B65" w:rsidRDefault="00EF0CA8" w:rsidP="007A0B6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Book Antiqua" w:hAnsi="Book Antiqua" w:cs="Arial"/>
          <w:b/>
          <w:sz w:val="32"/>
          <w:szCs w:val="40"/>
        </w:rPr>
      </w:pPr>
      <w:r w:rsidRPr="007A0B65">
        <w:rPr>
          <w:rFonts w:ascii="Book Antiqua" w:hAnsi="Book Antiqua" w:cs="Arial"/>
          <w:b/>
          <w:sz w:val="32"/>
          <w:szCs w:val="40"/>
        </w:rPr>
        <w:t>LEVELS &amp; BENEFITS</w:t>
      </w:r>
    </w:p>
    <w:p w:rsidR="00B74D29" w:rsidRDefault="00B74D29" w:rsidP="00EF0CA8">
      <w:pPr>
        <w:spacing w:after="0" w:line="240" w:lineRule="auto"/>
        <w:jc w:val="center"/>
        <w:rPr>
          <w:rFonts w:ascii="Book Antiqua" w:hAnsi="Book Antiqua" w:cs="Arial"/>
          <w:b/>
          <w:color w:val="C00000"/>
          <w:sz w:val="28"/>
          <w:szCs w:val="40"/>
        </w:rPr>
      </w:pPr>
    </w:p>
    <w:p w:rsidR="007A0B65" w:rsidRDefault="007A0B65" w:rsidP="00EF0CA8">
      <w:pPr>
        <w:spacing w:after="0" w:line="240" w:lineRule="auto"/>
        <w:jc w:val="center"/>
        <w:rPr>
          <w:rFonts w:ascii="Book Antiqua" w:hAnsi="Book Antiqua" w:cs="Arial"/>
          <w:b/>
          <w:color w:val="C00000"/>
          <w:sz w:val="28"/>
          <w:szCs w:val="40"/>
        </w:rPr>
      </w:pPr>
    </w:p>
    <w:p w:rsidR="007A0B65" w:rsidRDefault="007A0B65" w:rsidP="00EF0CA8">
      <w:pPr>
        <w:spacing w:after="0" w:line="240" w:lineRule="auto"/>
        <w:jc w:val="center"/>
        <w:rPr>
          <w:rFonts w:ascii="Book Antiqua" w:hAnsi="Book Antiqua" w:cs="Arial"/>
          <w:b/>
          <w:color w:val="C00000"/>
          <w:sz w:val="28"/>
          <w:szCs w:val="40"/>
        </w:rPr>
      </w:pPr>
    </w:p>
    <w:p w:rsidR="00EF0CA8" w:rsidRPr="00EF0CA8" w:rsidRDefault="00520A25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  <w:r>
        <w:rPr>
          <w:rFonts w:ascii="Book Antiqua" w:hAnsi="Book Antiqua" w:cs="Arial"/>
          <w:b/>
          <w:bCs/>
          <w:iCs/>
        </w:rPr>
        <w:t>Presenting Sponsor $1</w:t>
      </w:r>
      <w:r w:rsidR="00EF0CA8" w:rsidRPr="00EF0CA8">
        <w:rPr>
          <w:rFonts w:ascii="Book Antiqua" w:hAnsi="Book Antiqua" w:cs="Arial"/>
          <w:b/>
          <w:bCs/>
          <w:iCs/>
        </w:rPr>
        <w:t>5,000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Exclusive naming rights,</w:t>
      </w:r>
      <w:r w:rsidR="00E61B30">
        <w:rPr>
          <w:rFonts w:ascii="Book Antiqua" w:hAnsi="Book Antiqua" w:cs="Arial"/>
          <w:iCs/>
        </w:rPr>
        <w:t xml:space="preserve"> </w:t>
      </w:r>
      <w:r w:rsidRPr="00EF0CA8">
        <w:rPr>
          <w:rFonts w:ascii="Book Antiqua" w:hAnsi="Book Antiqua" w:cs="Arial"/>
          <w:iCs/>
        </w:rPr>
        <w:t>“Presented by</w:t>
      </w:r>
      <w:proofErr w:type="gramStart"/>
      <w:r w:rsidRPr="00EF0CA8">
        <w:rPr>
          <w:rFonts w:ascii="Book Antiqua" w:hAnsi="Book Antiqua" w:cs="Arial"/>
          <w:iCs/>
        </w:rPr>
        <w:t>:_</w:t>
      </w:r>
      <w:proofErr w:type="gramEnd"/>
      <w:r w:rsidRPr="00EF0CA8">
        <w:rPr>
          <w:rFonts w:ascii="Book Antiqua" w:hAnsi="Book Antiqua" w:cs="Arial"/>
          <w:iCs/>
        </w:rPr>
        <w:t>__________________”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20 invitations to the donor recognition event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Company recognition provided at the donor recognition event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Banner display at event (company supplied)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 xml:space="preserve">· Name and/or Logo on all print marketing </w:t>
      </w:r>
      <w:r w:rsidR="00E61B30">
        <w:rPr>
          <w:rFonts w:ascii="Book Antiqua" w:hAnsi="Book Antiqua" w:cs="Arial"/>
          <w:iCs/>
        </w:rPr>
        <w:t xml:space="preserve">and advertising </w:t>
      </w:r>
      <w:r w:rsidRPr="00EF0CA8">
        <w:rPr>
          <w:rFonts w:ascii="Book Antiqua" w:hAnsi="Book Antiqua" w:cs="Arial"/>
          <w:iCs/>
        </w:rPr>
        <w:t>materials as</w:t>
      </w:r>
      <w:r w:rsidR="00E61B30">
        <w:rPr>
          <w:rFonts w:ascii="Book Antiqua" w:hAnsi="Book Antiqua" w:cs="Arial"/>
          <w:iCs/>
        </w:rPr>
        <w:t xml:space="preserve"> “Presenting Sponsor”.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Logo display on all web promotions includ</w:t>
      </w:r>
      <w:r w:rsidR="00E61B30">
        <w:rPr>
          <w:rFonts w:ascii="Book Antiqua" w:hAnsi="Book Antiqua" w:cs="Arial"/>
          <w:iCs/>
        </w:rPr>
        <w:t xml:space="preserve">ing </w:t>
      </w:r>
      <w:r w:rsidRPr="00EF0CA8">
        <w:rPr>
          <w:rFonts w:ascii="Book Antiqua" w:hAnsi="Book Antiqua" w:cs="Arial"/>
          <w:iCs/>
        </w:rPr>
        <w:t>website, Facebook</w:t>
      </w:r>
      <w:r w:rsidR="00E61B30">
        <w:rPr>
          <w:rFonts w:ascii="Book Antiqua" w:hAnsi="Book Antiqua" w:cs="Arial"/>
          <w:iCs/>
        </w:rPr>
        <w:t>, social media</w:t>
      </w:r>
      <w:r w:rsidRPr="00EF0CA8">
        <w:rPr>
          <w:rFonts w:ascii="Book Antiqua" w:hAnsi="Book Antiqua" w:cs="Arial"/>
          <w:iCs/>
        </w:rPr>
        <w:t xml:space="preserve"> and e-blasts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Opportunities to distribute promo</w:t>
      </w:r>
      <w:r w:rsidR="002E2DD0">
        <w:rPr>
          <w:rFonts w:ascii="Book Antiqua" w:hAnsi="Book Antiqua" w:cs="Arial"/>
          <w:iCs/>
        </w:rPr>
        <w:t>tional items at</w:t>
      </w:r>
      <w:r w:rsidR="00E61B30">
        <w:rPr>
          <w:rFonts w:ascii="Book Antiqua" w:hAnsi="Book Antiqua" w:cs="Arial"/>
          <w:iCs/>
        </w:rPr>
        <w:t xml:space="preserve"> event</w:t>
      </w:r>
      <w:r w:rsidRPr="00EF0CA8">
        <w:rPr>
          <w:rFonts w:ascii="Book Antiqua" w:hAnsi="Book Antiqua" w:cs="Arial"/>
          <w:iCs/>
        </w:rPr>
        <w:t xml:space="preserve"> (company supplied and distributed)</w:t>
      </w:r>
    </w:p>
    <w:p w:rsid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  <w:r w:rsidRPr="00EF0CA8">
        <w:rPr>
          <w:rFonts w:ascii="Book Antiqua" w:hAnsi="Book Antiqua" w:cs="Arial"/>
          <w:b/>
          <w:bCs/>
          <w:iCs/>
        </w:rPr>
        <w:t>Gold Sponsor $</w:t>
      </w:r>
      <w:r w:rsidR="00520A25">
        <w:rPr>
          <w:rFonts w:ascii="Book Antiqua" w:hAnsi="Book Antiqua" w:cs="Arial"/>
          <w:b/>
          <w:bCs/>
          <w:iCs/>
        </w:rPr>
        <w:t>10</w:t>
      </w:r>
      <w:r w:rsidRPr="00EF0CA8">
        <w:rPr>
          <w:rFonts w:ascii="Book Antiqua" w:hAnsi="Book Antiqua" w:cs="Arial"/>
          <w:b/>
          <w:bCs/>
          <w:iCs/>
        </w:rPr>
        <w:t>,000</w:t>
      </w:r>
    </w:p>
    <w:p w:rsidR="00EF0CA8" w:rsidRPr="00EF0CA8" w:rsidRDefault="00E61B30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· 15</w:t>
      </w:r>
      <w:r w:rsidR="00EF0CA8" w:rsidRPr="00EF0CA8">
        <w:rPr>
          <w:rFonts w:ascii="Book Antiqua" w:hAnsi="Book Antiqua" w:cs="Arial"/>
          <w:iCs/>
        </w:rPr>
        <w:t xml:space="preserve"> invitations to the donor recognition event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Company recognition provided at the donor recognition event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Banner display at event (company supplied)</w:t>
      </w:r>
    </w:p>
    <w:p w:rsidR="00E61B30" w:rsidRDefault="00EF0CA8" w:rsidP="00E61B3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 xml:space="preserve">· </w:t>
      </w:r>
      <w:r w:rsidR="00E61B30" w:rsidRPr="00EF0CA8">
        <w:rPr>
          <w:rFonts w:ascii="Book Antiqua" w:hAnsi="Book Antiqua" w:cs="Arial"/>
          <w:iCs/>
        </w:rPr>
        <w:t>Name and</w:t>
      </w:r>
      <w:r w:rsidR="00E66ABC">
        <w:rPr>
          <w:rFonts w:ascii="Book Antiqua" w:hAnsi="Book Antiqua" w:cs="Arial"/>
          <w:iCs/>
        </w:rPr>
        <w:t>/or Logo on all print marketing/</w:t>
      </w:r>
      <w:r w:rsidR="00E61B30">
        <w:rPr>
          <w:rFonts w:ascii="Book Antiqua" w:hAnsi="Book Antiqua" w:cs="Arial"/>
          <w:iCs/>
        </w:rPr>
        <w:t xml:space="preserve">advertising </w:t>
      </w:r>
      <w:r w:rsidR="00E61B30" w:rsidRPr="00EF0CA8">
        <w:rPr>
          <w:rFonts w:ascii="Book Antiqua" w:hAnsi="Book Antiqua" w:cs="Arial"/>
          <w:iCs/>
        </w:rPr>
        <w:t xml:space="preserve">materials </w:t>
      </w:r>
    </w:p>
    <w:p w:rsidR="00E61B30" w:rsidRPr="00EF0CA8" w:rsidRDefault="00E61B30" w:rsidP="00E61B3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Logo display on all web promotions includ</w:t>
      </w:r>
      <w:r>
        <w:rPr>
          <w:rFonts w:ascii="Book Antiqua" w:hAnsi="Book Antiqua" w:cs="Arial"/>
          <w:iCs/>
        </w:rPr>
        <w:t xml:space="preserve">ing </w:t>
      </w:r>
      <w:r w:rsidRPr="00EF0CA8">
        <w:rPr>
          <w:rFonts w:ascii="Book Antiqua" w:hAnsi="Book Antiqua" w:cs="Arial"/>
          <w:iCs/>
        </w:rPr>
        <w:t>website, Facebook</w:t>
      </w:r>
      <w:r>
        <w:rPr>
          <w:rFonts w:ascii="Book Antiqua" w:hAnsi="Book Antiqua" w:cs="Arial"/>
          <w:iCs/>
        </w:rPr>
        <w:t>, social media</w:t>
      </w:r>
      <w:r w:rsidRPr="00EF0CA8">
        <w:rPr>
          <w:rFonts w:ascii="Book Antiqua" w:hAnsi="Book Antiqua" w:cs="Arial"/>
          <w:iCs/>
        </w:rPr>
        <w:t xml:space="preserve"> and e-blasts</w:t>
      </w:r>
    </w:p>
    <w:p w:rsidR="00EF0CA8" w:rsidRDefault="00EF0CA8" w:rsidP="00E61B3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 xml:space="preserve">· </w:t>
      </w:r>
      <w:r w:rsidR="00E61B30" w:rsidRPr="00EF0CA8">
        <w:rPr>
          <w:rFonts w:ascii="Book Antiqua" w:hAnsi="Book Antiqua" w:cs="Arial"/>
          <w:iCs/>
        </w:rPr>
        <w:t>Opportunities to distribute promo</w:t>
      </w:r>
      <w:r w:rsidR="00274723">
        <w:rPr>
          <w:rFonts w:ascii="Book Antiqua" w:hAnsi="Book Antiqua" w:cs="Arial"/>
          <w:iCs/>
        </w:rPr>
        <w:t>tional items at</w:t>
      </w:r>
      <w:r w:rsidR="00E61B30">
        <w:rPr>
          <w:rFonts w:ascii="Book Antiqua" w:hAnsi="Book Antiqua" w:cs="Arial"/>
          <w:iCs/>
        </w:rPr>
        <w:t xml:space="preserve"> event</w:t>
      </w:r>
      <w:r w:rsidR="00E61B30" w:rsidRPr="00EF0CA8">
        <w:rPr>
          <w:rFonts w:ascii="Book Antiqua" w:hAnsi="Book Antiqua" w:cs="Arial"/>
          <w:iCs/>
        </w:rPr>
        <w:t xml:space="preserve"> (company supplied and distributed)</w:t>
      </w:r>
    </w:p>
    <w:p w:rsidR="00E61B30" w:rsidRDefault="00E61B30" w:rsidP="00E61B3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  <w:r w:rsidRPr="00EF0CA8">
        <w:rPr>
          <w:rFonts w:ascii="Book Antiqua" w:hAnsi="Book Antiqua" w:cs="Arial"/>
          <w:b/>
          <w:bCs/>
          <w:iCs/>
        </w:rPr>
        <w:t>Silver Sponsor $</w:t>
      </w:r>
      <w:r w:rsidR="00520A25">
        <w:rPr>
          <w:rFonts w:ascii="Book Antiqua" w:hAnsi="Book Antiqua" w:cs="Arial"/>
          <w:b/>
          <w:bCs/>
          <w:iCs/>
        </w:rPr>
        <w:t>5</w:t>
      </w:r>
      <w:r w:rsidR="00DA13A6">
        <w:rPr>
          <w:rFonts w:ascii="Book Antiqua" w:hAnsi="Book Antiqua" w:cs="Arial"/>
          <w:b/>
          <w:bCs/>
          <w:iCs/>
        </w:rPr>
        <w:t>,</w:t>
      </w:r>
      <w:r w:rsidRPr="00EF0CA8">
        <w:rPr>
          <w:rFonts w:ascii="Book Antiqua" w:hAnsi="Book Antiqua" w:cs="Arial"/>
          <w:b/>
          <w:bCs/>
          <w:iCs/>
        </w:rPr>
        <w:t>000</w:t>
      </w:r>
    </w:p>
    <w:p w:rsidR="00EF0CA8" w:rsidRPr="00EF0CA8" w:rsidRDefault="00E61B30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· 10</w:t>
      </w:r>
      <w:r w:rsidR="00EF0CA8" w:rsidRPr="00EF0CA8">
        <w:rPr>
          <w:rFonts w:ascii="Book Antiqua" w:hAnsi="Book Antiqua" w:cs="Arial"/>
          <w:iCs/>
        </w:rPr>
        <w:t xml:space="preserve"> invitations to the donor recognition event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Company recognition provided at the donor recognition event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Logo on event postcard, event posters and event signage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Logo display on all web promo</w:t>
      </w:r>
      <w:r w:rsidR="00274723">
        <w:rPr>
          <w:rFonts w:ascii="Book Antiqua" w:hAnsi="Book Antiqua" w:cs="Arial"/>
          <w:iCs/>
        </w:rPr>
        <w:t xml:space="preserve">tions including </w:t>
      </w:r>
      <w:r w:rsidRPr="00EF0CA8">
        <w:rPr>
          <w:rFonts w:ascii="Book Antiqua" w:hAnsi="Book Antiqua" w:cs="Arial"/>
          <w:iCs/>
        </w:rPr>
        <w:t>website, Facebook</w:t>
      </w:r>
      <w:r w:rsidR="00274723">
        <w:rPr>
          <w:rFonts w:ascii="Book Antiqua" w:hAnsi="Book Antiqua" w:cs="Arial"/>
          <w:iCs/>
        </w:rPr>
        <w:t>, social media</w:t>
      </w:r>
      <w:r w:rsidRPr="00EF0CA8">
        <w:rPr>
          <w:rFonts w:ascii="Book Antiqua" w:hAnsi="Book Antiqua" w:cs="Arial"/>
          <w:iCs/>
        </w:rPr>
        <w:t xml:space="preserve"> and e-blasts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Opportunities to distribute p</w:t>
      </w:r>
      <w:r w:rsidR="00274723">
        <w:rPr>
          <w:rFonts w:ascii="Book Antiqua" w:hAnsi="Book Antiqua" w:cs="Arial"/>
          <w:iCs/>
        </w:rPr>
        <w:t>romotional items at event</w:t>
      </w:r>
      <w:r w:rsidRPr="00EF0CA8">
        <w:rPr>
          <w:rFonts w:ascii="Book Antiqua" w:hAnsi="Book Antiqua" w:cs="Arial"/>
          <w:iCs/>
        </w:rPr>
        <w:t xml:space="preserve"> (company supplied and distributed)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  <w:r w:rsidRPr="00EF0CA8">
        <w:rPr>
          <w:rFonts w:ascii="Book Antiqua" w:hAnsi="Book Antiqua" w:cs="Arial"/>
          <w:b/>
          <w:bCs/>
          <w:iCs/>
        </w:rPr>
        <w:t>Bronze Sponsor $</w:t>
      </w:r>
      <w:r w:rsidR="00520A25">
        <w:rPr>
          <w:rFonts w:ascii="Book Antiqua" w:hAnsi="Book Antiqua" w:cs="Arial"/>
          <w:b/>
          <w:bCs/>
          <w:iCs/>
        </w:rPr>
        <w:t>2</w:t>
      </w:r>
      <w:r w:rsidRPr="00EF0CA8">
        <w:rPr>
          <w:rFonts w:ascii="Book Antiqua" w:hAnsi="Book Antiqua" w:cs="Arial"/>
          <w:b/>
          <w:bCs/>
          <w:iCs/>
        </w:rPr>
        <w:t>,000</w:t>
      </w:r>
    </w:p>
    <w:p w:rsidR="00EF0CA8" w:rsidRPr="00EF0CA8" w:rsidRDefault="00274723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· 5</w:t>
      </w:r>
      <w:r w:rsidR="00EF0CA8" w:rsidRPr="00EF0CA8">
        <w:rPr>
          <w:rFonts w:ascii="Book Antiqua" w:hAnsi="Book Antiqua" w:cs="Arial"/>
          <w:iCs/>
        </w:rPr>
        <w:t xml:space="preserve"> invitations to the donor recognition event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Company recognition provided at the donor recognition event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Name recog</w:t>
      </w:r>
      <w:r w:rsidR="0049795E">
        <w:rPr>
          <w:rFonts w:ascii="Book Antiqua" w:hAnsi="Book Antiqua" w:cs="Arial"/>
          <w:iCs/>
        </w:rPr>
        <w:t xml:space="preserve">nition on event postcard and </w:t>
      </w:r>
      <w:r w:rsidRPr="00EF0CA8">
        <w:rPr>
          <w:rFonts w:ascii="Book Antiqua" w:hAnsi="Book Antiqua" w:cs="Arial"/>
          <w:iCs/>
        </w:rPr>
        <w:t>posters</w:t>
      </w:r>
      <w:r w:rsidR="007A0B65">
        <w:rPr>
          <w:rFonts w:ascii="Book Antiqua" w:hAnsi="Book Antiqua" w:cs="Arial"/>
          <w:iCs/>
        </w:rPr>
        <w:t>,</w:t>
      </w:r>
      <w:r w:rsidRPr="00EF0CA8">
        <w:rPr>
          <w:rFonts w:ascii="Book Antiqua" w:hAnsi="Book Antiqua" w:cs="Arial"/>
          <w:iCs/>
        </w:rPr>
        <w:t xml:space="preserve"> Logo on event signage</w:t>
      </w:r>
    </w:p>
    <w:p w:rsidR="00EF0CA8" w:rsidRPr="00EF0CA8" w:rsidRDefault="00F46379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  <w:noProof/>
        </w:rPr>
        <w:drawing>
          <wp:anchor distT="0" distB="0" distL="114300" distR="114300" simplePos="0" relativeHeight="251656704" behindDoc="1" locked="0" layoutInCell="0" allowOverlap="1" wp14:anchorId="621858AF" wp14:editId="5B0F115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55969" cy="10187796"/>
            <wp:effectExtent l="19050" t="0" r="0" b="0"/>
            <wp:wrapNone/>
            <wp:docPr id="3" name="WordPictureWatermark19241212" descr="TABBkgn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241212" descr="TABBkgnd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190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CA8" w:rsidRPr="00EF0CA8">
        <w:rPr>
          <w:rFonts w:ascii="Book Antiqua" w:hAnsi="Book Antiqua" w:cs="Arial"/>
          <w:iCs/>
        </w:rPr>
        <w:t>· Logo display on all web promo</w:t>
      </w:r>
      <w:r w:rsidR="0049795E">
        <w:rPr>
          <w:rFonts w:ascii="Book Antiqua" w:hAnsi="Book Antiqua" w:cs="Arial"/>
          <w:iCs/>
        </w:rPr>
        <w:t xml:space="preserve">tions including </w:t>
      </w:r>
      <w:r w:rsidR="00EF0CA8" w:rsidRPr="00EF0CA8">
        <w:rPr>
          <w:rFonts w:ascii="Book Antiqua" w:hAnsi="Book Antiqua" w:cs="Arial"/>
          <w:iCs/>
        </w:rPr>
        <w:t>website, Facebook</w:t>
      </w:r>
      <w:r w:rsidR="0049795E">
        <w:rPr>
          <w:rFonts w:ascii="Book Antiqua" w:hAnsi="Book Antiqua" w:cs="Arial"/>
          <w:iCs/>
        </w:rPr>
        <w:t>, social media</w:t>
      </w:r>
      <w:r w:rsidR="00EF0CA8" w:rsidRPr="00EF0CA8">
        <w:rPr>
          <w:rFonts w:ascii="Book Antiqua" w:hAnsi="Book Antiqua" w:cs="Arial"/>
          <w:iCs/>
        </w:rPr>
        <w:t xml:space="preserve"> and e-blasts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Opportunities to distribute promo</w:t>
      </w:r>
      <w:r w:rsidR="0049795E">
        <w:rPr>
          <w:rFonts w:ascii="Book Antiqua" w:hAnsi="Book Antiqua" w:cs="Arial"/>
          <w:iCs/>
        </w:rPr>
        <w:t>tional items at event</w:t>
      </w:r>
      <w:r w:rsidRPr="00EF0CA8">
        <w:rPr>
          <w:rFonts w:ascii="Book Antiqua" w:hAnsi="Book Antiqua" w:cs="Arial"/>
          <w:iCs/>
        </w:rPr>
        <w:t xml:space="preserve"> (company supplied and distributed)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  <w:r w:rsidRPr="00EF0CA8">
        <w:rPr>
          <w:rFonts w:ascii="Book Antiqua" w:hAnsi="Book Antiqua" w:cs="Arial"/>
          <w:b/>
          <w:bCs/>
          <w:iCs/>
        </w:rPr>
        <w:t>Supporting Sponsor $</w:t>
      </w:r>
      <w:r w:rsidR="00520A25">
        <w:rPr>
          <w:rFonts w:ascii="Book Antiqua" w:hAnsi="Book Antiqua" w:cs="Arial"/>
          <w:b/>
          <w:bCs/>
          <w:iCs/>
        </w:rPr>
        <w:t>1</w:t>
      </w:r>
      <w:r w:rsidRPr="00EF0CA8">
        <w:rPr>
          <w:rFonts w:ascii="Book Antiqua" w:hAnsi="Book Antiqua" w:cs="Arial"/>
          <w:b/>
          <w:bCs/>
          <w:iCs/>
        </w:rPr>
        <w:t>,000</w:t>
      </w:r>
    </w:p>
    <w:p w:rsidR="00EF0CA8" w:rsidRPr="00EF0CA8" w:rsidRDefault="0049795E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· 3</w:t>
      </w:r>
      <w:r w:rsidR="00EF0CA8" w:rsidRPr="00EF0CA8">
        <w:rPr>
          <w:rFonts w:ascii="Book Antiqua" w:hAnsi="Book Antiqua" w:cs="Arial"/>
          <w:iCs/>
        </w:rPr>
        <w:t xml:space="preserve"> invitations to the donor recognition event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Logo display on all web promo</w:t>
      </w:r>
      <w:r w:rsidR="0049795E">
        <w:rPr>
          <w:rFonts w:ascii="Book Antiqua" w:hAnsi="Book Antiqua" w:cs="Arial"/>
          <w:iCs/>
        </w:rPr>
        <w:t xml:space="preserve">tions including </w:t>
      </w:r>
      <w:r w:rsidRPr="00EF0CA8">
        <w:rPr>
          <w:rFonts w:ascii="Book Antiqua" w:hAnsi="Book Antiqua" w:cs="Arial"/>
          <w:iCs/>
        </w:rPr>
        <w:t>website, Facebook</w:t>
      </w:r>
      <w:r w:rsidR="0049795E">
        <w:rPr>
          <w:rFonts w:ascii="Book Antiqua" w:hAnsi="Book Antiqua" w:cs="Arial"/>
          <w:iCs/>
        </w:rPr>
        <w:t>, social media</w:t>
      </w:r>
      <w:r w:rsidRPr="00EF0CA8">
        <w:rPr>
          <w:rFonts w:ascii="Book Antiqua" w:hAnsi="Book Antiqua" w:cs="Arial"/>
          <w:iCs/>
        </w:rPr>
        <w:t xml:space="preserve"> and e-blasts</w:t>
      </w: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Opportunities to distribute promo</w:t>
      </w:r>
      <w:r w:rsidR="0049795E">
        <w:rPr>
          <w:rFonts w:ascii="Book Antiqua" w:hAnsi="Book Antiqua" w:cs="Arial"/>
          <w:iCs/>
        </w:rPr>
        <w:t>tional items at event</w:t>
      </w:r>
      <w:r w:rsidRPr="00EF0CA8">
        <w:rPr>
          <w:rFonts w:ascii="Book Antiqua" w:hAnsi="Book Antiqua" w:cs="Arial"/>
          <w:iCs/>
        </w:rPr>
        <w:t xml:space="preserve"> (company supplied and distributed)</w:t>
      </w:r>
    </w:p>
    <w:p w:rsid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</w:p>
    <w:p w:rsidR="00EF0CA8" w:rsidRPr="00EF0CA8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  <w:r w:rsidRPr="00EF0CA8">
        <w:rPr>
          <w:rFonts w:ascii="Book Antiqua" w:hAnsi="Book Antiqua" w:cs="Arial"/>
          <w:b/>
          <w:bCs/>
          <w:iCs/>
        </w:rPr>
        <w:t>Patron Sponsor $</w:t>
      </w:r>
      <w:r w:rsidR="00520A25">
        <w:rPr>
          <w:rFonts w:ascii="Book Antiqua" w:hAnsi="Book Antiqua" w:cs="Arial"/>
          <w:b/>
          <w:bCs/>
          <w:iCs/>
        </w:rPr>
        <w:t>5</w:t>
      </w:r>
      <w:r w:rsidR="00DA13A6">
        <w:rPr>
          <w:rFonts w:ascii="Book Antiqua" w:hAnsi="Book Antiqua" w:cs="Arial"/>
          <w:b/>
          <w:bCs/>
          <w:iCs/>
        </w:rPr>
        <w:t>00</w:t>
      </w:r>
    </w:p>
    <w:p w:rsidR="00245B83" w:rsidRDefault="00EF0CA8" w:rsidP="00EF0C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Cs/>
        </w:rPr>
      </w:pPr>
      <w:r w:rsidRPr="00EF0CA8">
        <w:rPr>
          <w:rFonts w:ascii="Book Antiqua" w:hAnsi="Book Antiqua" w:cs="Arial"/>
          <w:iCs/>
        </w:rPr>
        <w:t>· 2 invitations to the donor recognition event</w:t>
      </w:r>
      <w:r w:rsidR="00F87BF6">
        <w:rPr>
          <w:rFonts w:ascii="Book Antiqua" w:hAnsi="Book Antiqua" w:cs="Arial"/>
          <w:iCs/>
        </w:rPr>
        <w:t xml:space="preserve">   </w:t>
      </w:r>
      <w:r w:rsidRPr="00EF0CA8">
        <w:rPr>
          <w:rFonts w:ascii="Book Antiqua" w:hAnsi="Book Antiqua" w:cs="Arial"/>
          <w:iCs/>
        </w:rPr>
        <w:t>· L</w:t>
      </w:r>
      <w:r w:rsidR="007A0B65">
        <w:rPr>
          <w:rFonts w:ascii="Book Antiqua" w:hAnsi="Book Antiqua" w:cs="Arial"/>
          <w:iCs/>
        </w:rPr>
        <w:t>ogo display on</w:t>
      </w:r>
      <w:r w:rsidR="00981329">
        <w:rPr>
          <w:rFonts w:ascii="Book Antiqua" w:hAnsi="Book Antiqua" w:cs="Arial"/>
          <w:iCs/>
        </w:rPr>
        <w:t xml:space="preserve"> Take </w:t>
      </w:r>
      <w:proofErr w:type="gramStart"/>
      <w:r w:rsidR="00981329">
        <w:rPr>
          <w:rFonts w:ascii="Book Antiqua" w:hAnsi="Book Antiqua" w:cs="Arial"/>
          <w:iCs/>
        </w:rPr>
        <w:t>A</w:t>
      </w:r>
      <w:proofErr w:type="gramEnd"/>
      <w:r w:rsidR="00981329">
        <w:rPr>
          <w:rFonts w:ascii="Book Antiqua" w:hAnsi="Book Antiqua" w:cs="Arial"/>
          <w:iCs/>
        </w:rPr>
        <w:t xml:space="preserve"> Bough </w:t>
      </w:r>
      <w:r w:rsidRPr="00EF0CA8">
        <w:rPr>
          <w:rFonts w:ascii="Book Antiqua" w:hAnsi="Book Antiqua" w:cs="Arial"/>
          <w:iCs/>
        </w:rPr>
        <w:t>website</w:t>
      </w:r>
    </w:p>
    <w:sectPr w:rsidR="00245B83" w:rsidSect="009A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A8"/>
    <w:rsid w:val="00097F80"/>
    <w:rsid w:val="00245B83"/>
    <w:rsid w:val="00274723"/>
    <w:rsid w:val="002759FC"/>
    <w:rsid w:val="002E2DD0"/>
    <w:rsid w:val="00327BF9"/>
    <w:rsid w:val="00366BA1"/>
    <w:rsid w:val="0049795E"/>
    <w:rsid w:val="004F7C98"/>
    <w:rsid w:val="00520A25"/>
    <w:rsid w:val="007626EA"/>
    <w:rsid w:val="007A0B65"/>
    <w:rsid w:val="00981329"/>
    <w:rsid w:val="009A5EC9"/>
    <w:rsid w:val="00AA23A0"/>
    <w:rsid w:val="00B46DB2"/>
    <w:rsid w:val="00B63A5E"/>
    <w:rsid w:val="00B74D29"/>
    <w:rsid w:val="00C7220D"/>
    <w:rsid w:val="00D26CEB"/>
    <w:rsid w:val="00DA13A6"/>
    <w:rsid w:val="00E61B30"/>
    <w:rsid w:val="00E66ABC"/>
    <w:rsid w:val="00EA302B"/>
    <w:rsid w:val="00EF0CA8"/>
    <w:rsid w:val="00F46379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</dc:creator>
  <cp:lastModifiedBy>Kara Dornish</cp:lastModifiedBy>
  <cp:revision>2</cp:revision>
  <cp:lastPrinted>2014-03-25T18:06:00Z</cp:lastPrinted>
  <dcterms:created xsi:type="dcterms:W3CDTF">2015-10-13T16:13:00Z</dcterms:created>
  <dcterms:modified xsi:type="dcterms:W3CDTF">2015-10-13T16:13:00Z</dcterms:modified>
</cp:coreProperties>
</file>