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02" w:rsidRPr="003475DC" w:rsidRDefault="00F557C0" w:rsidP="00F76D02">
      <w:pPr>
        <w:spacing w:after="0" w:line="240" w:lineRule="auto"/>
        <w:rPr>
          <w:rFonts w:ascii="Times" w:hAnsi="Times"/>
          <w:sz w:val="22"/>
        </w:rPr>
      </w:pPr>
      <w:r w:rsidRPr="003475DC">
        <w:rPr>
          <w:rFonts w:ascii="Times" w:hAnsi="Times"/>
          <w:sz w:val="22"/>
        </w:rPr>
        <w:t>March 19</w:t>
      </w:r>
      <w:r w:rsidR="00F03EE5" w:rsidRPr="003475DC">
        <w:rPr>
          <w:rFonts w:ascii="Times" w:hAnsi="Times"/>
          <w:sz w:val="22"/>
        </w:rPr>
        <w:t>, 2015</w:t>
      </w:r>
    </w:p>
    <w:p w:rsidR="00F76D02" w:rsidRPr="003475DC" w:rsidRDefault="00F76D02" w:rsidP="00F76D02">
      <w:pPr>
        <w:spacing w:after="0" w:line="240" w:lineRule="auto"/>
        <w:rPr>
          <w:rFonts w:ascii="Times" w:hAnsi="Times"/>
          <w:sz w:val="22"/>
        </w:rPr>
      </w:pPr>
    </w:p>
    <w:p w:rsidR="00F76D02" w:rsidRPr="003475DC" w:rsidRDefault="00095AB3" w:rsidP="00F76D02">
      <w:pPr>
        <w:spacing w:after="0" w:line="240" w:lineRule="auto"/>
        <w:rPr>
          <w:rFonts w:ascii="Times" w:hAnsi="Times"/>
          <w:sz w:val="22"/>
        </w:rPr>
      </w:pPr>
      <w:r w:rsidRPr="003475DC">
        <w:rPr>
          <w:rFonts w:ascii="Times" w:hAnsi="Times"/>
          <w:sz w:val="22"/>
        </w:rPr>
        <w:t>Baltimore County Planning Board</w:t>
      </w:r>
    </w:p>
    <w:p w:rsidR="00095AB3" w:rsidRPr="003475DC" w:rsidRDefault="00095AB3" w:rsidP="00F76D02">
      <w:pPr>
        <w:spacing w:after="0" w:line="240" w:lineRule="auto"/>
        <w:rPr>
          <w:rFonts w:ascii="Times" w:hAnsi="Times"/>
          <w:sz w:val="22"/>
        </w:rPr>
      </w:pPr>
      <w:r w:rsidRPr="003475DC">
        <w:rPr>
          <w:rFonts w:ascii="Times" w:hAnsi="Times"/>
          <w:sz w:val="22"/>
        </w:rPr>
        <w:t>Jefferson Building</w:t>
      </w:r>
    </w:p>
    <w:p w:rsidR="00095AB3" w:rsidRPr="003475DC" w:rsidRDefault="00095AB3" w:rsidP="00F76D02">
      <w:pPr>
        <w:spacing w:after="0" w:line="240" w:lineRule="auto"/>
        <w:rPr>
          <w:rFonts w:ascii="Times" w:hAnsi="Times"/>
          <w:sz w:val="22"/>
        </w:rPr>
      </w:pPr>
      <w:r w:rsidRPr="003475DC">
        <w:rPr>
          <w:rFonts w:ascii="Times" w:hAnsi="Times"/>
          <w:sz w:val="22"/>
        </w:rPr>
        <w:t>105 W. Chesapeake Avenue</w:t>
      </w:r>
    </w:p>
    <w:p w:rsidR="00F76D02" w:rsidRPr="003475DC" w:rsidRDefault="00095AB3" w:rsidP="00095AB3">
      <w:pPr>
        <w:spacing w:after="0" w:line="240" w:lineRule="auto"/>
        <w:rPr>
          <w:rFonts w:ascii="Times" w:hAnsi="Times"/>
          <w:sz w:val="22"/>
        </w:rPr>
      </w:pPr>
      <w:r w:rsidRPr="003475DC">
        <w:rPr>
          <w:rFonts w:ascii="Times" w:hAnsi="Times"/>
          <w:sz w:val="22"/>
        </w:rPr>
        <w:t>Towson, MD 21204</w:t>
      </w:r>
    </w:p>
    <w:p w:rsidR="00095AB3" w:rsidRPr="003475DC" w:rsidRDefault="00095AB3" w:rsidP="00095AB3">
      <w:pPr>
        <w:spacing w:after="0" w:line="240" w:lineRule="auto"/>
        <w:rPr>
          <w:rFonts w:ascii="Times" w:hAnsi="Times"/>
          <w:sz w:val="22"/>
        </w:rPr>
      </w:pPr>
    </w:p>
    <w:p w:rsidR="00F76D02" w:rsidRPr="003475DC" w:rsidRDefault="00F76D02" w:rsidP="00F76D02">
      <w:pPr>
        <w:spacing w:after="0" w:line="240" w:lineRule="auto"/>
        <w:rPr>
          <w:rFonts w:ascii="Times" w:hAnsi="Times"/>
          <w:b/>
          <w:sz w:val="22"/>
        </w:rPr>
      </w:pPr>
      <w:r w:rsidRPr="003475DC">
        <w:rPr>
          <w:rFonts w:ascii="Times" w:hAnsi="Times"/>
          <w:b/>
          <w:sz w:val="22"/>
        </w:rPr>
        <w:t xml:space="preserve">Re: </w:t>
      </w:r>
      <w:r w:rsidR="00095AB3" w:rsidRPr="003475DC">
        <w:rPr>
          <w:rFonts w:ascii="Times" w:hAnsi="Times"/>
          <w:b/>
          <w:sz w:val="22"/>
        </w:rPr>
        <w:t xml:space="preserve">Local Open Space Waiver Fee Recommendations </w:t>
      </w:r>
      <w:r w:rsidR="00893C12">
        <w:rPr>
          <w:rFonts w:ascii="Times" w:hAnsi="Times"/>
          <w:b/>
          <w:sz w:val="22"/>
        </w:rPr>
        <w:t>– Request to Temporarily Delay Action</w:t>
      </w:r>
    </w:p>
    <w:p w:rsidR="00F76D02" w:rsidRPr="003475DC" w:rsidRDefault="00F76D02" w:rsidP="00F76D02">
      <w:pPr>
        <w:spacing w:after="0" w:line="240" w:lineRule="auto"/>
        <w:rPr>
          <w:rFonts w:ascii="Times" w:hAnsi="Times"/>
          <w:sz w:val="22"/>
        </w:rPr>
      </w:pPr>
    </w:p>
    <w:p w:rsidR="00F76D02" w:rsidRPr="003475DC" w:rsidRDefault="00F76D02" w:rsidP="00F76D02">
      <w:pPr>
        <w:rPr>
          <w:rFonts w:ascii="Times" w:hAnsi="Times"/>
          <w:sz w:val="22"/>
        </w:rPr>
      </w:pPr>
      <w:r w:rsidRPr="003475DC">
        <w:rPr>
          <w:rFonts w:ascii="Times" w:hAnsi="Times"/>
          <w:sz w:val="22"/>
        </w:rPr>
        <w:t xml:space="preserve">Dear </w:t>
      </w:r>
      <w:r w:rsidR="00095AB3" w:rsidRPr="003475DC">
        <w:rPr>
          <w:rFonts w:ascii="Times" w:hAnsi="Times"/>
          <w:sz w:val="22"/>
        </w:rPr>
        <w:t>Baltimore County Planning Board Members</w:t>
      </w:r>
      <w:r w:rsidRPr="003475DC">
        <w:rPr>
          <w:rFonts w:ascii="Times" w:hAnsi="Times"/>
          <w:sz w:val="22"/>
        </w:rPr>
        <w:t>:</w:t>
      </w:r>
    </w:p>
    <w:p w:rsidR="00AD6EFE" w:rsidRDefault="00F76D02" w:rsidP="00095AB3">
      <w:pPr>
        <w:spacing w:line="240" w:lineRule="auto"/>
        <w:rPr>
          <w:rFonts w:ascii="Times" w:hAnsi="Times" w:cs="Arial"/>
          <w:color w:val="222222"/>
          <w:sz w:val="22"/>
          <w:shd w:val="clear" w:color="auto" w:fill="FFFFFF"/>
        </w:rPr>
      </w:pPr>
      <w:r w:rsidRPr="003475DC">
        <w:rPr>
          <w:rFonts w:ascii="Times" w:hAnsi="Times"/>
          <w:sz w:val="22"/>
        </w:rPr>
        <w:t xml:space="preserve">On behalf of the </w:t>
      </w:r>
      <w:r w:rsidR="00095AB3" w:rsidRPr="003475DC">
        <w:rPr>
          <w:rFonts w:ascii="Times" w:hAnsi="Times"/>
          <w:sz w:val="22"/>
        </w:rPr>
        <w:t>Baltimore</w:t>
      </w:r>
      <w:r w:rsidR="00DD3782" w:rsidRPr="003475DC">
        <w:rPr>
          <w:rFonts w:ascii="Times" w:hAnsi="Times"/>
          <w:sz w:val="22"/>
        </w:rPr>
        <w:t xml:space="preserve"> County</w:t>
      </w:r>
      <w:r w:rsidRPr="003475DC">
        <w:rPr>
          <w:rFonts w:ascii="Times" w:hAnsi="Times"/>
          <w:sz w:val="22"/>
        </w:rPr>
        <w:t xml:space="preserve"> Chapter of the Maryland Building Industry Association (MBIA), </w:t>
      </w:r>
      <w:r w:rsidR="00F03EE5" w:rsidRPr="003475DC">
        <w:rPr>
          <w:rFonts w:ascii="Times" w:hAnsi="Times"/>
          <w:sz w:val="22"/>
        </w:rPr>
        <w:t>I write</w:t>
      </w:r>
      <w:r w:rsidR="003475DC" w:rsidRPr="003475DC">
        <w:rPr>
          <w:rFonts w:ascii="Times" w:hAnsi="Times"/>
          <w:sz w:val="22"/>
        </w:rPr>
        <w:t xml:space="preserve"> to</w:t>
      </w:r>
      <w:r w:rsidR="00F03EE5" w:rsidRPr="003475DC">
        <w:rPr>
          <w:rFonts w:ascii="Times" w:hAnsi="Times"/>
          <w:sz w:val="22"/>
        </w:rPr>
        <w:t xml:space="preserve"> </w:t>
      </w:r>
      <w:r w:rsidR="003475DC" w:rsidRPr="003475DC">
        <w:rPr>
          <w:rFonts w:ascii="Times" w:hAnsi="Times"/>
          <w:sz w:val="22"/>
        </w:rPr>
        <w:t>r</w:t>
      </w:r>
      <w:r w:rsidR="003475DC" w:rsidRPr="003475DC">
        <w:rPr>
          <w:rFonts w:ascii="Times" w:hAnsi="Times" w:cs="Arial"/>
          <w:color w:val="222222"/>
          <w:sz w:val="22"/>
          <w:shd w:val="clear" w:color="auto" w:fill="FFFFFF"/>
        </w:rPr>
        <w:t xml:space="preserve">espectfully ask the Planning Board to delay sending the County Council a recommendation </w:t>
      </w:r>
      <w:r w:rsidR="006263C4">
        <w:rPr>
          <w:rFonts w:ascii="Times" w:hAnsi="Times" w:cs="Arial"/>
          <w:color w:val="222222"/>
          <w:sz w:val="22"/>
          <w:shd w:val="clear" w:color="auto" w:fill="FFFFFF"/>
        </w:rPr>
        <w:t xml:space="preserve">for changes to the Local </w:t>
      </w:r>
      <w:r w:rsidR="00AD6EFE">
        <w:rPr>
          <w:rFonts w:ascii="Times" w:hAnsi="Times" w:cs="Arial"/>
          <w:color w:val="222222"/>
          <w:sz w:val="22"/>
          <w:shd w:val="clear" w:color="auto" w:fill="FFFFFF"/>
        </w:rPr>
        <w:t>Open Space waiver fee</w:t>
      </w:r>
      <w:r w:rsidR="006263C4">
        <w:rPr>
          <w:rFonts w:ascii="Times" w:hAnsi="Times" w:cs="Arial"/>
          <w:color w:val="222222"/>
          <w:sz w:val="22"/>
          <w:shd w:val="clear" w:color="auto" w:fill="FFFFFF"/>
        </w:rPr>
        <w:t xml:space="preserve">. </w:t>
      </w:r>
    </w:p>
    <w:p w:rsidR="00E75B33" w:rsidRDefault="006263C4" w:rsidP="00095AB3">
      <w:pPr>
        <w:spacing w:line="240" w:lineRule="auto"/>
        <w:rPr>
          <w:rFonts w:ascii="Times" w:hAnsi="Times" w:cs="Arial"/>
          <w:color w:val="222222"/>
          <w:sz w:val="22"/>
          <w:shd w:val="clear" w:color="auto" w:fill="FFFFFF"/>
        </w:rPr>
      </w:pPr>
      <w:r>
        <w:rPr>
          <w:rFonts w:ascii="Times" w:hAnsi="Times" w:cs="Arial"/>
          <w:color w:val="222222"/>
          <w:sz w:val="22"/>
          <w:shd w:val="clear" w:color="auto" w:fill="FFFFFF"/>
        </w:rPr>
        <w:t xml:space="preserve">Given the </w:t>
      </w:r>
      <w:r w:rsidRPr="003475DC">
        <w:rPr>
          <w:rFonts w:ascii="Times" w:hAnsi="Times" w:cs="Arial"/>
          <w:color w:val="222222"/>
          <w:sz w:val="22"/>
          <w:shd w:val="clear" w:color="auto" w:fill="FFFFFF"/>
        </w:rPr>
        <w:t>Planning Board staff</w:t>
      </w:r>
      <w:r w:rsidR="0059064C">
        <w:rPr>
          <w:rFonts w:ascii="Times" w:hAnsi="Times" w:cs="Arial"/>
          <w:color w:val="222222"/>
          <w:sz w:val="22"/>
          <w:shd w:val="clear" w:color="auto" w:fill="FFFFFF"/>
        </w:rPr>
        <w:t>’</w:t>
      </w:r>
      <w:r w:rsidR="00AD6EFE">
        <w:rPr>
          <w:rFonts w:ascii="Times" w:hAnsi="Times" w:cs="Arial"/>
          <w:color w:val="222222"/>
          <w:sz w:val="22"/>
          <w:shd w:val="clear" w:color="auto" w:fill="FFFFFF"/>
        </w:rPr>
        <w:t>s decision to change its</w:t>
      </w:r>
      <w:r w:rsidRPr="003475DC">
        <w:rPr>
          <w:rFonts w:ascii="Times" w:hAnsi="Times" w:cs="Arial"/>
          <w:color w:val="222222"/>
          <w:sz w:val="22"/>
          <w:shd w:val="clear" w:color="auto" w:fill="FFFFFF"/>
        </w:rPr>
        <w:t xml:space="preserve"> recommendation from a $1600 per dwelling unit fee to a recommendation of no changes after a draft report</w:t>
      </w:r>
      <w:r w:rsidR="00E75B33">
        <w:rPr>
          <w:rFonts w:ascii="Times" w:hAnsi="Times" w:cs="Arial"/>
          <w:color w:val="222222"/>
          <w:sz w:val="22"/>
          <w:shd w:val="clear" w:color="auto" w:fill="FFFFFF"/>
        </w:rPr>
        <w:t xml:space="preserve"> had already</w:t>
      </w:r>
      <w:r w:rsidRPr="003475DC">
        <w:rPr>
          <w:rFonts w:ascii="Times" w:hAnsi="Times" w:cs="Arial"/>
          <w:color w:val="222222"/>
          <w:sz w:val="22"/>
          <w:shd w:val="clear" w:color="auto" w:fill="FFFFFF"/>
        </w:rPr>
        <w:t xml:space="preserve"> circulated,</w:t>
      </w:r>
      <w:r w:rsidR="00AD6EFE">
        <w:rPr>
          <w:rFonts w:ascii="Times" w:hAnsi="Times" w:cs="Arial"/>
          <w:color w:val="222222"/>
          <w:sz w:val="22"/>
          <w:shd w:val="clear" w:color="auto" w:fill="FFFFFF"/>
        </w:rPr>
        <w:t xml:space="preserve"> the MBIA joins </w:t>
      </w:r>
      <w:proofErr w:type="spellStart"/>
      <w:r w:rsidR="00AD6EFE">
        <w:rPr>
          <w:rFonts w:ascii="Times" w:hAnsi="Times" w:cs="Arial"/>
          <w:color w:val="222222"/>
          <w:sz w:val="22"/>
          <w:shd w:val="clear" w:color="auto" w:fill="FFFFFF"/>
        </w:rPr>
        <w:t>Neighborspace</w:t>
      </w:r>
      <w:proofErr w:type="spellEnd"/>
      <w:r w:rsidR="00AD6EFE">
        <w:rPr>
          <w:rFonts w:ascii="Times" w:hAnsi="Times" w:cs="Arial"/>
          <w:color w:val="222222"/>
          <w:sz w:val="22"/>
          <w:shd w:val="clear" w:color="auto" w:fill="FFFFFF"/>
        </w:rPr>
        <w:t xml:space="preserve"> of Baltimore County in asking for additional time to </w:t>
      </w:r>
      <w:r w:rsidRPr="003475DC">
        <w:rPr>
          <w:rFonts w:ascii="Times" w:hAnsi="Times" w:cs="Arial"/>
          <w:color w:val="222222"/>
          <w:sz w:val="22"/>
          <w:shd w:val="clear" w:color="auto" w:fill="FFFFFF"/>
        </w:rPr>
        <w:t>evaluate the recommendation and respond accordingly</w:t>
      </w:r>
      <w:r w:rsidR="00E75B33">
        <w:rPr>
          <w:rFonts w:ascii="Times" w:hAnsi="Times" w:cs="Arial"/>
          <w:color w:val="222222"/>
          <w:sz w:val="22"/>
          <w:shd w:val="clear" w:color="auto" w:fill="FFFFFF"/>
        </w:rPr>
        <w:t xml:space="preserve">. </w:t>
      </w:r>
    </w:p>
    <w:p w:rsidR="006263C4" w:rsidRDefault="00AD6EFE" w:rsidP="00095AB3">
      <w:pPr>
        <w:spacing w:line="240" w:lineRule="auto"/>
        <w:rPr>
          <w:rFonts w:ascii="Times" w:hAnsi="Times" w:cs="Arial"/>
          <w:color w:val="222222"/>
          <w:sz w:val="22"/>
          <w:shd w:val="clear" w:color="auto" w:fill="FFFFFF"/>
        </w:rPr>
      </w:pPr>
      <w:proofErr w:type="spellStart"/>
      <w:r>
        <w:rPr>
          <w:rFonts w:ascii="Times" w:hAnsi="Times" w:cs="Arial"/>
          <w:color w:val="222222"/>
          <w:sz w:val="22"/>
          <w:shd w:val="clear" w:color="auto" w:fill="FFFFFF"/>
        </w:rPr>
        <w:t>Neighborspace</w:t>
      </w:r>
      <w:proofErr w:type="spellEnd"/>
      <w:r>
        <w:rPr>
          <w:rFonts w:ascii="Times" w:hAnsi="Times" w:cs="Arial"/>
          <w:color w:val="222222"/>
          <w:sz w:val="22"/>
          <w:shd w:val="clear" w:color="auto" w:fill="FFFFFF"/>
        </w:rPr>
        <w:t xml:space="preserve"> and the MBIA also request the Planning Board consider changes to the Local Open Space Manual</w:t>
      </w:r>
      <w:r w:rsidR="00E75B33">
        <w:rPr>
          <w:rFonts w:ascii="Times" w:hAnsi="Times" w:cs="Arial"/>
          <w:color w:val="222222"/>
          <w:sz w:val="22"/>
          <w:shd w:val="clear" w:color="auto" w:fill="FFFFFF"/>
        </w:rPr>
        <w:t xml:space="preserve"> before sending a recommendation to the County Council. The Local Open Space Manual</w:t>
      </w:r>
      <w:r>
        <w:rPr>
          <w:rFonts w:ascii="Times" w:hAnsi="Times" w:cs="Arial"/>
          <w:color w:val="222222"/>
          <w:sz w:val="22"/>
          <w:shd w:val="clear" w:color="auto" w:fill="FFFFFF"/>
        </w:rPr>
        <w:t xml:space="preserve"> has not been updated in roughly 20 years</w:t>
      </w:r>
      <w:r w:rsidR="00E75B33">
        <w:rPr>
          <w:rFonts w:ascii="Times" w:hAnsi="Times" w:cs="Arial"/>
          <w:color w:val="222222"/>
          <w:sz w:val="22"/>
          <w:shd w:val="clear" w:color="auto" w:fill="FFFFFF"/>
        </w:rPr>
        <w:t>. During this time, community planning and open space creation has changed significantly. Amending</w:t>
      </w:r>
      <w:r>
        <w:rPr>
          <w:rFonts w:ascii="Times" w:hAnsi="Times" w:cs="Arial"/>
          <w:color w:val="222222"/>
          <w:sz w:val="22"/>
          <w:shd w:val="clear" w:color="auto" w:fill="FFFFFF"/>
        </w:rPr>
        <w:t xml:space="preserve"> </w:t>
      </w:r>
      <w:r w:rsidR="00E75B33">
        <w:rPr>
          <w:rFonts w:ascii="Times" w:hAnsi="Times" w:cs="Arial"/>
          <w:color w:val="222222"/>
          <w:sz w:val="22"/>
          <w:shd w:val="clear" w:color="auto" w:fill="FFFFFF"/>
        </w:rPr>
        <w:t xml:space="preserve">the Manual </w:t>
      </w:r>
      <w:r w:rsidR="0059064C">
        <w:rPr>
          <w:rFonts w:ascii="Times" w:hAnsi="Times" w:cs="Arial"/>
          <w:color w:val="222222"/>
          <w:sz w:val="22"/>
          <w:shd w:val="clear" w:color="auto" w:fill="FFFFFF"/>
        </w:rPr>
        <w:t xml:space="preserve">to </w:t>
      </w:r>
      <w:r w:rsidR="00E75B33">
        <w:rPr>
          <w:rFonts w:ascii="Times" w:hAnsi="Times" w:cs="Arial"/>
          <w:color w:val="222222"/>
          <w:sz w:val="22"/>
          <w:shd w:val="clear" w:color="auto" w:fill="FFFFFF"/>
        </w:rPr>
        <w:t>reflect changed realities will help home builders</w:t>
      </w:r>
      <w:r>
        <w:rPr>
          <w:rFonts w:ascii="Times" w:hAnsi="Times" w:cs="Arial"/>
          <w:color w:val="222222"/>
          <w:sz w:val="22"/>
          <w:shd w:val="clear" w:color="auto" w:fill="FFFFFF"/>
        </w:rPr>
        <w:t xml:space="preserve"> create better, more useable open space </w:t>
      </w:r>
      <w:r w:rsidR="00E75B33">
        <w:rPr>
          <w:rFonts w:ascii="Times" w:hAnsi="Times" w:cs="Arial"/>
          <w:color w:val="222222"/>
          <w:sz w:val="22"/>
          <w:shd w:val="clear" w:color="auto" w:fill="FFFFFF"/>
        </w:rPr>
        <w:t>which</w:t>
      </w:r>
      <w:r>
        <w:rPr>
          <w:rFonts w:ascii="Times" w:hAnsi="Times" w:cs="Arial"/>
          <w:color w:val="222222"/>
          <w:sz w:val="22"/>
          <w:shd w:val="clear" w:color="auto" w:fill="FFFFFF"/>
        </w:rPr>
        <w:t xml:space="preserve"> benefits all stakeholders.</w:t>
      </w:r>
    </w:p>
    <w:p w:rsidR="00AD6EFE" w:rsidRDefault="00AD6EFE" w:rsidP="006263C4">
      <w:pPr>
        <w:spacing w:after="0" w:line="240" w:lineRule="auto"/>
        <w:rPr>
          <w:rFonts w:ascii="Times" w:hAnsi="Times" w:cs="Arial"/>
          <w:color w:val="222222"/>
          <w:sz w:val="22"/>
          <w:shd w:val="clear" w:color="auto" w:fill="FFFFFF"/>
        </w:rPr>
      </w:pPr>
      <w:r>
        <w:rPr>
          <w:rFonts w:ascii="Times" w:hAnsi="Times" w:cs="Arial"/>
          <w:color w:val="222222"/>
          <w:sz w:val="22"/>
          <w:shd w:val="clear" w:color="auto" w:fill="FFFFFF"/>
        </w:rPr>
        <w:t xml:space="preserve">Going forward, the </w:t>
      </w:r>
      <w:r w:rsidRPr="003475DC">
        <w:rPr>
          <w:rFonts w:ascii="Times" w:hAnsi="Times" w:cs="Arial"/>
          <w:color w:val="222222"/>
          <w:sz w:val="22"/>
          <w:shd w:val="clear" w:color="auto" w:fill="FFFFFF"/>
        </w:rPr>
        <w:t xml:space="preserve">MBIA supports a fee that is predictable, transparent and </w:t>
      </w:r>
      <w:r w:rsidR="00E75B33">
        <w:rPr>
          <w:rFonts w:ascii="Times" w:hAnsi="Times" w:cs="Arial"/>
          <w:color w:val="222222"/>
          <w:sz w:val="22"/>
          <w:shd w:val="clear" w:color="auto" w:fill="FFFFFF"/>
        </w:rPr>
        <w:t xml:space="preserve">empirically </w:t>
      </w:r>
      <w:r w:rsidRPr="003475DC">
        <w:rPr>
          <w:rFonts w:ascii="Times" w:hAnsi="Times" w:cs="Arial"/>
          <w:color w:val="222222"/>
          <w:sz w:val="22"/>
          <w:shd w:val="clear" w:color="auto" w:fill="FFFFFF"/>
        </w:rPr>
        <w:t xml:space="preserve">justifiable </w:t>
      </w:r>
      <w:r w:rsidR="00E75B33">
        <w:rPr>
          <w:rFonts w:ascii="Times" w:hAnsi="Times" w:cs="Arial"/>
          <w:color w:val="222222"/>
          <w:sz w:val="22"/>
          <w:shd w:val="clear" w:color="auto" w:fill="FFFFFF"/>
        </w:rPr>
        <w:t>that is</w:t>
      </w:r>
      <w:r>
        <w:rPr>
          <w:rFonts w:ascii="Times" w:hAnsi="Times" w:cs="Arial"/>
          <w:color w:val="222222"/>
          <w:sz w:val="22"/>
          <w:shd w:val="clear" w:color="auto" w:fill="FFFFFF"/>
        </w:rPr>
        <w:t xml:space="preserve"> similar to the per unit fee </w:t>
      </w:r>
      <w:r w:rsidR="00E75B33">
        <w:rPr>
          <w:rFonts w:ascii="Times" w:hAnsi="Times" w:cs="Arial"/>
          <w:color w:val="222222"/>
          <w:sz w:val="22"/>
          <w:shd w:val="clear" w:color="auto" w:fill="FFFFFF"/>
        </w:rPr>
        <w:t>that is currently part of</w:t>
      </w:r>
      <w:r>
        <w:rPr>
          <w:rFonts w:ascii="Times" w:hAnsi="Times" w:cs="Arial"/>
          <w:color w:val="222222"/>
          <w:sz w:val="22"/>
          <w:shd w:val="clear" w:color="auto" w:fill="FFFFFF"/>
        </w:rPr>
        <w:t xml:space="preserve"> the Planning Board staff recommendation</w:t>
      </w:r>
      <w:r w:rsidRPr="003475DC">
        <w:rPr>
          <w:rFonts w:ascii="Times" w:hAnsi="Times" w:cs="Arial"/>
          <w:color w:val="222222"/>
          <w:sz w:val="22"/>
          <w:shd w:val="clear" w:color="auto" w:fill="FFFFFF"/>
        </w:rPr>
        <w:t>.</w:t>
      </w:r>
      <w:r>
        <w:rPr>
          <w:rFonts w:ascii="Times" w:hAnsi="Times" w:cs="Arial"/>
          <w:color w:val="222222"/>
          <w:sz w:val="22"/>
          <w:shd w:val="clear" w:color="auto" w:fill="FFFFFF"/>
        </w:rPr>
        <w:t xml:space="preserve"> </w:t>
      </w:r>
      <w:r w:rsidR="006263C4" w:rsidRPr="003475DC">
        <w:rPr>
          <w:rFonts w:ascii="Times" w:hAnsi="Times" w:cs="Arial"/>
          <w:color w:val="222222"/>
          <w:sz w:val="22"/>
          <w:shd w:val="clear" w:color="auto" w:fill="FFFFFF"/>
        </w:rPr>
        <w:t xml:space="preserve">Predictability limits the risks </w:t>
      </w:r>
      <w:r>
        <w:rPr>
          <w:rFonts w:ascii="Times" w:hAnsi="Times" w:cs="Arial"/>
          <w:color w:val="222222"/>
          <w:sz w:val="22"/>
          <w:shd w:val="clear" w:color="auto" w:fill="FFFFFF"/>
        </w:rPr>
        <w:t>inherent in community</w:t>
      </w:r>
      <w:r w:rsidR="006263C4" w:rsidRPr="003475DC">
        <w:rPr>
          <w:rFonts w:ascii="Times" w:hAnsi="Times" w:cs="Arial"/>
          <w:color w:val="222222"/>
          <w:sz w:val="22"/>
          <w:shd w:val="clear" w:color="auto" w:fill="FFFFFF"/>
        </w:rPr>
        <w:t xml:space="preserve"> development and </w:t>
      </w:r>
      <w:r>
        <w:rPr>
          <w:rFonts w:ascii="Times" w:hAnsi="Times" w:cs="Arial"/>
          <w:color w:val="222222"/>
          <w:sz w:val="22"/>
          <w:shd w:val="clear" w:color="auto" w:fill="FFFFFF"/>
        </w:rPr>
        <w:t>encourages</w:t>
      </w:r>
      <w:r w:rsidR="006263C4" w:rsidRPr="003475DC">
        <w:rPr>
          <w:rFonts w:ascii="Times" w:hAnsi="Times" w:cs="Arial"/>
          <w:color w:val="222222"/>
          <w:sz w:val="22"/>
          <w:shd w:val="clear" w:color="auto" w:fill="FFFFFF"/>
        </w:rPr>
        <w:t xml:space="preserve"> local investment</w:t>
      </w:r>
      <w:r w:rsidR="00B118EA">
        <w:rPr>
          <w:rFonts w:ascii="Times" w:hAnsi="Times" w:cs="Arial"/>
          <w:color w:val="222222"/>
          <w:sz w:val="22"/>
          <w:shd w:val="clear" w:color="auto" w:fill="FFFFFF"/>
        </w:rPr>
        <w:t xml:space="preserve">. It is one of the </w:t>
      </w:r>
      <w:r>
        <w:rPr>
          <w:rFonts w:ascii="Times" w:hAnsi="Times" w:cs="Arial"/>
          <w:color w:val="222222"/>
          <w:sz w:val="22"/>
          <w:shd w:val="clear" w:color="auto" w:fill="FFFFFF"/>
        </w:rPr>
        <w:t>bedrock principals in</w:t>
      </w:r>
      <w:r w:rsidR="00B118EA">
        <w:rPr>
          <w:rFonts w:ascii="Times" w:hAnsi="Times" w:cs="Arial"/>
          <w:color w:val="222222"/>
          <w:sz w:val="22"/>
          <w:shd w:val="clear" w:color="auto" w:fill="FFFFFF"/>
        </w:rPr>
        <w:t xml:space="preserve"> creating new development opportunities. On the other hand,</w:t>
      </w:r>
      <w:r w:rsidR="006263C4" w:rsidRPr="003475DC">
        <w:rPr>
          <w:rFonts w:ascii="Times" w:hAnsi="Times" w:cs="Arial"/>
          <w:color w:val="222222"/>
          <w:sz w:val="22"/>
          <w:shd w:val="clear" w:color="auto" w:fill="FFFFFF"/>
        </w:rPr>
        <w:t xml:space="preserve"> transparency ensures that all stakeholders</w:t>
      </w:r>
      <w:r w:rsidR="00B118EA">
        <w:rPr>
          <w:rFonts w:ascii="Times" w:hAnsi="Times" w:cs="Arial"/>
          <w:color w:val="222222"/>
          <w:sz w:val="22"/>
          <w:shd w:val="clear" w:color="auto" w:fill="FFFFFF"/>
        </w:rPr>
        <w:t xml:space="preserve"> – developers, </w:t>
      </w:r>
      <w:r w:rsidR="006263C4" w:rsidRPr="003475DC">
        <w:rPr>
          <w:rFonts w:ascii="Times" w:hAnsi="Times" w:cs="Arial"/>
          <w:color w:val="222222"/>
          <w:sz w:val="22"/>
          <w:shd w:val="clear" w:color="auto" w:fill="FFFFFF"/>
        </w:rPr>
        <w:t xml:space="preserve">community </w:t>
      </w:r>
      <w:r w:rsidR="00E75B33">
        <w:rPr>
          <w:rFonts w:ascii="Times" w:hAnsi="Times" w:cs="Arial"/>
          <w:color w:val="222222"/>
          <w:sz w:val="22"/>
          <w:shd w:val="clear" w:color="auto" w:fill="FFFFFF"/>
        </w:rPr>
        <w:t>groups</w:t>
      </w:r>
      <w:r w:rsidR="00B118EA">
        <w:rPr>
          <w:rFonts w:ascii="Times" w:hAnsi="Times" w:cs="Arial"/>
          <w:color w:val="222222"/>
          <w:sz w:val="22"/>
          <w:shd w:val="clear" w:color="auto" w:fill="FFFFFF"/>
        </w:rPr>
        <w:t xml:space="preserve"> and the County - </w:t>
      </w:r>
      <w:r w:rsidR="006263C4" w:rsidRPr="003475DC">
        <w:rPr>
          <w:rFonts w:ascii="Times" w:hAnsi="Times" w:cs="Arial"/>
          <w:color w:val="222222"/>
          <w:sz w:val="22"/>
          <w:shd w:val="clear" w:color="auto" w:fill="FFFFFF"/>
        </w:rPr>
        <w:t>have the most information possible</w:t>
      </w:r>
      <w:r w:rsidR="00B118EA">
        <w:rPr>
          <w:rFonts w:ascii="Times" w:hAnsi="Times" w:cs="Arial"/>
          <w:color w:val="222222"/>
          <w:sz w:val="22"/>
          <w:shd w:val="clear" w:color="auto" w:fill="FFFFFF"/>
        </w:rPr>
        <w:t xml:space="preserve"> before </w:t>
      </w:r>
      <w:r>
        <w:rPr>
          <w:rFonts w:ascii="Times" w:hAnsi="Times" w:cs="Arial"/>
          <w:color w:val="222222"/>
          <w:sz w:val="22"/>
          <w:shd w:val="clear" w:color="auto" w:fill="FFFFFF"/>
        </w:rPr>
        <w:t>breaking ground on</w:t>
      </w:r>
      <w:r w:rsidR="00B118EA">
        <w:rPr>
          <w:rFonts w:ascii="Times" w:hAnsi="Times" w:cs="Arial"/>
          <w:color w:val="222222"/>
          <w:sz w:val="22"/>
          <w:shd w:val="clear" w:color="auto" w:fill="FFFFFF"/>
        </w:rPr>
        <w:t xml:space="preserve"> a project</w:t>
      </w:r>
      <w:r w:rsidR="006263C4" w:rsidRPr="003475DC">
        <w:rPr>
          <w:rFonts w:ascii="Times" w:hAnsi="Times" w:cs="Arial"/>
          <w:color w:val="222222"/>
          <w:sz w:val="22"/>
          <w:shd w:val="clear" w:color="auto" w:fill="FFFFFF"/>
        </w:rPr>
        <w:t>. This transparency helps</w:t>
      </w:r>
      <w:r w:rsidR="00E75B33">
        <w:rPr>
          <w:rFonts w:ascii="Times" w:hAnsi="Times" w:cs="Arial"/>
          <w:color w:val="222222"/>
          <w:sz w:val="22"/>
          <w:shd w:val="clear" w:color="auto" w:fill="FFFFFF"/>
        </w:rPr>
        <w:t xml:space="preserve"> builders create</w:t>
      </w:r>
      <w:r w:rsidR="006263C4" w:rsidRPr="003475DC">
        <w:rPr>
          <w:rFonts w:ascii="Times" w:hAnsi="Times" w:cs="Arial"/>
          <w:color w:val="222222"/>
          <w:sz w:val="22"/>
          <w:shd w:val="clear" w:color="auto" w:fill="FFFFFF"/>
        </w:rPr>
        <w:t xml:space="preserve"> communities</w:t>
      </w:r>
      <w:r w:rsidR="00E75B33">
        <w:rPr>
          <w:rFonts w:ascii="Times" w:hAnsi="Times" w:cs="Arial"/>
          <w:color w:val="222222"/>
          <w:sz w:val="22"/>
          <w:shd w:val="clear" w:color="auto" w:fill="FFFFFF"/>
        </w:rPr>
        <w:t xml:space="preserve"> that better serve the needs of the County</w:t>
      </w:r>
      <w:r w:rsidR="006263C4" w:rsidRPr="003475DC">
        <w:rPr>
          <w:rFonts w:ascii="Times" w:hAnsi="Times" w:cs="Arial"/>
          <w:color w:val="222222"/>
          <w:sz w:val="22"/>
          <w:shd w:val="clear" w:color="auto" w:fill="FFFFFF"/>
        </w:rPr>
        <w:t xml:space="preserve"> </w:t>
      </w:r>
      <w:r w:rsidR="00B118EA">
        <w:rPr>
          <w:rFonts w:ascii="Times" w:hAnsi="Times" w:cs="Arial"/>
          <w:color w:val="222222"/>
          <w:sz w:val="22"/>
          <w:shd w:val="clear" w:color="auto" w:fill="FFFFFF"/>
        </w:rPr>
        <w:t>while contrib</w:t>
      </w:r>
      <w:r>
        <w:rPr>
          <w:rFonts w:ascii="Times" w:hAnsi="Times" w:cs="Arial"/>
          <w:color w:val="222222"/>
          <w:sz w:val="22"/>
          <w:shd w:val="clear" w:color="auto" w:fill="FFFFFF"/>
        </w:rPr>
        <w:t>uting to increased community buy-</w:t>
      </w:r>
      <w:r w:rsidR="00B118EA">
        <w:rPr>
          <w:rFonts w:ascii="Times" w:hAnsi="Times" w:cs="Arial"/>
          <w:color w:val="222222"/>
          <w:sz w:val="22"/>
          <w:shd w:val="clear" w:color="auto" w:fill="FFFFFF"/>
        </w:rPr>
        <w:t>in and support</w:t>
      </w:r>
      <w:r w:rsidR="006263C4" w:rsidRPr="003475DC">
        <w:rPr>
          <w:rFonts w:ascii="Times" w:hAnsi="Times" w:cs="Arial"/>
          <w:color w:val="222222"/>
          <w:sz w:val="22"/>
          <w:shd w:val="clear" w:color="auto" w:fill="FFFFFF"/>
        </w:rPr>
        <w:t xml:space="preserve">. Finally, </w:t>
      </w:r>
      <w:r w:rsidR="00E75B33">
        <w:rPr>
          <w:rFonts w:ascii="Times" w:hAnsi="Times" w:cs="Arial"/>
          <w:color w:val="222222"/>
          <w:sz w:val="22"/>
          <w:shd w:val="clear" w:color="auto" w:fill="FFFFFF"/>
        </w:rPr>
        <w:t>basing the waiver fee on an empirically justifiable study such as</w:t>
      </w:r>
      <w:r w:rsidR="00B118EA">
        <w:rPr>
          <w:rFonts w:ascii="Times" w:hAnsi="Times" w:cs="Arial"/>
          <w:color w:val="222222"/>
          <w:sz w:val="22"/>
          <w:shd w:val="clear" w:color="auto" w:fill="FFFFFF"/>
        </w:rPr>
        <w:t xml:space="preserve"> a </w:t>
      </w:r>
      <w:r w:rsidR="006263C4" w:rsidRPr="003475DC">
        <w:rPr>
          <w:rFonts w:ascii="Times" w:hAnsi="Times" w:cs="Arial"/>
          <w:color w:val="222222"/>
          <w:sz w:val="22"/>
          <w:shd w:val="clear" w:color="auto" w:fill="FFFFFF"/>
        </w:rPr>
        <w:t xml:space="preserve">ten year </w:t>
      </w:r>
      <w:r w:rsidR="00B118EA">
        <w:rPr>
          <w:rFonts w:ascii="Times" w:hAnsi="Times" w:cs="Arial"/>
          <w:color w:val="222222"/>
          <w:sz w:val="22"/>
          <w:shd w:val="clear" w:color="auto" w:fill="FFFFFF"/>
        </w:rPr>
        <w:t>average</w:t>
      </w:r>
      <w:r w:rsidR="006263C4" w:rsidRPr="003475DC">
        <w:rPr>
          <w:rFonts w:ascii="Times" w:hAnsi="Times" w:cs="Arial"/>
          <w:color w:val="222222"/>
          <w:sz w:val="22"/>
          <w:shd w:val="clear" w:color="auto" w:fill="FFFFFF"/>
        </w:rPr>
        <w:t xml:space="preserve"> of Baltim</w:t>
      </w:r>
      <w:r w:rsidR="00B118EA">
        <w:rPr>
          <w:rFonts w:ascii="Times" w:hAnsi="Times" w:cs="Arial"/>
          <w:color w:val="222222"/>
          <w:sz w:val="22"/>
          <w:shd w:val="clear" w:color="auto" w:fill="FFFFFF"/>
        </w:rPr>
        <w:t>ore County open space acquisitions</w:t>
      </w:r>
      <w:r w:rsidR="00E75B33">
        <w:rPr>
          <w:rFonts w:ascii="Times" w:hAnsi="Times" w:cs="Arial"/>
          <w:color w:val="222222"/>
          <w:sz w:val="22"/>
          <w:shd w:val="clear" w:color="auto" w:fill="FFFFFF"/>
        </w:rPr>
        <w:t xml:space="preserve"> </w:t>
      </w:r>
      <w:r w:rsidR="00B118EA">
        <w:rPr>
          <w:rFonts w:ascii="Times" w:hAnsi="Times" w:cs="Arial"/>
          <w:color w:val="222222"/>
          <w:sz w:val="22"/>
          <w:shd w:val="clear" w:color="auto" w:fill="FFFFFF"/>
        </w:rPr>
        <w:t xml:space="preserve">eliminates </w:t>
      </w:r>
      <w:r w:rsidR="00F1242A">
        <w:rPr>
          <w:rFonts w:ascii="Times" w:hAnsi="Times" w:cs="Arial"/>
          <w:color w:val="222222"/>
          <w:sz w:val="22"/>
          <w:shd w:val="clear" w:color="auto" w:fill="FFFFFF"/>
        </w:rPr>
        <w:t xml:space="preserve">the </w:t>
      </w:r>
      <w:r>
        <w:rPr>
          <w:rFonts w:ascii="Times" w:hAnsi="Times" w:cs="Arial"/>
          <w:color w:val="222222"/>
          <w:sz w:val="22"/>
          <w:shd w:val="clear" w:color="auto" w:fill="FFFFFF"/>
        </w:rPr>
        <w:t>large</w:t>
      </w:r>
      <w:r w:rsidR="00F1242A">
        <w:rPr>
          <w:rFonts w:ascii="Times" w:hAnsi="Times" w:cs="Arial"/>
          <w:color w:val="222222"/>
          <w:sz w:val="22"/>
          <w:shd w:val="clear" w:color="auto" w:fill="FFFFFF"/>
        </w:rPr>
        <w:t xml:space="preserve"> price</w:t>
      </w:r>
      <w:r w:rsidR="00B118EA">
        <w:rPr>
          <w:rFonts w:ascii="Times" w:hAnsi="Times" w:cs="Arial"/>
          <w:color w:val="222222"/>
          <w:sz w:val="22"/>
          <w:shd w:val="clear" w:color="auto" w:fill="FFFFFF"/>
        </w:rPr>
        <w:t xml:space="preserve"> deviations</w:t>
      </w:r>
      <w:r w:rsidR="00F1242A">
        <w:rPr>
          <w:rFonts w:ascii="Times" w:hAnsi="Times" w:cs="Arial"/>
          <w:color w:val="222222"/>
          <w:sz w:val="22"/>
          <w:shd w:val="clear" w:color="auto" w:fill="FFFFFF"/>
        </w:rPr>
        <w:t xml:space="preserve"> </w:t>
      </w:r>
      <w:r w:rsidR="00B118EA">
        <w:rPr>
          <w:rFonts w:ascii="Times" w:hAnsi="Times" w:cs="Arial"/>
          <w:color w:val="222222"/>
          <w:sz w:val="22"/>
          <w:shd w:val="clear" w:color="auto" w:fill="FFFFFF"/>
        </w:rPr>
        <w:t xml:space="preserve">which </w:t>
      </w:r>
      <w:r w:rsidR="00F1242A">
        <w:rPr>
          <w:rFonts w:ascii="Times" w:hAnsi="Times" w:cs="Arial"/>
          <w:color w:val="222222"/>
          <w:sz w:val="22"/>
          <w:shd w:val="clear" w:color="auto" w:fill="FFFFFF"/>
        </w:rPr>
        <w:t>can</w:t>
      </w:r>
      <w:r w:rsidR="00B118EA">
        <w:rPr>
          <w:rFonts w:ascii="Times" w:hAnsi="Times" w:cs="Arial"/>
          <w:color w:val="222222"/>
          <w:sz w:val="22"/>
          <w:shd w:val="clear" w:color="auto" w:fill="FFFFFF"/>
        </w:rPr>
        <w:t xml:space="preserve"> occur </w:t>
      </w:r>
      <w:r>
        <w:rPr>
          <w:rFonts w:ascii="Times" w:hAnsi="Times" w:cs="Arial"/>
          <w:color w:val="222222"/>
          <w:sz w:val="22"/>
          <w:shd w:val="clear" w:color="auto" w:fill="FFFFFF"/>
        </w:rPr>
        <w:t>due to</w:t>
      </w:r>
      <w:r w:rsidR="00B118EA">
        <w:rPr>
          <w:rFonts w:ascii="Times" w:hAnsi="Times" w:cs="Arial"/>
          <w:color w:val="222222"/>
          <w:sz w:val="22"/>
          <w:shd w:val="clear" w:color="auto" w:fill="FFFFFF"/>
        </w:rPr>
        <w:t xml:space="preserve"> market </w:t>
      </w:r>
      <w:r w:rsidR="00AC52B3">
        <w:rPr>
          <w:rFonts w:ascii="Times" w:hAnsi="Times" w:cs="Arial"/>
          <w:color w:val="222222"/>
          <w:sz w:val="22"/>
          <w:shd w:val="clear" w:color="auto" w:fill="FFFFFF"/>
        </w:rPr>
        <w:t>trends, parcels with widely varying values, zoning classifications or other factors contributing to</w:t>
      </w:r>
      <w:r w:rsidR="00D443F2">
        <w:rPr>
          <w:rFonts w:ascii="Times" w:hAnsi="Times" w:cs="Arial"/>
          <w:color w:val="222222"/>
          <w:sz w:val="22"/>
          <w:shd w:val="clear" w:color="auto" w:fill="FFFFFF"/>
        </w:rPr>
        <w:t xml:space="preserve"> the variable costs of an </w:t>
      </w:r>
      <w:bookmarkStart w:id="0" w:name="_GoBack"/>
      <w:bookmarkEnd w:id="0"/>
      <w:r>
        <w:rPr>
          <w:rFonts w:ascii="Times" w:hAnsi="Times" w:cs="Arial"/>
          <w:color w:val="222222"/>
          <w:sz w:val="22"/>
          <w:shd w:val="clear" w:color="auto" w:fill="FFFFFF"/>
        </w:rPr>
        <w:t>open space acquisition</w:t>
      </w:r>
      <w:r w:rsidR="006263C4" w:rsidRPr="003475DC">
        <w:rPr>
          <w:rFonts w:ascii="Times" w:hAnsi="Times" w:cs="Arial"/>
          <w:color w:val="222222"/>
          <w:sz w:val="22"/>
          <w:shd w:val="clear" w:color="auto" w:fill="FFFFFF"/>
        </w:rPr>
        <w:t xml:space="preserve">. </w:t>
      </w:r>
    </w:p>
    <w:p w:rsidR="00F76D02" w:rsidRDefault="003475DC" w:rsidP="006263C4">
      <w:pPr>
        <w:spacing w:after="0" w:line="240" w:lineRule="auto"/>
        <w:rPr>
          <w:rFonts w:ascii="Times" w:hAnsi="Times"/>
          <w:sz w:val="22"/>
        </w:rPr>
      </w:pPr>
      <w:r w:rsidRPr="003475DC">
        <w:rPr>
          <w:rFonts w:ascii="Times" w:hAnsi="Times" w:cs="Arial"/>
          <w:color w:val="222222"/>
          <w:sz w:val="22"/>
        </w:rPr>
        <w:br/>
      </w:r>
      <w:r w:rsidR="006263C4">
        <w:rPr>
          <w:rFonts w:ascii="Times" w:hAnsi="Times" w:cs="Arial"/>
          <w:color w:val="222222"/>
          <w:sz w:val="22"/>
          <w:shd w:val="clear" w:color="auto" w:fill="FFFFFF"/>
        </w:rPr>
        <w:t>Prior to sending a recommendation to the County Council, the</w:t>
      </w:r>
      <w:r w:rsidRPr="003475DC">
        <w:rPr>
          <w:rFonts w:ascii="Times" w:hAnsi="Times" w:cs="Arial"/>
          <w:color w:val="222222"/>
          <w:sz w:val="22"/>
          <w:shd w:val="clear" w:color="auto" w:fill="FFFFFF"/>
        </w:rPr>
        <w:t xml:space="preserve"> MBIA asks the Planning Board to consider identifying specific </w:t>
      </w:r>
      <w:r w:rsidR="006263C4">
        <w:rPr>
          <w:rFonts w:ascii="Times" w:hAnsi="Times" w:cs="Arial"/>
          <w:color w:val="222222"/>
          <w:sz w:val="22"/>
          <w:shd w:val="clear" w:color="auto" w:fill="FFFFFF"/>
        </w:rPr>
        <w:t>goals</w:t>
      </w:r>
      <w:r w:rsidRPr="003475DC">
        <w:rPr>
          <w:rFonts w:ascii="Times" w:hAnsi="Times" w:cs="Arial"/>
          <w:color w:val="222222"/>
          <w:sz w:val="22"/>
          <w:shd w:val="clear" w:color="auto" w:fill="FFFFFF"/>
        </w:rPr>
        <w:t xml:space="preserve"> in terms of both </w:t>
      </w:r>
      <w:r w:rsidR="006263C4">
        <w:rPr>
          <w:rFonts w:ascii="Times" w:hAnsi="Times" w:cs="Arial"/>
          <w:color w:val="222222"/>
          <w:sz w:val="22"/>
          <w:shd w:val="clear" w:color="auto" w:fill="FFFFFF"/>
        </w:rPr>
        <w:t>open space dollars collected</w:t>
      </w:r>
      <w:r w:rsidRPr="003475DC">
        <w:rPr>
          <w:rFonts w:ascii="Times" w:hAnsi="Times" w:cs="Arial"/>
          <w:color w:val="222222"/>
          <w:sz w:val="22"/>
          <w:shd w:val="clear" w:color="auto" w:fill="FFFFFF"/>
        </w:rPr>
        <w:t xml:space="preserve"> and </w:t>
      </w:r>
      <w:r w:rsidR="006263C4">
        <w:rPr>
          <w:rFonts w:ascii="Times" w:hAnsi="Times" w:cs="Arial"/>
          <w:color w:val="222222"/>
          <w:sz w:val="22"/>
          <w:shd w:val="clear" w:color="auto" w:fill="FFFFFF"/>
        </w:rPr>
        <w:t xml:space="preserve">also </w:t>
      </w:r>
      <w:r w:rsidRPr="003475DC">
        <w:rPr>
          <w:rFonts w:ascii="Times" w:hAnsi="Times" w:cs="Arial"/>
          <w:color w:val="222222"/>
          <w:sz w:val="22"/>
          <w:shd w:val="clear" w:color="auto" w:fill="FFFFFF"/>
        </w:rPr>
        <w:t>land acquisition</w:t>
      </w:r>
      <w:r w:rsidR="006263C4">
        <w:rPr>
          <w:rFonts w:ascii="Times" w:hAnsi="Times" w:cs="Arial"/>
          <w:color w:val="222222"/>
          <w:sz w:val="22"/>
          <w:shd w:val="clear" w:color="auto" w:fill="FFFFFF"/>
        </w:rPr>
        <w:t>s</w:t>
      </w:r>
      <w:r w:rsidR="00AD6EFE">
        <w:rPr>
          <w:rFonts w:ascii="Times" w:hAnsi="Times" w:cs="Arial"/>
          <w:color w:val="222222"/>
          <w:sz w:val="22"/>
          <w:shd w:val="clear" w:color="auto" w:fill="FFFFFF"/>
        </w:rPr>
        <w:t xml:space="preserve"> needs</w:t>
      </w:r>
      <w:r w:rsidRPr="003475DC">
        <w:rPr>
          <w:rFonts w:ascii="Times" w:hAnsi="Times" w:cs="Arial"/>
          <w:color w:val="222222"/>
          <w:sz w:val="22"/>
          <w:shd w:val="clear" w:color="auto" w:fill="FFFFFF"/>
        </w:rPr>
        <w:t xml:space="preserve">. Without identifying measurable objectives, it </w:t>
      </w:r>
      <w:r w:rsidR="00AD6EFE">
        <w:rPr>
          <w:rFonts w:ascii="Times" w:hAnsi="Times" w:cs="Arial"/>
          <w:color w:val="222222"/>
          <w:sz w:val="22"/>
          <w:shd w:val="clear" w:color="auto" w:fill="FFFFFF"/>
        </w:rPr>
        <w:t>is</w:t>
      </w:r>
      <w:r w:rsidRPr="003475DC">
        <w:rPr>
          <w:rFonts w:ascii="Times" w:hAnsi="Times" w:cs="Arial"/>
          <w:color w:val="222222"/>
          <w:sz w:val="22"/>
          <w:shd w:val="clear" w:color="auto" w:fill="FFFFFF"/>
        </w:rPr>
        <w:t xml:space="preserve"> difficult to ascertain what changes, if any, are needed to meet our goals in creating and maintaining viable open space in our communities.</w:t>
      </w:r>
      <w:r w:rsidR="00AD6EFE">
        <w:rPr>
          <w:rFonts w:ascii="Times" w:hAnsi="Times" w:cs="Arial"/>
          <w:color w:val="222222"/>
          <w:sz w:val="22"/>
          <w:shd w:val="clear" w:color="auto" w:fill="FFFFFF"/>
        </w:rPr>
        <w:t xml:space="preserve"> The MBIA and </w:t>
      </w:r>
      <w:proofErr w:type="spellStart"/>
      <w:r w:rsidR="00AD6EFE">
        <w:rPr>
          <w:rFonts w:ascii="Times" w:hAnsi="Times" w:cs="Arial"/>
          <w:color w:val="222222"/>
          <w:sz w:val="22"/>
          <w:shd w:val="clear" w:color="auto" w:fill="FFFFFF"/>
        </w:rPr>
        <w:t>Neighborspace</w:t>
      </w:r>
      <w:proofErr w:type="spellEnd"/>
      <w:r w:rsidR="00AD6EFE">
        <w:rPr>
          <w:rFonts w:ascii="Times" w:hAnsi="Times" w:cs="Arial"/>
          <w:color w:val="222222"/>
          <w:sz w:val="22"/>
          <w:shd w:val="clear" w:color="auto" w:fill="FFFFFF"/>
        </w:rPr>
        <w:t xml:space="preserve"> look forward to working with the Planning Board to make a recom</w:t>
      </w:r>
      <w:r w:rsidR="00D92C87">
        <w:rPr>
          <w:rFonts w:ascii="Times" w:hAnsi="Times" w:cs="Arial"/>
          <w:color w:val="222222"/>
          <w:sz w:val="22"/>
          <w:shd w:val="clear" w:color="auto" w:fill="FFFFFF"/>
        </w:rPr>
        <w:t>mendation to the County Council in the future.</w:t>
      </w:r>
      <w:r w:rsidRPr="003475DC">
        <w:rPr>
          <w:rFonts w:ascii="Times" w:hAnsi="Times" w:cs="Arial"/>
          <w:color w:val="222222"/>
          <w:sz w:val="22"/>
        </w:rPr>
        <w:br/>
      </w:r>
      <w:r w:rsidRPr="003475DC">
        <w:rPr>
          <w:rFonts w:ascii="Times" w:hAnsi="Times" w:cs="Arial"/>
          <w:color w:val="222222"/>
          <w:sz w:val="22"/>
        </w:rPr>
        <w:br/>
      </w:r>
      <w:r w:rsidR="00F76D02" w:rsidRPr="003475DC">
        <w:rPr>
          <w:rFonts w:ascii="Times" w:hAnsi="Times"/>
          <w:sz w:val="22"/>
        </w:rPr>
        <w:t xml:space="preserve">If you have any questions about these comments and would like to discuss our position further, please do not hesitate to contact me at (410) </w:t>
      </w:r>
      <w:r w:rsidR="00095AB3" w:rsidRPr="003475DC">
        <w:rPr>
          <w:rFonts w:ascii="Times" w:hAnsi="Times"/>
          <w:sz w:val="22"/>
        </w:rPr>
        <w:t>720-3021</w:t>
      </w:r>
      <w:r w:rsidR="00F76D02" w:rsidRPr="003475DC">
        <w:rPr>
          <w:rFonts w:ascii="Times" w:hAnsi="Times"/>
          <w:sz w:val="22"/>
        </w:rPr>
        <w:t xml:space="preserve"> or </w:t>
      </w:r>
      <w:hyperlink r:id="rId9" w:history="1">
        <w:r w:rsidR="00095AB3" w:rsidRPr="003475DC">
          <w:rPr>
            <w:rStyle w:val="Hyperlink"/>
            <w:rFonts w:ascii="Times" w:hAnsi="Times"/>
            <w:sz w:val="22"/>
          </w:rPr>
          <w:t>dmurphy@elmstreetdev.com</w:t>
        </w:r>
      </w:hyperlink>
      <w:r w:rsidR="00F76D02" w:rsidRPr="003475DC">
        <w:rPr>
          <w:rFonts w:ascii="Times" w:hAnsi="Times"/>
          <w:sz w:val="22"/>
        </w:rPr>
        <w:t xml:space="preserve"> or </w:t>
      </w:r>
      <w:r w:rsidR="00F03EE5" w:rsidRPr="003475DC">
        <w:rPr>
          <w:rFonts w:ascii="Times" w:hAnsi="Times"/>
          <w:sz w:val="22"/>
        </w:rPr>
        <w:t>Josh Greenf</w:t>
      </w:r>
      <w:r w:rsidR="001534C6" w:rsidRPr="003475DC">
        <w:rPr>
          <w:rFonts w:ascii="Times" w:hAnsi="Times"/>
          <w:sz w:val="22"/>
        </w:rPr>
        <w:t xml:space="preserve">eld at </w:t>
      </w:r>
      <w:r w:rsidR="00F03EE5" w:rsidRPr="003475DC">
        <w:rPr>
          <w:rFonts w:ascii="Times" w:hAnsi="Times"/>
          <w:sz w:val="22"/>
        </w:rPr>
        <w:t>(443)</w:t>
      </w:r>
      <w:r w:rsidR="00AD6EFE">
        <w:rPr>
          <w:rFonts w:ascii="Times" w:hAnsi="Times"/>
          <w:sz w:val="22"/>
        </w:rPr>
        <w:t xml:space="preserve"> </w:t>
      </w:r>
      <w:r w:rsidR="00F03EE5" w:rsidRPr="003475DC">
        <w:rPr>
          <w:rFonts w:ascii="Times" w:hAnsi="Times"/>
          <w:sz w:val="22"/>
        </w:rPr>
        <w:t>515-0025</w:t>
      </w:r>
      <w:r w:rsidR="00095AB3" w:rsidRPr="003475DC">
        <w:rPr>
          <w:rFonts w:ascii="Times" w:hAnsi="Times"/>
          <w:sz w:val="22"/>
        </w:rPr>
        <w:t xml:space="preserve"> or </w:t>
      </w:r>
      <w:hyperlink r:id="rId10" w:history="1">
        <w:r w:rsidR="006263C4" w:rsidRPr="00F677D3">
          <w:rPr>
            <w:rStyle w:val="Hyperlink"/>
            <w:rFonts w:ascii="Times" w:hAnsi="Times"/>
            <w:sz w:val="22"/>
          </w:rPr>
          <w:t>jgreenfeld@marylandbuilders.org</w:t>
        </w:r>
      </w:hyperlink>
      <w:r w:rsidR="00F76D02" w:rsidRPr="003475DC">
        <w:rPr>
          <w:rFonts w:ascii="Times" w:hAnsi="Times"/>
          <w:sz w:val="22"/>
        </w:rPr>
        <w:t>.</w:t>
      </w:r>
    </w:p>
    <w:p w:rsidR="006263C4" w:rsidRPr="003475DC" w:rsidRDefault="006263C4" w:rsidP="006263C4">
      <w:pPr>
        <w:spacing w:after="0" w:line="240" w:lineRule="auto"/>
        <w:rPr>
          <w:rFonts w:ascii="Times" w:hAnsi="Times"/>
          <w:sz w:val="22"/>
        </w:rPr>
      </w:pPr>
    </w:p>
    <w:p w:rsidR="00F76D02" w:rsidRDefault="00F76D02" w:rsidP="00F76D02">
      <w:pPr>
        <w:jc w:val="both"/>
        <w:rPr>
          <w:rFonts w:ascii="Times" w:hAnsi="Times"/>
          <w:sz w:val="22"/>
        </w:rPr>
      </w:pPr>
      <w:r w:rsidRPr="003475DC">
        <w:rPr>
          <w:rFonts w:ascii="Times" w:hAnsi="Times"/>
          <w:sz w:val="22"/>
        </w:rPr>
        <w:t>Best regards,</w:t>
      </w:r>
    </w:p>
    <w:p w:rsidR="00147BF1" w:rsidRDefault="00147BF1" w:rsidP="00F76D02">
      <w:pPr>
        <w:jc w:val="both"/>
        <w:rPr>
          <w:rFonts w:ascii="Times" w:hAnsi="Times"/>
          <w:sz w:val="22"/>
        </w:rPr>
      </w:pPr>
    </w:p>
    <w:p w:rsidR="008653D2" w:rsidRPr="003475DC" w:rsidRDefault="003475DC" w:rsidP="00A0201D">
      <w:pPr>
        <w:jc w:val="both"/>
        <w:rPr>
          <w:rFonts w:ascii="Times" w:hAnsi="Times"/>
          <w:sz w:val="16"/>
          <w:szCs w:val="16"/>
        </w:rPr>
      </w:pPr>
      <w:r>
        <w:rPr>
          <w:rFonts w:ascii="Times" w:hAnsi="Times"/>
          <w:sz w:val="22"/>
        </w:rPr>
        <w:t>David Murphy</w:t>
      </w:r>
      <w:r w:rsidR="00F76D02" w:rsidRPr="003475DC">
        <w:rPr>
          <w:rFonts w:ascii="Times" w:hAnsi="Times"/>
          <w:sz w:val="22"/>
        </w:rPr>
        <w:t xml:space="preserve">, Chair, MBIA of </w:t>
      </w:r>
      <w:r>
        <w:rPr>
          <w:rFonts w:ascii="Times" w:hAnsi="Times"/>
          <w:sz w:val="22"/>
        </w:rPr>
        <w:t>Baltimore</w:t>
      </w:r>
      <w:r w:rsidR="00F76D02" w:rsidRPr="003475DC">
        <w:rPr>
          <w:rFonts w:ascii="Times" w:hAnsi="Times"/>
          <w:sz w:val="22"/>
        </w:rPr>
        <w:t xml:space="preserve"> County</w:t>
      </w:r>
    </w:p>
    <w:sectPr w:rsidR="008653D2" w:rsidRPr="003475DC" w:rsidSect="006263C4">
      <w:head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5FB" w:rsidRDefault="00EF55FB" w:rsidP="00D9601C">
      <w:pPr>
        <w:spacing w:after="0" w:line="240" w:lineRule="auto"/>
      </w:pPr>
      <w:r>
        <w:separator/>
      </w:r>
    </w:p>
  </w:endnote>
  <w:endnote w:type="continuationSeparator" w:id="0">
    <w:p w:rsidR="00EF55FB" w:rsidRDefault="00EF55FB" w:rsidP="00D9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5FB" w:rsidRDefault="00EF55FB" w:rsidP="00D9601C">
      <w:pPr>
        <w:spacing w:after="0" w:line="240" w:lineRule="auto"/>
      </w:pPr>
      <w:r>
        <w:separator/>
      </w:r>
    </w:p>
  </w:footnote>
  <w:footnote w:type="continuationSeparator" w:id="0">
    <w:p w:rsidR="00EF55FB" w:rsidRDefault="00EF55FB" w:rsidP="00D96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C57" w:rsidRDefault="00721C57" w:rsidP="00721C57">
    <w:pPr>
      <w:pStyle w:val="Header"/>
    </w:pPr>
    <w:r>
      <w:rPr>
        <w:noProof/>
      </w:rPr>
      <w:drawing>
        <wp:inline distT="0" distB="0" distL="0" distR="0" wp14:anchorId="29B981BE" wp14:editId="4CB31D48">
          <wp:extent cx="5943600" cy="89725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97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1C57" w:rsidRDefault="00721C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33BC"/>
    <w:multiLevelType w:val="hybridMultilevel"/>
    <w:tmpl w:val="1A6AC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E0"/>
    <w:rsid w:val="00066C6A"/>
    <w:rsid w:val="00087B77"/>
    <w:rsid w:val="00095AB3"/>
    <w:rsid w:val="000D473E"/>
    <w:rsid w:val="000D51DE"/>
    <w:rsid w:val="00147BF1"/>
    <w:rsid w:val="001534C6"/>
    <w:rsid w:val="001C21B7"/>
    <w:rsid w:val="00250A98"/>
    <w:rsid w:val="00252080"/>
    <w:rsid w:val="002600FD"/>
    <w:rsid w:val="00261CFD"/>
    <w:rsid w:val="00294358"/>
    <w:rsid w:val="003475DC"/>
    <w:rsid w:val="003561F2"/>
    <w:rsid w:val="00373C09"/>
    <w:rsid w:val="00380C6C"/>
    <w:rsid w:val="003C7B41"/>
    <w:rsid w:val="003D3386"/>
    <w:rsid w:val="004525C0"/>
    <w:rsid w:val="004E09CA"/>
    <w:rsid w:val="00583C7A"/>
    <w:rsid w:val="0059064C"/>
    <w:rsid w:val="00594632"/>
    <w:rsid w:val="005B5A2F"/>
    <w:rsid w:val="005D6CE0"/>
    <w:rsid w:val="005F7848"/>
    <w:rsid w:val="0062090E"/>
    <w:rsid w:val="006263C4"/>
    <w:rsid w:val="00643E47"/>
    <w:rsid w:val="00644A28"/>
    <w:rsid w:val="006C6E71"/>
    <w:rsid w:val="006D3222"/>
    <w:rsid w:val="00714B96"/>
    <w:rsid w:val="00721C57"/>
    <w:rsid w:val="007A03A1"/>
    <w:rsid w:val="007B286A"/>
    <w:rsid w:val="007B3362"/>
    <w:rsid w:val="007E3CA1"/>
    <w:rsid w:val="00826184"/>
    <w:rsid w:val="00846211"/>
    <w:rsid w:val="008653D2"/>
    <w:rsid w:val="00893C12"/>
    <w:rsid w:val="009030B3"/>
    <w:rsid w:val="00973F89"/>
    <w:rsid w:val="009B277B"/>
    <w:rsid w:val="00A0201D"/>
    <w:rsid w:val="00A31536"/>
    <w:rsid w:val="00A42E9E"/>
    <w:rsid w:val="00A61D89"/>
    <w:rsid w:val="00A7433E"/>
    <w:rsid w:val="00AC274D"/>
    <w:rsid w:val="00AC52B3"/>
    <w:rsid w:val="00AD6EFE"/>
    <w:rsid w:val="00B0606D"/>
    <w:rsid w:val="00B118EA"/>
    <w:rsid w:val="00B218C7"/>
    <w:rsid w:val="00B80AC7"/>
    <w:rsid w:val="00C42AD9"/>
    <w:rsid w:val="00CA0DE0"/>
    <w:rsid w:val="00D01279"/>
    <w:rsid w:val="00D26E79"/>
    <w:rsid w:val="00D43832"/>
    <w:rsid w:val="00D443F2"/>
    <w:rsid w:val="00D92C87"/>
    <w:rsid w:val="00D9601C"/>
    <w:rsid w:val="00DD3782"/>
    <w:rsid w:val="00DE1A8F"/>
    <w:rsid w:val="00E50AC0"/>
    <w:rsid w:val="00E50BF9"/>
    <w:rsid w:val="00E75B33"/>
    <w:rsid w:val="00E77CE9"/>
    <w:rsid w:val="00EC2811"/>
    <w:rsid w:val="00EF55FB"/>
    <w:rsid w:val="00F02A80"/>
    <w:rsid w:val="00F03EE5"/>
    <w:rsid w:val="00F043D5"/>
    <w:rsid w:val="00F1242A"/>
    <w:rsid w:val="00F20817"/>
    <w:rsid w:val="00F40D2E"/>
    <w:rsid w:val="00F557C0"/>
    <w:rsid w:val="00F55B71"/>
    <w:rsid w:val="00F76D02"/>
    <w:rsid w:val="00FC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960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60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601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C274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1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C57"/>
  </w:style>
  <w:style w:type="paragraph" w:styleId="Footer">
    <w:name w:val="footer"/>
    <w:basedOn w:val="Normal"/>
    <w:link w:val="FooterChar"/>
    <w:uiPriority w:val="99"/>
    <w:unhideWhenUsed/>
    <w:rsid w:val="00721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C57"/>
  </w:style>
  <w:style w:type="paragraph" w:styleId="BalloonText">
    <w:name w:val="Balloon Text"/>
    <w:basedOn w:val="Normal"/>
    <w:link w:val="BalloonTextChar"/>
    <w:uiPriority w:val="99"/>
    <w:semiHidden/>
    <w:unhideWhenUsed/>
    <w:rsid w:val="00721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C5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03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0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0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0B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76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960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60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601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C274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1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C57"/>
  </w:style>
  <w:style w:type="paragraph" w:styleId="Footer">
    <w:name w:val="footer"/>
    <w:basedOn w:val="Normal"/>
    <w:link w:val="FooterChar"/>
    <w:uiPriority w:val="99"/>
    <w:unhideWhenUsed/>
    <w:rsid w:val="00721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C57"/>
  </w:style>
  <w:style w:type="paragraph" w:styleId="BalloonText">
    <w:name w:val="Balloon Text"/>
    <w:basedOn w:val="Normal"/>
    <w:link w:val="BalloonTextChar"/>
    <w:uiPriority w:val="99"/>
    <w:semiHidden/>
    <w:unhideWhenUsed/>
    <w:rsid w:val="00721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C5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03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0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0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0B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76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greenfeld@marylandbuilder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murphy@elmstreetde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BCB6A-88CD-45E2-8E87-11EB6546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Schuett</dc:creator>
  <cp:lastModifiedBy>Joshua Greenfeld</cp:lastModifiedBy>
  <cp:revision>3</cp:revision>
  <cp:lastPrinted>2015-03-23T17:03:00Z</cp:lastPrinted>
  <dcterms:created xsi:type="dcterms:W3CDTF">2015-03-19T12:31:00Z</dcterms:created>
  <dcterms:modified xsi:type="dcterms:W3CDTF">2015-03-24T14:05:00Z</dcterms:modified>
</cp:coreProperties>
</file>