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Look w:val="04A0" w:firstRow="1" w:lastRow="0" w:firstColumn="1" w:lastColumn="0" w:noHBand="0" w:noVBand="1"/>
      </w:tblPr>
      <w:tblGrid>
        <w:gridCol w:w="9000"/>
      </w:tblGrid>
      <w:tr w:rsidR="00505975" w:rsidTr="00505975">
        <w:trPr>
          <w:tblCellSpacing w:w="0" w:type="dxa"/>
          <w:jc w:val="center"/>
        </w:trPr>
        <w:tc>
          <w:tcPr>
            <w:tcW w:w="0" w:type="auto"/>
            <w:shd w:val="clear" w:color="auto" w:fill="2D6F84"/>
            <w:tcMar>
              <w:top w:w="15" w:type="dxa"/>
              <w:left w:w="15" w:type="dxa"/>
              <w:bottom w:w="15" w:type="dxa"/>
              <w:right w:w="15" w:type="dxa"/>
            </w:tcMa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970"/>
            </w:tblGrid>
            <w:tr w:rsidR="00505975">
              <w:trPr>
                <w:tblCellSpacing w:w="0" w:type="dxa"/>
              </w:trPr>
              <w:tc>
                <w:tcPr>
                  <w:tcW w:w="5000" w:type="pct"/>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485"/>
                    <w:gridCol w:w="4485"/>
                  </w:tblGrid>
                  <w:tr w:rsidR="00505975">
                    <w:trPr>
                      <w:tblCellSpacing w:w="0" w:type="dxa"/>
                    </w:trPr>
                    <w:tc>
                      <w:tcPr>
                        <w:tcW w:w="4500" w:type="dxa"/>
                        <w:hideMark/>
                      </w:tcPr>
                      <w:p w:rsidR="00505975" w:rsidRDefault="00505975">
                        <w:pPr>
                          <w:rPr>
                            <w:sz w:val="20"/>
                            <w:szCs w:val="20"/>
                          </w:rPr>
                        </w:pPr>
                      </w:p>
                    </w:tc>
                    <w:tc>
                      <w:tcPr>
                        <w:tcW w:w="4500" w:type="dxa"/>
                        <w:hideMark/>
                      </w:tcPr>
                      <w:p w:rsidR="00505975" w:rsidRDefault="00505975">
                        <w:pPr>
                          <w:rPr>
                            <w:sz w:val="20"/>
                            <w:szCs w:val="20"/>
                          </w:rPr>
                        </w:pPr>
                      </w:p>
                    </w:tc>
                  </w:tr>
                </w:tbl>
                <w:p w:rsidR="00505975" w:rsidRDefault="00505975">
                  <w:pPr>
                    <w:rPr>
                      <w:sz w:val="20"/>
                      <w:szCs w:val="20"/>
                    </w:rPr>
                  </w:pPr>
                </w:p>
              </w:tc>
            </w:tr>
            <w:tr w:rsidR="00505975">
              <w:trPr>
                <w:tblCellSpacing w:w="0" w:type="dxa"/>
              </w:trPr>
              <w:tc>
                <w:tcPr>
                  <w:tcW w:w="5000" w:type="pct"/>
                  <w:shd w:val="clear" w:color="auto" w:fill="FFFFFF"/>
                </w:tcPr>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970"/>
                  </w:tblGrid>
                  <w:tr w:rsidR="00505975">
                    <w:trPr>
                      <w:tblCellSpacing w:w="0" w:type="dxa"/>
                    </w:trPr>
                    <w:tc>
                      <w:tcPr>
                        <w:tcW w:w="0" w:type="auto"/>
                        <w:vAlign w:val="center"/>
                      </w:tcPr>
                      <w:p w:rsidR="00505975" w:rsidRDefault="00505975">
                        <w:pPr>
                          <w:spacing w:after="90"/>
                          <w:jc w:val="center"/>
                          <w:rPr>
                            <w:rFonts w:ascii="Georgia" w:hAnsi="Georgia"/>
                            <w:color w:val="000000"/>
                            <w:sz w:val="28"/>
                            <w:szCs w:val="28"/>
                          </w:rPr>
                        </w:pPr>
                      </w:p>
                      <w:p w:rsidR="00505975" w:rsidRDefault="00505975">
                        <w:pPr>
                          <w:spacing w:after="90"/>
                          <w:jc w:val="center"/>
                          <w:rPr>
                            <w:rFonts w:ascii="Georgia" w:hAnsi="Georgia"/>
                            <w:color w:val="000000"/>
                            <w:sz w:val="48"/>
                            <w:szCs w:val="48"/>
                          </w:rPr>
                        </w:pPr>
                        <w:r>
                          <w:rPr>
                            <w:rFonts w:ascii="Georgia" w:hAnsi="Georgia"/>
                            <w:b/>
                            <w:bCs/>
                            <w:noProof/>
                            <w:color w:val="000099"/>
                            <w:sz w:val="48"/>
                            <w:szCs w:val="48"/>
                          </w:rPr>
                          <w:drawing>
                            <wp:inline distT="0" distB="0" distL="0" distR="0">
                              <wp:extent cx="923925" cy="923925"/>
                              <wp:effectExtent l="0" t="0" r="9525" b="9525"/>
                              <wp:docPr id="1" name="Picture 1" descr="Village of Key Biscay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llage of Key Biscayn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r>
                          <w:rPr>
                            <w:rFonts w:ascii="Georgia" w:hAnsi="Georgia"/>
                            <w:b/>
                            <w:bCs/>
                            <w:color w:val="000099"/>
                            <w:sz w:val="48"/>
                            <w:szCs w:val="48"/>
                          </w:rPr>
                          <w:t> </w:t>
                        </w:r>
                        <w:r>
                          <w:rPr>
                            <w:rFonts w:ascii="Georgia" w:hAnsi="Georgia"/>
                            <w:b/>
                            <w:bCs/>
                            <w:color w:val="000099"/>
                            <w:sz w:val="48"/>
                            <w:szCs w:val="48"/>
                          </w:rPr>
                          <w:br/>
                          <w:t>Village of Key Biscayne </w:t>
                        </w:r>
                      </w:p>
                    </w:tc>
                  </w:tr>
                </w:tbl>
                <w:p w:rsidR="00505975" w:rsidRDefault="00505975">
                  <w:pPr>
                    <w:rPr>
                      <w:vanish/>
                    </w:rPr>
                  </w:pPr>
                </w:p>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8970"/>
                  </w:tblGrid>
                  <w:tr w:rsidR="00505975">
                    <w:trPr>
                      <w:tblCellSpacing w:w="0" w:type="dxa"/>
                    </w:trPr>
                    <w:tc>
                      <w:tcPr>
                        <w:tcW w:w="0" w:type="auto"/>
                        <w:vAlign w:val="center"/>
                        <w:hideMark/>
                      </w:tcPr>
                      <w:p w:rsidR="00505975" w:rsidRDefault="00505975">
                        <w:pPr>
                          <w:spacing w:after="90"/>
                          <w:rPr>
                            <w:rFonts w:ascii="Arial" w:hAnsi="Arial" w:cs="Arial"/>
                            <w:color w:val="000000"/>
                          </w:rPr>
                        </w:pPr>
                        <w:r>
                          <w:rPr>
                            <w:rStyle w:val="Strong"/>
                            <w:rFonts w:ascii="Arial" w:hAnsi="Arial" w:cs="Arial"/>
                            <w:color w:val="000000"/>
                          </w:rPr>
                          <w:t> </w:t>
                        </w:r>
                      </w:p>
                      <w:p w:rsidR="00505975" w:rsidRDefault="00505975">
                        <w:pPr>
                          <w:spacing w:after="90"/>
                          <w:rPr>
                            <w:rFonts w:ascii="Arial" w:hAnsi="Arial" w:cs="Arial"/>
                            <w:color w:val="000000"/>
                          </w:rPr>
                        </w:pPr>
                        <w:r>
                          <w:rPr>
                            <w:rStyle w:val="Strong"/>
                            <w:rFonts w:ascii="Arial" w:hAnsi="Arial" w:cs="Arial"/>
                            <w:color w:val="000000"/>
                          </w:rPr>
                          <w:t> </w:t>
                        </w:r>
                      </w:p>
                      <w:p w:rsidR="00505975" w:rsidRDefault="00505975">
                        <w:pPr>
                          <w:pStyle w:val="NormalWeb"/>
                          <w:spacing w:before="0" w:beforeAutospacing="0" w:after="0" w:afterAutospacing="0"/>
                          <w:jc w:val="center"/>
                          <w:rPr>
                            <w:rFonts w:ascii="Arial" w:hAnsi="Arial" w:cs="Arial"/>
                            <w:color w:val="000000"/>
                            <w:sz w:val="28"/>
                            <w:szCs w:val="28"/>
                          </w:rPr>
                        </w:pPr>
                        <w:r>
                          <w:rPr>
                            <w:rStyle w:val="Strong"/>
                            <w:rFonts w:ascii="Arial" w:hAnsi="Arial" w:cs="Arial"/>
                            <w:color w:val="000000"/>
                            <w:sz w:val="28"/>
                            <w:szCs w:val="28"/>
                          </w:rPr>
                          <w:t>We Need Your Input:</w:t>
                        </w:r>
                      </w:p>
                      <w:p w:rsidR="00505975" w:rsidRDefault="00505975">
                        <w:pPr>
                          <w:pStyle w:val="NormalWeb"/>
                          <w:spacing w:before="0" w:beforeAutospacing="0" w:after="0" w:afterAutospacing="0"/>
                          <w:jc w:val="center"/>
                          <w:rPr>
                            <w:rFonts w:ascii="Arial" w:hAnsi="Arial" w:cs="Arial"/>
                            <w:color w:val="000000"/>
                            <w:sz w:val="28"/>
                            <w:szCs w:val="28"/>
                          </w:rPr>
                        </w:pPr>
                        <w:r>
                          <w:rPr>
                            <w:rStyle w:val="Strong"/>
                            <w:rFonts w:ascii="Arial" w:hAnsi="Arial" w:cs="Arial"/>
                            <w:color w:val="000000"/>
                            <w:sz w:val="28"/>
                            <w:szCs w:val="28"/>
                          </w:rPr>
                          <w:t> </w:t>
                        </w:r>
                        <w:r>
                          <w:rPr>
                            <w:rFonts w:ascii="Arial" w:hAnsi="Arial" w:cs="Arial"/>
                            <w:b/>
                            <w:bCs/>
                            <w:color w:val="000000"/>
                            <w:sz w:val="28"/>
                            <w:szCs w:val="28"/>
                          </w:rPr>
                          <w:br/>
                        </w:r>
                        <w:r>
                          <w:rPr>
                            <w:rStyle w:val="Strong"/>
                            <w:rFonts w:ascii="Arial" w:hAnsi="Arial" w:cs="Arial"/>
                            <w:color w:val="000000"/>
                            <w:sz w:val="28"/>
                            <w:szCs w:val="28"/>
                          </w:rPr>
                          <w:t>Village Transport Mobility Study Survey</w:t>
                        </w:r>
                      </w:p>
                      <w:p w:rsidR="00505975" w:rsidRDefault="00505975">
                        <w:pPr>
                          <w:pStyle w:val="NormalWeb"/>
                          <w:spacing w:before="0" w:beforeAutospacing="0" w:after="0" w:afterAutospacing="0"/>
                          <w:jc w:val="center"/>
                          <w:rPr>
                            <w:rFonts w:ascii="Arial" w:hAnsi="Arial" w:cs="Arial"/>
                            <w:color w:val="000000"/>
                            <w:sz w:val="28"/>
                            <w:szCs w:val="28"/>
                          </w:rPr>
                        </w:pPr>
                        <w:r>
                          <w:rPr>
                            <w:rStyle w:val="Strong"/>
                            <w:rFonts w:ascii="Arial" w:hAnsi="Arial" w:cs="Arial"/>
                            <w:color w:val="000000"/>
                            <w:sz w:val="28"/>
                            <w:szCs w:val="28"/>
                          </w:rPr>
                          <w:t> </w:t>
                        </w:r>
                      </w:p>
                      <w:p w:rsidR="00505975" w:rsidRDefault="00505975">
                        <w:pPr>
                          <w:pStyle w:val="NormalWeb"/>
                          <w:spacing w:before="0" w:beforeAutospacing="0" w:after="0" w:afterAutospacing="0"/>
                          <w:jc w:val="center"/>
                          <w:rPr>
                            <w:rFonts w:ascii="Arial" w:hAnsi="Arial" w:cs="Arial"/>
                            <w:color w:val="000000"/>
                            <w:sz w:val="28"/>
                            <w:szCs w:val="28"/>
                          </w:rPr>
                        </w:pPr>
                        <w:r>
                          <w:rPr>
                            <w:rStyle w:val="Strong"/>
                            <w:rFonts w:ascii="Arial" w:hAnsi="Arial" w:cs="Arial"/>
                            <w:color w:val="000000"/>
                            <w:sz w:val="28"/>
                            <w:szCs w:val="28"/>
                          </w:rPr>
                          <w:t>(Updated to Clarify Mobile Device Instructions)    </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 </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 </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The Village of Key Biscayne wants to hear from you about your transportation (biking, walking, driving and transit) experiences! We are using Community Remarks, an online map, to provide you with an opportunity to provide comments that are location-specific. Your feedback will help us as we work on the Village's Transit Mobility Study to make Key Biscayne an even better community!   </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 </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 xml:space="preserve">You can access the map here: </w:t>
                        </w:r>
                        <w:hyperlink r:id="rId7" w:tgtFrame="_blank" w:history="1">
                          <w:r>
                            <w:rPr>
                              <w:rStyle w:val="Hyperlink"/>
                              <w:rFonts w:ascii="Arial" w:hAnsi="Arial" w:cs="Arial"/>
                            </w:rPr>
                            <w:t>www.communityremarks.com/KeyBiscayne</w:t>
                          </w:r>
                        </w:hyperlink>
                        <w:r>
                          <w:rPr>
                            <w:rFonts w:ascii="Arial" w:hAnsi="Arial" w:cs="Arial"/>
                            <w:color w:val="000000"/>
                          </w:rPr>
                          <w:t> </w:t>
                        </w:r>
                      </w:p>
                      <w:p w:rsidR="00505975" w:rsidRDefault="00505975">
                        <w:pPr>
                          <w:pStyle w:val="NormalWeb"/>
                          <w:spacing w:before="0" w:beforeAutospacing="0" w:after="0" w:afterAutospacing="0"/>
                          <w:jc w:val="center"/>
                          <w:rPr>
                            <w:rFonts w:ascii="Arial" w:hAnsi="Arial" w:cs="Arial"/>
                            <w:color w:val="000000"/>
                          </w:rPr>
                        </w:pPr>
                        <w:r>
                          <w:rPr>
                            <w:rFonts w:ascii="Arial" w:hAnsi="Arial" w:cs="Arial"/>
                            <w:color w:val="000000"/>
                          </w:rPr>
                          <w:t> </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To provide a comment for feedback:</w:t>
                        </w:r>
                      </w:p>
                      <w:p w:rsidR="00505975" w:rsidRDefault="00505975" w:rsidP="008B4CE7">
                        <w:pPr>
                          <w:numPr>
                            <w:ilvl w:val="0"/>
                            <w:numId w:val="1"/>
                          </w:numPr>
                          <w:spacing w:before="100" w:beforeAutospacing="1" w:after="100" w:afterAutospacing="1"/>
                          <w:rPr>
                            <w:rFonts w:ascii="Arial" w:hAnsi="Arial" w:cs="Arial"/>
                            <w:color w:val="000000"/>
                          </w:rPr>
                        </w:pPr>
                        <w:r>
                          <w:rPr>
                            <w:rFonts w:ascii="Arial" w:hAnsi="Arial" w:cs="Arial"/>
                            <w:color w:val="000000"/>
                          </w:rPr>
                          <w:t xml:space="preserve">Move to the desired location on the map by clicking and dragging and/or zooming, and simply click once on the map. A comment card form will pop up. </w:t>
                        </w:r>
                        <w:r>
                          <w:rPr>
                            <w:rFonts w:ascii="Arial" w:hAnsi="Arial" w:cs="Arial"/>
                            <w:color w:val="000000"/>
                          </w:rPr>
                          <w:br/>
                        </w:r>
                        <w:r>
                          <w:rPr>
                            <w:rFonts w:ascii="Arial" w:hAnsi="Arial" w:cs="Arial"/>
                            <w:color w:val="000000"/>
                          </w:rPr>
                          <w:br/>
                          <w:t>Click on the wrong spot? Don't worry, you can click on the pink comment icon and drag it to where you wish to make your comment.</w:t>
                        </w:r>
                        <w:r>
                          <w:rPr>
                            <w:rFonts w:ascii="Arial" w:hAnsi="Arial" w:cs="Arial"/>
                            <w:color w:val="000000"/>
                          </w:rPr>
                          <w:br/>
                          <w:t> </w:t>
                        </w:r>
                      </w:p>
                      <w:p w:rsidR="00505975" w:rsidRDefault="00505975" w:rsidP="008B4CE7">
                        <w:pPr>
                          <w:numPr>
                            <w:ilvl w:val="0"/>
                            <w:numId w:val="1"/>
                          </w:numPr>
                          <w:spacing w:before="100" w:beforeAutospacing="1" w:after="100" w:afterAutospacing="1"/>
                          <w:rPr>
                            <w:rFonts w:ascii="Arial" w:hAnsi="Arial" w:cs="Arial"/>
                            <w:color w:val="000000"/>
                          </w:rPr>
                        </w:pPr>
                        <w:r>
                          <w:rPr>
                            <w:rFonts w:ascii="Arial" w:hAnsi="Arial" w:cs="Arial"/>
                            <w:color w:val="000000"/>
                          </w:rPr>
                          <w:t>Fill out the comment form, and if you wish, attach a photo to your comment by clicking on "Choose File."</w:t>
                        </w:r>
                        <w:r>
                          <w:rPr>
                            <w:rFonts w:ascii="Arial" w:hAnsi="Arial" w:cs="Arial"/>
                            <w:color w:val="000000"/>
                          </w:rPr>
                          <w:br/>
                          <w:t> </w:t>
                        </w:r>
                      </w:p>
                      <w:p w:rsidR="00505975" w:rsidRDefault="00505975" w:rsidP="008B4CE7">
                        <w:pPr>
                          <w:numPr>
                            <w:ilvl w:val="0"/>
                            <w:numId w:val="1"/>
                          </w:numPr>
                          <w:spacing w:before="100" w:beforeAutospacing="1" w:after="100" w:afterAutospacing="1"/>
                          <w:rPr>
                            <w:rFonts w:ascii="Arial" w:hAnsi="Arial" w:cs="Arial"/>
                            <w:color w:val="000000"/>
                          </w:rPr>
                        </w:pPr>
                        <w:r>
                          <w:rPr>
                            <w:rFonts w:ascii="Arial" w:hAnsi="Arial" w:cs="Arial"/>
                            <w:color w:val="000000"/>
                          </w:rPr>
                          <w:t>After you hit "Submit," your comment will show up as an icon on the map.</w:t>
                        </w:r>
                        <w:r>
                          <w:rPr>
                            <w:rFonts w:ascii="Arial" w:hAnsi="Arial" w:cs="Arial"/>
                            <w:color w:val="000000"/>
                          </w:rPr>
                          <w:br/>
                          <w:t> </w:t>
                        </w:r>
                      </w:p>
                      <w:p w:rsidR="00505975" w:rsidRDefault="00505975" w:rsidP="008B4CE7">
                        <w:pPr>
                          <w:numPr>
                            <w:ilvl w:val="0"/>
                            <w:numId w:val="1"/>
                          </w:numPr>
                          <w:spacing w:before="100" w:beforeAutospacing="1" w:after="100" w:afterAutospacing="1"/>
                          <w:rPr>
                            <w:rFonts w:ascii="Arial" w:hAnsi="Arial" w:cs="Arial"/>
                            <w:color w:val="000000"/>
                          </w:rPr>
                        </w:pPr>
                        <w:r>
                          <w:rPr>
                            <w:rFonts w:ascii="Arial" w:hAnsi="Arial" w:cs="Arial"/>
                            <w:color w:val="000000"/>
                          </w:rPr>
                          <w:t xml:space="preserve">You can also view other comments and are able to voice your opinion on the topic by clicking on their comment icons and selecting "Comment" in </w:t>
                        </w:r>
                        <w:r>
                          <w:rPr>
                            <w:rFonts w:ascii="Arial" w:hAnsi="Arial" w:cs="Arial"/>
                            <w:color w:val="000000"/>
                          </w:rPr>
                          <w:lastRenderedPageBreak/>
                          <w:t>their comment box.</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Commenting from a Mobile Device (Instructions have been updated for clarity):  </w:t>
                        </w:r>
                      </w:p>
                      <w:p w:rsidR="00505975" w:rsidRDefault="00505975" w:rsidP="008B4CE7">
                        <w:pPr>
                          <w:numPr>
                            <w:ilvl w:val="0"/>
                            <w:numId w:val="2"/>
                          </w:numPr>
                          <w:spacing w:before="100" w:beforeAutospacing="1" w:after="100" w:afterAutospacing="1"/>
                          <w:rPr>
                            <w:rFonts w:ascii="Arial" w:hAnsi="Arial" w:cs="Arial"/>
                            <w:color w:val="000000"/>
                          </w:rPr>
                        </w:pPr>
                        <w:r>
                          <w:rPr>
                            <w:rFonts w:ascii="Arial" w:hAnsi="Arial" w:cs="Arial"/>
                            <w:color w:val="000000"/>
                          </w:rPr>
                          <w:t>(Instructions have been updated for clarity): If you are accessing Community Remarks from your mobile device, click on "Add Map Comment" to make a new comment. If you select "OK" to allow Community Remarks to use your Current Location, it will register the comment from your current location. If you wish to comment on another location (a place different from where you currently are), please select "Don't Allow" and click on "Click Here if you prefer to drag and drop a marker on the map rather than use your mobile GPS" select your location and fill out the comment box in teal.</w:t>
                        </w:r>
                        <w:r>
                          <w:rPr>
                            <w:rFonts w:ascii="Arial" w:hAnsi="Arial" w:cs="Arial"/>
                            <w:color w:val="000000"/>
                          </w:rPr>
                          <w:br/>
                          <w:t> </w:t>
                        </w:r>
                      </w:p>
                      <w:p w:rsidR="00505975" w:rsidRDefault="00505975" w:rsidP="008B4CE7">
                        <w:pPr>
                          <w:numPr>
                            <w:ilvl w:val="0"/>
                            <w:numId w:val="2"/>
                          </w:numPr>
                          <w:spacing w:before="100" w:beforeAutospacing="1" w:after="100" w:afterAutospacing="1"/>
                          <w:rPr>
                            <w:rFonts w:ascii="Arial" w:hAnsi="Arial" w:cs="Arial"/>
                            <w:color w:val="000000"/>
                          </w:rPr>
                        </w:pPr>
                        <w:r>
                          <w:rPr>
                            <w:rFonts w:ascii="Arial" w:hAnsi="Arial" w:cs="Arial"/>
                            <w:color w:val="000000"/>
                          </w:rPr>
                          <w:t>You can upload pictures from your phone by clicking "Choose File" and selecting from your phone's photo album.</w:t>
                        </w:r>
                        <w:r>
                          <w:rPr>
                            <w:rFonts w:ascii="Arial" w:hAnsi="Arial" w:cs="Arial"/>
                            <w:color w:val="000000"/>
                          </w:rPr>
                          <w:br/>
                          <w:t> </w:t>
                        </w:r>
                      </w:p>
                      <w:p w:rsidR="00505975" w:rsidRDefault="00505975" w:rsidP="008B4CE7">
                        <w:pPr>
                          <w:numPr>
                            <w:ilvl w:val="0"/>
                            <w:numId w:val="2"/>
                          </w:numPr>
                          <w:spacing w:before="100" w:beforeAutospacing="1" w:after="100" w:afterAutospacing="1"/>
                          <w:rPr>
                            <w:rFonts w:ascii="Arial" w:hAnsi="Arial" w:cs="Arial"/>
                            <w:color w:val="000000"/>
                          </w:rPr>
                        </w:pPr>
                        <w:r>
                          <w:rPr>
                            <w:rFonts w:ascii="Arial" w:hAnsi="Arial" w:cs="Arial"/>
                            <w:color w:val="000000"/>
                          </w:rPr>
                          <w:t>After you fill out your comment, simply click "Submit." Your comment will show up as an icon on the map.</w:t>
                        </w:r>
                        <w:r>
                          <w:rPr>
                            <w:rFonts w:ascii="Arial" w:hAnsi="Arial" w:cs="Arial"/>
                            <w:color w:val="000000"/>
                          </w:rPr>
                          <w:br/>
                          <w:t> </w:t>
                        </w:r>
                      </w:p>
                      <w:p w:rsidR="00505975" w:rsidRDefault="00505975">
                        <w:pPr>
                          <w:pStyle w:val="NormalWeb"/>
                          <w:spacing w:before="0" w:beforeAutospacing="0" w:after="0" w:afterAutospacing="0"/>
                          <w:rPr>
                            <w:rFonts w:ascii="Arial" w:hAnsi="Arial" w:cs="Arial"/>
                            <w:color w:val="000000"/>
                          </w:rPr>
                        </w:pPr>
                        <w:r>
                          <w:rPr>
                            <w:rFonts w:ascii="Arial" w:hAnsi="Arial" w:cs="Arial"/>
                            <w:color w:val="000000"/>
                          </w:rPr>
                          <w:t xml:space="preserve">For any inquiries or more information regarding the Community Remarks survey, please contact Edward Ng, Village's Transit Mobility Study Consultant, at </w:t>
                        </w:r>
                        <w:hyperlink r:id="rId8" w:tgtFrame="_blank" w:history="1">
                          <w:r>
                            <w:rPr>
                              <w:rStyle w:val="Hyperlink"/>
                              <w:rFonts w:ascii="Arial" w:hAnsi="Arial" w:cs="Arial"/>
                            </w:rPr>
                            <w:t>eng@corradino.com</w:t>
                          </w:r>
                        </w:hyperlink>
                        <w:r>
                          <w:rPr>
                            <w:rFonts w:ascii="Arial" w:hAnsi="Arial" w:cs="Arial"/>
                            <w:color w:val="000000"/>
                          </w:rPr>
                          <w:t>.</w:t>
                        </w:r>
                      </w:p>
                      <w:p w:rsidR="00505975" w:rsidRDefault="00505975">
                        <w:pPr>
                          <w:pStyle w:val="NormalWeb"/>
                          <w:spacing w:before="0" w:beforeAutospacing="0" w:after="0" w:afterAutospacing="0"/>
                          <w:jc w:val="center"/>
                          <w:rPr>
                            <w:rFonts w:ascii="Arial" w:hAnsi="Arial" w:cs="Arial"/>
                            <w:color w:val="000000"/>
                          </w:rPr>
                        </w:pPr>
                        <w:r>
                          <w:rPr>
                            <w:rFonts w:ascii="Arial" w:hAnsi="Arial" w:cs="Arial"/>
                            <w:color w:val="000000"/>
                          </w:rPr>
                          <w:t> </w:t>
                        </w:r>
                      </w:p>
                      <w:p w:rsidR="00505975" w:rsidRDefault="00505975">
                        <w:pPr>
                          <w:pStyle w:val="NormalWeb"/>
                          <w:spacing w:before="0" w:beforeAutospacing="0" w:after="0" w:afterAutospacing="0"/>
                          <w:jc w:val="center"/>
                          <w:rPr>
                            <w:rFonts w:ascii="Arial" w:hAnsi="Arial" w:cs="Arial"/>
                            <w:b/>
                            <w:bCs/>
                            <w:color w:val="222222"/>
                            <w:sz w:val="28"/>
                            <w:szCs w:val="28"/>
                          </w:rPr>
                        </w:pPr>
                        <w:r>
                          <w:rPr>
                            <w:rFonts w:ascii="Cambria" w:hAnsi="Cambria" w:cs="Arial"/>
                            <w:b/>
                            <w:bCs/>
                            <w:color w:val="222222"/>
                            <w:sz w:val="22"/>
                            <w:szCs w:val="22"/>
                          </w:rPr>
                          <w:t>   </w:t>
                        </w:r>
                      </w:p>
                      <w:p w:rsidR="00505975" w:rsidRDefault="00505975">
                        <w:pPr>
                          <w:pStyle w:val="NormalWeb"/>
                          <w:spacing w:before="0" w:beforeAutospacing="0" w:after="0" w:afterAutospacing="0"/>
                          <w:jc w:val="center"/>
                          <w:rPr>
                            <w:rFonts w:ascii="Arial" w:hAnsi="Arial" w:cs="Arial"/>
                            <w:color w:val="000000"/>
                          </w:rPr>
                        </w:pPr>
                        <w:r>
                          <w:rPr>
                            <w:rFonts w:ascii="Arial" w:hAnsi="Arial" w:cs="Arial"/>
                            <w:color w:val="000000"/>
                          </w:rPr>
                          <w:t>    </w:t>
                        </w:r>
                      </w:p>
                    </w:tc>
                  </w:tr>
                </w:tbl>
                <w:p w:rsidR="00505975" w:rsidRDefault="00505975">
                  <w:pPr>
                    <w:rPr>
                      <w:sz w:val="20"/>
                      <w:szCs w:val="20"/>
                    </w:rPr>
                  </w:pPr>
                </w:p>
              </w:tc>
            </w:tr>
            <w:tr w:rsidR="00505975">
              <w:trPr>
                <w:tblCellSpacing w:w="0" w:type="dxa"/>
              </w:trPr>
              <w:tc>
                <w:tcPr>
                  <w:tcW w:w="5000" w:type="pct"/>
                  <w:shd w:val="clear" w:color="auto" w:fill="FFFFFF"/>
                </w:tcPr>
                <w:tbl>
                  <w:tblPr>
                    <w:tblW w:w="5000" w:type="pct"/>
                    <w:jc w:val="center"/>
                    <w:tblCellSpacing w:w="0" w:type="dxa"/>
                    <w:shd w:val="clear" w:color="auto" w:fill="2D6F84"/>
                    <w:tblCellMar>
                      <w:left w:w="0" w:type="dxa"/>
                      <w:right w:w="0" w:type="dxa"/>
                    </w:tblCellMar>
                    <w:tblLook w:val="04A0" w:firstRow="1" w:lastRow="0" w:firstColumn="1" w:lastColumn="0" w:noHBand="0" w:noVBand="1"/>
                  </w:tblPr>
                  <w:tblGrid>
                    <w:gridCol w:w="8970"/>
                  </w:tblGrid>
                  <w:tr w:rsidR="00505975">
                    <w:trPr>
                      <w:trHeight w:val="15"/>
                      <w:tblCellSpacing w:w="0" w:type="dxa"/>
                      <w:jc w:val="center"/>
                    </w:trPr>
                    <w:tc>
                      <w:tcPr>
                        <w:tcW w:w="0" w:type="auto"/>
                        <w:shd w:val="clear" w:color="auto" w:fill="2D6F84"/>
                        <w:vAlign w:val="center"/>
                        <w:hideMark/>
                      </w:tcPr>
                      <w:p w:rsidR="00505975" w:rsidRDefault="00505975">
                        <w:pPr>
                          <w:rPr>
                            <w:sz w:val="20"/>
                            <w:szCs w:val="20"/>
                          </w:rPr>
                        </w:pPr>
                      </w:p>
                    </w:tc>
                  </w:tr>
                </w:tbl>
                <w:p w:rsidR="00505975" w:rsidRDefault="00505975">
                  <w:pPr>
                    <w:jc w:val="center"/>
                    <w:rPr>
                      <w:vanish/>
                    </w:rPr>
                  </w:pPr>
                </w:p>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8970"/>
                  </w:tblGrid>
                  <w:tr w:rsidR="00505975">
                    <w:trPr>
                      <w:tblCellSpacing w:w="0" w:type="dxa"/>
                      <w:jc w:val="center"/>
                    </w:trPr>
                    <w:tc>
                      <w:tcPr>
                        <w:tcW w:w="0" w:type="auto"/>
                      </w:tcPr>
                      <w:p w:rsidR="00505975" w:rsidRDefault="00505975">
                        <w:pPr>
                          <w:rPr>
                            <w:rFonts w:ascii="Arial" w:hAnsi="Arial" w:cs="Arial"/>
                            <w:color w:val="666666"/>
                            <w:sz w:val="16"/>
                            <w:szCs w:val="16"/>
                          </w:rPr>
                        </w:pPr>
                      </w:p>
                      <w:p w:rsidR="00505975" w:rsidRDefault="00505975">
                        <w:pPr>
                          <w:jc w:val="center"/>
                          <w:rPr>
                            <w:rFonts w:ascii="Arial" w:hAnsi="Arial" w:cs="Arial"/>
                            <w:color w:val="666666"/>
                            <w:sz w:val="16"/>
                            <w:szCs w:val="16"/>
                          </w:rPr>
                        </w:pPr>
                        <w:r>
                          <w:rPr>
                            <w:rFonts w:ascii="Arial" w:hAnsi="Arial" w:cs="Arial"/>
                            <w:color w:val="000099"/>
                            <w:sz w:val="16"/>
                            <w:szCs w:val="16"/>
                          </w:rPr>
                          <w:t xml:space="preserve">Comments? Questions? Suggestions? Send an email to </w:t>
                        </w:r>
                        <w:hyperlink r:id="rId9" w:tgtFrame="_blank" w:history="1">
                          <w:r>
                            <w:rPr>
                              <w:rStyle w:val="Hyperlink"/>
                              <w:rFonts w:ascii="Arial" w:hAnsi="Arial" w:cs="Arial"/>
                              <w:sz w:val="16"/>
                              <w:szCs w:val="16"/>
                            </w:rPr>
                            <w:t>jmedina@keybiscayne.fl.gov</w:t>
                          </w:r>
                        </w:hyperlink>
                        <w:r>
                          <w:rPr>
                            <w:rFonts w:ascii="Arial" w:hAnsi="Arial" w:cs="Arial"/>
                            <w:color w:val="000099"/>
                            <w:sz w:val="16"/>
                            <w:szCs w:val="16"/>
                          </w:rPr>
                          <w:t xml:space="preserve"> </w:t>
                        </w:r>
                      </w:p>
                      <w:p w:rsidR="00505975" w:rsidRDefault="00505975">
                        <w:pPr>
                          <w:pStyle w:val="NormalWeb"/>
                          <w:spacing w:before="0" w:beforeAutospacing="0" w:after="0" w:afterAutospacing="0"/>
                          <w:rPr>
                            <w:rFonts w:ascii="Arial" w:hAnsi="Arial" w:cs="Arial"/>
                            <w:color w:val="666666"/>
                            <w:sz w:val="16"/>
                            <w:szCs w:val="16"/>
                          </w:rPr>
                        </w:pPr>
                        <w:r>
                          <w:rPr>
                            <w:rFonts w:ascii="Arial" w:hAnsi="Arial" w:cs="Arial"/>
                            <w:color w:val="666666"/>
                            <w:sz w:val="16"/>
                            <w:szCs w:val="16"/>
                          </w:rPr>
                          <w:t> </w:t>
                        </w:r>
                      </w:p>
                      <w:p w:rsidR="00505975" w:rsidRDefault="00505975">
                        <w:pPr>
                          <w:jc w:val="center"/>
                          <w:rPr>
                            <w:rFonts w:ascii="Arial" w:hAnsi="Arial" w:cs="Arial"/>
                            <w:color w:val="000099"/>
                            <w:sz w:val="16"/>
                            <w:szCs w:val="16"/>
                          </w:rPr>
                        </w:pPr>
                        <w:r>
                          <w:rPr>
                            <w:rStyle w:val="Strong"/>
                            <w:rFonts w:ascii="Arial" w:hAnsi="Arial" w:cs="Arial"/>
                            <w:color w:val="000099"/>
                            <w:sz w:val="16"/>
                            <w:szCs w:val="16"/>
                          </w:rPr>
                          <w:t>Your Village Government</w:t>
                        </w:r>
                        <w:r>
                          <w:rPr>
                            <w:rFonts w:ascii="Arial" w:hAnsi="Arial" w:cs="Arial"/>
                            <w:color w:val="000099"/>
                            <w:sz w:val="16"/>
                            <w:szCs w:val="16"/>
                          </w:rPr>
                          <w:br/>
                          <w:t xml:space="preserve">Mayor </w:t>
                        </w:r>
                        <w:r>
                          <w:rPr>
                            <w:rFonts w:ascii="Arial" w:hAnsi="Arial" w:cs="Arial"/>
                            <w:color w:val="000099"/>
                            <w:sz w:val="17"/>
                            <w:szCs w:val="17"/>
                          </w:rPr>
                          <w:t>Mayra Peña Lindsay</w:t>
                        </w:r>
                      </w:p>
                      <w:p w:rsidR="00505975" w:rsidRDefault="00505975">
                        <w:pPr>
                          <w:jc w:val="center"/>
                          <w:rPr>
                            <w:rFonts w:ascii="Arial" w:hAnsi="Arial" w:cs="Arial"/>
                            <w:color w:val="000099"/>
                            <w:sz w:val="16"/>
                            <w:szCs w:val="16"/>
                          </w:rPr>
                        </w:pPr>
                        <w:r>
                          <w:rPr>
                            <w:rFonts w:ascii="Arial" w:hAnsi="Arial" w:cs="Arial"/>
                            <w:color w:val="000099"/>
                            <w:sz w:val="17"/>
                            <w:szCs w:val="17"/>
                          </w:rPr>
                          <w:t>Vice Mayor Franklin H. Caplan </w:t>
                        </w:r>
                      </w:p>
                      <w:p w:rsidR="00505975" w:rsidRDefault="00505975">
                        <w:pPr>
                          <w:jc w:val="center"/>
                          <w:rPr>
                            <w:rFonts w:ascii="Arial" w:hAnsi="Arial" w:cs="Arial"/>
                            <w:color w:val="666666"/>
                            <w:sz w:val="16"/>
                            <w:szCs w:val="16"/>
                          </w:rPr>
                        </w:pPr>
                        <w:r>
                          <w:rPr>
                            <w:rFonts w:ascii="Arial" w:hAnsi="Arial" w:cs="Arial"/>
                            <w:color w:val="000099"/>
                            <w:sz w:val="16"/>
                            <w:szCs w:val="16"/>
                          </w:rPr>
                          <w:t>Councilmembers: </w:t>
                        </w:r>
                        <w:r>
                          <w:rPr>
                            <w:rFonts w:ascii="Arial" w:hAnsi="Arial" w:cs="Arial"/>
                            <w:color w:val="000099"/>
                            <w:sz w:val="16"/>
                            <w:szCs w:val="16"/>
                          </w:rPr>
                          <w:br/>
                        </w:r>
                        <w:r>
                          <w:rPr>
                            <w:rFonts w:ascii="Arial" w:hAnsi="Arial" w:cs="Arial"/>
                            <w:color w:val="000099"/>
                            <w:sz w:val="17"/>
                            <w:szCs w:val="17"/>
                          </w:rPr>
                          <w:t xml:space="preserve">Luis de la Cruz, </w:t>
                        </w:r>
                        <w:r>
                          <w:rPr>
                            <w:rFonts w:ascii="Arial" w:hAnsi="Arial" w:cs="Arial"/>
                            <w:color w:val="000099"/>
                            <w:sz w:val="16"/>
                            <w:szCs w:val="16"/>
                          </w:rPr>
                          <w:t xml:space="preserve">Theodore J. Holloway, </w:t>
                        </w:r>
                      </w:p>
                      <w:p w:rsidR="00505975" w:rsidRDefault="00505975">
                        <w:pPr>
                          <w:jc w:val="center"/>
                          <w:rPr>
                            <w:rFonts w:ascii="Arial" w:hAnsi="Arial" w:cs="Arial"/>
                            <w:color w:val="666666"/>
                            <w:sz w:val="16"/>
                            <w:szCs w:val="16"/>
                          </w:rPr>
                        </w:pPr>
                        <w:r>
                          <w:rPr>
                            <w:rFonts w:ascii="Arial" w:hAnsi="Arial" w:cs="Arial"/>
                            <w:color w:val="000099"/>
                            <w:sz w:val="16"/>
                            <w:szCs w:val="16"/>
                          </w:rPr>
                          <w:t> Michael E. Kelly, Edward London, James S. </w:t>
                        </w:r>
                        <w:proofErr w:type="spellStart"/>
                        <w:r>
                          <w:rPr>
                            <w:rFonts w:ascii="Arial" w:hAnsi="Arial" w:cs="Arial"/>
                            <w:color w:val="000099"/>
                            <w:sz w:val="16"/>
                            <w:szCs w:val="16"/>
                          </w:rPr>
                          <w:t>Taintor</w:t>
                        </w:r>
                        <w:proofErr w:type="spellEnd"/>
                      </w:p>
                      <w:p w:rsidR="00505975" w:rsidRDefault="00505975">
                        <w:pPr>
                          <w:jc w:val="center"/>
                          <w:rPr>
                            <w:rFonts w:ascii="Arial" w:hAnsi="Arial" w:cs="Arial"/>
                            <w:color w:val="666666"/>
                            <w:sz w:val="16"/>
                            <w:szCs w:val="16"/>
                          </w:rPr>
                        </w:pPr>
                        <w:r>
                          <w:rPr>
                            <w:rFonts w:ascii="Arial" w:hAnsi="Arial" w:cs="Arial"/>
                            <w:color w:val="000099"/>
                            <w:sz w:val="16"/>
                            <w:szCs w:val="16"/>
                          </w:rPr>
                          <w:t>Village Manager John C. Gilbert</w:t>
                        </w:r>
                        <w:r>
                          <w:rPr>
                            <w:rFonts w:ascii="Arial" w:hAnsi="Arial" w:cs="Arial"/>
                            <w:color w:val="000099"/>
                            <w:sz w:val="16"/>
                            <w:szCs w:val="16"/>
                          </w:rPr>
                          <w:br/>
                          <w:t xml:space="preserve">Village Clerk </w:t>
                        </w:r>
                        <w:proofErr w:type="spellStart"/>
                        <w:r>
                          <w:rPr>
                            <w:rFonts w:ascii="Arial" w:hAnsi="Arial" w:cs="Arial"/>
                            <w:color w:val="000099"/>
                            <w:sz w:val="16"/>
                            <w:szCs w:val="16"/>
                          </w:rPr>
                          <w:t>Conchita</w:t>
                        </w:r>
                        <w:proofErr w:type="spellEnd"/>
                        <w:r>
                          <w:rPr>
                            <w:rFonts w:ascii="Arial" w:hAnsi="Arial" w:cs="Arial"/>
                            <w:color w:val="000099"/>
                            <w:sz w:val="16"/>
                            <w:szCs w:val="16"/>
                          </w:rPr>
                          <w:t xml:space="preserve"> H. Alvarez</w:t>
                        </w:r>
                        <w:r>
                          <w:rPr>
                            <w:rFonts w:ascii="Arial" w:hAnsi="Arial" w:cs="Arial"/>
                            <w:color w:val="666666"/>
                            <w:sz w:val="16"/>
                            <w:szCs w:val="16"/>
                          </w:rPr>
                          <w:br/>
                        </w:r>
                        <w:r>
                          <w:rPr>
                            <w:rFonts w:ascii="Arial" w:hAnsi="Arial" w:cs="Arial"/>
                            <w:color w:val="000099"/>
                            <w:sz w:val="16"/>
                            <w:szCs w:val="16"/>
                          </w:rPr>
                          <w:t xml:space="preserve">Village Attorneys Weiss </w:t>
                        </w:r>
                        <w:proofErr w:type="spellStart"/>
                        <w:r>
                          <w:rPr>
                            <w:rFonts w:ascii="Arial" w:hAnsi="Arial" w:cs="Arial"/>
                            <w:color w:val="000099"/>
                            <w:sz w:val="16"/>
                            <w:szCs w:val="16"/>
                          </w:rPr>
                          <w:t>Serota</w:t>
                        </w:r>
                        <w:proofErr w:type="spellEnd"/>
                        <w:r>
                          <w:rPr>
                            <w:rFonts w:ascii="Arial" w:hAnsi="Arial" w:cs="Arial"/>
                            <w:color w:val="000099"/>
                            <w:sz w:val="16"/>
                            <w:szCs w:val="16"/>
                          </w:rPr>
                          <w:t xml:space="preserve"> </w:t>
                        </w:r>
                        <w:proofErr w:type="spellStart"/>
                        <w:r>
                          <w:rPr>
                            <w:rFonts w:ascii="Arial" w:hAnsi="Arial" w:cs="Arial"/>
                            <w:color w:val="000099"/>
                            <w:sz w:val="16"/>
                            <w:szCs w:val="16"/>
                          </w:rPr>
                          <w:t>Helfman</w:t>
                        </w:r>
                        <w:proofErr w:type="spellEnd"/>
                        <w:r>
                          <w:rPr>
                            <w:rFonts w:ascii="Arial" w:hAnsi="Arial" w:cs="Arial"/>
                            <w:color w:val="000099"/>
                            <w:sz w:val="16"/>
                            <w:szCs w:val="16"/>
                          </w:rPr>
                          <w:t xml:space="preserve"> </w:t>
                        </w:r>
                        <w:proofErr w:type="spellStart"/>
                        <w:r>
                          <w:rPr>
                            <w:rFonts w:ascii="Arial" w:hAnsi="Arial" w:cs="Arial"/>
                            <w:color w:val="000099"/>
                            <w:sz w:val="16"/>
                            <w:szCs w:val="16"/>
                          </w:rPr>
                          <w:t>Pastoriza</w:t>
                        </w:r>
                        <w:proofErr w:type="spellEnd"/>
                        <w:r>
                          <w:rPr>
                            <w:rFonts w:ascii="Arial" w:hAnsi="Arial" w:cs="Arial"/>
                            <w:color w:val="000099"/>
                            <w:sz w:val="16"/>
                            <w:szCs w:val="16"/>
                          </w:rPr>
                          <w:t xml:space="preserve"> Cole &amp; </w:t>
                        </w:r>
                        <w:proofErr w:type="spellStart"/>
                        <w:r>
                          <w:rPr>
                            <w:rFonts w:ascii="Arial" w:hAnsi="Arial" w:cs="Arial"/>
                            <w:color w:val="000099"/>
                            <w:sz w:val="16"/>
                            <w:szCs w:val="16"/>
                          </w:rPr>
                          <w:t>Boniske</w:t>
                        </w:r>
                        <w:proofErr w:type="spellEnd"/>
                        <w:r>
                          <w:rPr>
                            <w:rFonts w:ascii="Arial" w:hAnsi="Arial" w:cs="Arial"/>
                            <w:color w:val="666666"/>
                            <w:sz w:val="16"/>
                            <w:szCs w:val="16"/>
                          </w:rPr>
                          <w:t xml:space="preserve"> </w:t>
                        </w:r>
                      </w:p>
                      <w:p w:rsidR="00505975" w:rsidRDefault="00505975">
                        <w:pPr>
                          <w:jc w:val="center"/>
                          <w:rPr>
                            <w:rFonts w:ascii="Arial" w:hAnsi="Arial" w:cs="Arial"/>
                            <w:color w:val="666666"/>
                            <w:sz w:val="16"/>
                            <w:szCs w:val="16"/>
                          </w:rPr>
                        </w:pPr>
                        <w:r>
                          <w:rPr>
                            <w:rStyle w:val="Strong"/>
                            <w:rFonts w:ascii="Arial" w:hAnsi="Arial" w:cs="Arial"/>
                            <w:color w:val="000099"/>
                            <w:sz w:val="16"/>
                            <w:szCs w:val="16"/>
                          </w:rPr>
                          <w:t>Village Hall</w:t>
                        </w:r>
                      </w:p>
                      <w:p w:rsidR="00505975" w:rsidRDefault="00505975">
                        <w:pPr>
                          <w:jc w:val="center"/>
                          <w:rPr>
                            <w:rFonts w:ascii="Arial" w:hAnsi="Arial" w:cs="Arial"/>
                            <w:color w:val="666666"/>
                            <w:sz w:val="16"/>
                            <w:szCs w:val="16"/>
                          </w:rPr>
                        </w:pPr>
                        <w:r>
                          <w:rPr>
                            <w:rFonts w:ascii="Arial" w:hAnsi="Arial" w:cs="Arial"/>
                            <w:color w:val="000099"/>
                            <w:sz w:val="16"/>
                            <w:szCs w:val="16"/>
                          </w:rPr>
                          <w:t xml:space="preserve">88 West McIntyre Street </w:t>
                        </w:r>
                      </w:p>
                      <w:p w:rsidR="00505975" w:rsidRDefault="00505975">
                        <w:pPr>
                          <w:jc w:val="center"/>
                          <w:rPr>
                            <w:rFonts w:ascii="Arial" w:hAnsi="Arial" w:cs="Arial"/>
                            <w:color w:val="666666"/>
                            <w:sz w:val="16"/>
                            <w:szCs w:val="16"/>
                          </w:rPr>
                        </w:pPr>
                        <w:r>
                          <w:rPr>
                            <w:rFonts w:ascii="Arial" w:hAnsi="Arial" w:cs="Arial"/>
                            <w:color w:val="000099"/>
                            <w:sz w:val="16"/>
                            <w:szCs w:val="16"/>
                          </w:rPr>
                          <w:t xml:space="preserve">Key Biscayne, Florida 33149 </w:t>
                        </w:r>
                      </w:p>
                      <w:p w:rsidR="00505975" w:rsidRDefault="00505975">
                        <w:pPr>
                          <w:jc w:val="center"/>
                          <w:rPr>
                            <w:rFonts w:ascii="Arial" w:hAnsi="Arial" w:cs="Arial"/>
                            <w:color w:val="666666"/>
                            <w:sz w:val="16"/>
                            <w:szCs w:val="16"/>
                          </w:rPr>
                        </w:pPr>
                        <w:r>
                          <w:rPr>
                            <w:rFonts w:ascii="Arial" w:hAnsi="Arial" w:cs="Arial"/>
                            <w:color w:val="000099"/>
                            <w:sz w:val="16"/>
                            <w:szCs w:val="16"/>
                          </w:rPr>
                          <w:t> </w:t>
                        </w:r>
                        <w:hyperlink r:id="rId10" w:tgtFrame="_blank" w:history="1">
                          <w:r>
                            <w:rPr>
                              <w:rStyle w:val="Hyperlink"/>
                              <w:rFonts w:ascii="Arial" w:hAnsi="Arial" w:cs="Arial"/>
                              <w:sz w:val="16"/>
                              <w:szCs w:val="16"/>
                            </w:rPr>
                            <w:t xml:space="preserve">www.keybiscayne.fl.gov </w:t>
                          </w:r>
                        </w:hyperlink>
                      </w:p>
                    </w:tc>
                  </w:tr>
                </w:tbl>
                <w:p w:rsidR="00505975" w:rsidRDefault="00505975">
                  <w:pPr>
                    <w:jc w:val="center"/>
                    <w:rPr>
                      <w:sz w:val="20"/>
                      <w:szCs w:val="20"/>
                    </w:rPr>
                  </w:pPr>
                </w:p>
              </w:tc>
            </w:tr>
          </w:tbl>
          <w:p w:rsidR="00505975" w:rsidRDefault="00505975">
            <w:pPr>
              <w:rPr>
                <w:sz w:val="20"/>
                <w:szCs w:val="20"/>
              </w:rPr>
            </w:pPr>
          </w:p>
        </w:tc>
      </w:tr>
    </w:tbl>
    <w:p w:rsidR="00705315" w:rsidRDefault="00705315">
      <w:bookmarkStart w:id="0" w:name="_GoBack"/>
      <w:bookmarkEnd w:id="0"/>
    </w:p>
    <w:sectPr w:rsidR="00705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dobe Garamond Pro Bold">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F4643"/>
    <w:multiLevelType w:val="multilevel"/>
    <w:tmpl w:val="825A5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6D7160D6"/>
    <w:multiLevelType w:val="multilevel"/>
    <w:tmpl w:val="8656F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975"/>
    <w:rsid w:val="00505975"/>
    <w:rsid w:val="00705315"/>
    <w:rsid w:val="00CB61D3"/>
    <w:rsid w:val="00DA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75"/>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73EB"/>
    <w:pPr>
      <w:framePr w:w="7920" w:h="1980" w:hRule="exact" w:hSpace="180" w:wrap="auto" w:hAnchor="page" w:xAlign="center" w:yAlign="bottom"/>
      <w:ind w:left="2880"/>
    </w:pPr>
    <w:rPr>
      <w:rFonts w:ascii="Adobe Garamond Pro Bold" w:eastAsiaTheme="majorEastAsia" w:hAnsi="Adobe Garamond Pro Bold" w:cstheme="majorBidi"/>
      <w:b/>
    </w:rPr>
  </w:style>
  <w:style w:type="character" w:styleId="Hyperlink">
    <w:name w:val="Hyperlink"/>
    <w:basedOn w:val="DefaultParagraphFont"/>
    <w:uiPriority w:val="99"/>
    <w:semiHidden/>
    <w:unhideWhenUsed/>
    <w:rsid w:val="00505975"/>
    <w:rPr>
      <w:color w:val="0000FF"/>
      <w:u w:val="single"/>
    </w:rPr>
  </w:style>
  <w:style w:type="paragraph" w:styleId="NormalWeb">
    <w:name w:val="Normal (Web)"/>
    <w:basedOn w:val="Normal"/>
    <w:uiPriority w:val="99"/>
    <w:unhideWhenUsed/>
    <w:rsid w:val="00505975"/>
    <w:pPr>
      <w:spacing w:before="100" w:beforeAutospacing="1" w:after="100" w:afterAutospacing="1"/>
    </w:pPr>
  </w:style>
  <w:style w:type="character" w:styleId="Strong">
    <w:name w:val="Strong"/>
    <w:basedOn w:val="DefaultParagraphFont"/>
    <w:uiPriority w:val="22"/>
    <w:qFormat/>
    <w:rsid w:val="00505975"/>
    <w:rPr>
      <w:b/>
      <w:bCs/>
    </w:rPr>
  </w:style>
  <w:style w:type="paragraph" w:styleId="BalloonText">
    <w:name w:val="Balloon Text"/>
    <w:basedOn w:val="Normal"/>
    <w:link w:val="BalloonTextChar"/>
    <w:uiPriority w:val="99"/>
    <w:semiHidden/>
    <w:unhideWhenUsed/>
    <w:rsid w:val="00505975"/>
    <w:rPr>
      <w:rFonts w:ascii="Tahoma" w:hAnsi="Tahoma" w:cs="Tahoma"/>
      <w:sz w:val="16"/>
      <w:szCs w:val="16"/>
    </w:rPr>
  </w:style>
  <w:style w:type="character" w:customStyle="1" w:styleId="BalloonTextChar">
    <w:name w:val="Balloon Text Char"/>
    <w:basedOn w:val="DefaultParagraphFont"/>
    <w:link w:val="BalloonText"/>
    <w:uiPriority w:val="99"/>
    <w:semiHidden/>
    <w:rsid w:val="005059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975"/>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A73EB"/>
    <w:pPr>
      <w:framePr w:w="7920" w:h="1980" w:hRule="exact" w:hSpace="180" w:wrap="auto" w:hAnchor="page" w:xAlign="center" w:yAlign="bottom"/>
      <w:ind w:left="2880"/>
    </w:pPr>
    <w:rPr>
      <w:rFonts w:ascii="Adobe Garamond Pro Bold" w:eastAsiaTheme="majorEastAsia" w:hAnsi="Adobe Garamond Pro Bold" w:cstheme="majorBidi"/>
      <w:b/>
    </w:rPr>
  </w:style>
  <w:style w:type="character" w:styleId="Hyperlink">
    <w:name w:val="Hyperlink"/>
    <w:basedOn w:val="DefaultParagraphFont"/>
    <w:uiPriority w:val="99"/>
    <w:semiHidden/>
    <w:unhideWhenUsed/>
    <w:rsid w:val="00505975"/>
    <w:rPr>
      <w:color w:val="0000FF"/>
      <w:u w:val="single"/>
    </w:rPr>
  </w:style>
  <w:style w:type="paragraph" w:styleId="NormalWeb">
    <w:name w:val="Normal (Web)"/>
    <w:basedOn w:val="Normal"/>
    <w:uiPriority w:val="99"/>
    <w:unhideWhenUsed/>
    <w:rsid w:val="00505975"/>
    <w:pPr>
      <w:spacing w:before="100" w:beforeAutospacing="1" w:after="100" w:afterAutospacing="1"/>
    </w:pPr>
  </w:style>
  <w:style w:type="character" w:styleId="Strong">
    <w:name w:val="Strong"/>
    <w:basedOn w:val="DefaultParagraphFont"/>
    <w:uiPriority w:val="22"/>
    <w:qFormat/>
    <w:rsid w:val="00505975"/>
    <w:rPr>
      <w:b/>
      <w:bCs/>
    </w:rPr>
  </w:style>
  <w:style w:type="paragraph" w:styleId="BalloonText">
    <w:name w:val="Balloon Text"/>
    <w:basedOn w:val="Normal"/>
    <w:link w:val="BalloonTextChar"/>
    <w:uiPriority w:val="99"/>
    <w:semiHidden/>
    <w:unhideWhenUsed/>
    <w:rsid w:val="00505975"/>
    <w:rPr>
      <w:rFonts w:ascii="Tahoma" w:hAnsi="Tahoma" w:cs="Tahoma"/>
      <w:sz w:val="16"/>
      <w:szCs w:val="16"/>
    </w:rPr>
  </w:style>
  <w:style w:type="character" w:customStyle="1" w:styleId="BalloonTextChar">
    <w:name w:val="Balloon Text Char"/>
    <w:basedOn w:val="DefaultParagraphFont"/>
    <w:link w:val="BalloonText"/>
    <w:uiPriority w:val="99"/>
    <w:semiHidden/>
    <w:rsid w:val="005059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33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corradino.com" TargetMode="External"/><Relationship Id="rId3" Type="http://schemas.microsoft.com/office/2007/relationships/stylesWithEffects" Target="stylesWithEffects.xml"/><Relationship Id="rId7" Type="http://schemas.openxmlformats.org/officeDocument/2006/relationships/hyperlink" Target="http://r20.rs6.net/tn.jsp?f=001Yw1nAekQGBSACMZhG20EHZZrDlqb0ntMWa8YksxWtZIcY3qBmvT7fSMODeiW-kV5RUw0O3sPEvm8JjD5xVOcF6L196GBgeCLdURtrH34XfW28T9pp4tFT9-9DeBjHeRRg9plTYtK4NbTgCmDhdpoBFusPQmTXnU_ru_7UPhXRcL18G9CXA5m5giFh5b1dmRzeh_IS8rU4pw=&amp;c=bjyyi9Ax8Dho3buAl1T9QXFGXoIg5OL4q3rVq6Wqn6j0BwUjL24erw==&amp;ch=FGpbrYKCyDPc8Kg3P0T5VbhFr7VmqsGVSgU_7ubnv8_FLxsIDRtH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keybiscayne.fl.gov/" TargetMode="External"/><Relationship Id="rId4" Type="http://schemas.openxmlformats.org/officeDocument/2006/relationships/settings" Target="settings.xml"/><Relationship Id="rId9" Type="http://schemas.openxmlformats.org/officeDocument/2006/relationships/hyperlink" Target="mailto:jmedina@keybiscayne.f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2015-04-01T18:28:00Z</dcterms:created>
  <dcterms:modified xsi:type="dcterms:W3CDTF">2015-04-01T18:28:00Z</dcterms:modified>
</cp:coreProperties>
</file>