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EE" w:rsidRDefault="00421C09" w:rsidP="00C232EE">
      <w:pPr>
        <w:tabs>
          <w:tab w:val="left" w:pos="6690"/>
        </w:tabs>
        <w:spacing w:after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C2C37" wp14:editId="5EF91983">
                <wp:simplePos x="0" y="0"/>
                <wp:positionH relativeFrom="column">
                  <wp:posOffset>2676525</wp:posOffset>
                </wp:positionH>
                <wp:positionV relativeFrom="paragraph">
                  <wp:posOffset>200025</wp:posOffset>
                </wp:positionV>
                <wp:extent cx="3019425" cy="1600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C09" w:rsidRPr="00421C09" w:rsidRDefault="005F3957" w:rsidP="005F3957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Join Us for Our Leadership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.75pt;margin-top:15.75pt;width:237.7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jCIQIAAB4EAAAOAAAAZHJzL2Uyb0RvYy54bWysU9tu2zAMfR+wfxD0vthJk7Yx4hRdugwD&#10;ugvQ7gNoWY6FyaImKbG7ry8lp2m2vQ3TgyCK5NHhIbW6GTrNDtJ5habk00nOmTQCa2V2Jf/+uH13&#10;zZkPYGrQaGTJn6TnN+u3b1a9LeQMW9S1dIxAjC96W/I2BFtkmRet7MBP0EpDzgZdB4FMt8tqBz2h&#10;dzqb5fll1qOrrUMhvafbu9HJ1wm/aaQIX5vGy8B0yYlbSLtLexX3bL2CYufAtkocacA/sOhAGXr0&#10;BHUHAdjeqb+gOiUcemzCRGCXYdMoIVMNVM00/6OahxasTLWQON6eZPL/D1Z8OXxzTNUlv8ivODPQ&#10;UZMe5RDYexzYLOrTW19Q2IOlwDDQNfU51ertPYofnhnctGB28tY57FsJNfGbxszsLHXE8RGk6j9j&#10;Tc/APmACGhrXRfFIDkbo1KenU28iFUGXF/l0OZ8tOBPkm17mOXU/vQHFS7p1PnyU2LF4KLmj5id4&#10;ONz7EOlA8RISX/OoVb1VWifD7aqNduwANCjbtI7ov4Vpw/qSLxdEJGYZjPlphjoVaJC16kp+nccV&#10;06GIcnwwdToHUHo8ExNtjvpESUZxwlANFBhFq7B+IqUcjgNLH4wOLbpfnPU0rCX3P/fgJGf6kyG1&#10;l9P5PE53MuaLqxkZ7txTnXvACIIqeeBsPG5C+hFjRbfUlUYlvV6ZHLnSECYZjx8mTvm5naJev/X6&#10;GQAA//8DAFBLAwQUAAYACAAAACEA8308Ld8AAAAKAQAADwAAAGRycy9kb3ducmV2LnhtbEyPwU6D&#10;QBCG7ya+w2ZMvBi7lJZCkaFRE43X1j7Awk6ByM4Sdlvo27s96WkymS//fH+xm00vLjS6zjLCchGB&#10;IK6t7rhBOH5/PGcgnFesVW+ZEK7kYFfe3xUq13biPV0OvhEhhF2uEFrvh1xKV7dklFvYgTjcTnY0&#10;yod1bKQe1RTCTS/jKNpIozoOH1o10HtL9c/hbBBOX9NTsp2qT39M9+vNm+rSyl4RHx/m1xcQnmb/&#10;B8NNP6hDGZwqe2btRI+wjpdJQBFWtxmAbJuGchVCnK0SkGUh/1cofwEAAP//AwBQSwECLQAUAAYA&#10;CAAAACEAtoM4kv4AAADhAQAAEwAAAAAAAAAAAAAAAAAAAAAAW0NvbnRlbnRfVHlwZXNdLnhtbFBL&#10;AQItABQABgAIAAAAIQA4/SH/1gAAAJQBAAALAAAAAAAAAAAAAAAAAC8BAABfcmVscy8ucmVsc1BL&#10;AQItABQABgAIAAAAIQBsUnjCIQIAAB4EAAAOAAAAAAAAAAAAAAAAAC4CAABkcnMvZTJvRG9jLnht&#10;bFBLAQItABQABgAIAAAAIQDzfTwt3wAAAAoBAAAPAAAAAAAAAAAAAAAAAHsEAABkcnMvZG93bnJl&#10;di54bWxQSwUGAAAAAAQABADzAAAAhwUAAAAA&#10;" stroked="f">
                <v:textbox>
                  <w:txbxContent>
                    <w:p w:rsidR="00421C09" w:rsidRPr="00421C09" w:rsidRDefault="005F3957" w:rsidP="005F3957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Join Us for Our Leadership 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554A723" wp14:editId="6B9C9672">
            <wp:extent cx="1885950" cy="1365956"/>
            <wp:effectExtent l="0" t="0" r="0" b="5715"/>
            <wp:docPr id="1" name="Picture 1" descr="St. Pius X Catholic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. Pius X Catholic Schoo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6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2EE" w:rsidRDefault="00C232EE" w:rsidP="00C232EE">
      <w:pPr>
        <w:tabs>
          <w:tab w:val="left" w:pos="6690"/>
        </w:tabs>
        <w:spacing w:after="0"/>
        <w:rPr>
          <w:sz w:val="18"/>
          <w:szCs w:val="18"/>
        </w:rPr>
      </w:pPr>
      <w:r w:rsidRPr="00C232EE">
        <w:rPr>
          <w:color w:val="7030A0"/>
          <w:sz w:val="36"/>
          <w:szCs w:val="36"/>
        </w:rPr>
        <w:t>Archdiocese of Indianapolis</w:t>
      </w:r>
      <w:r w:rsidR="005F3957" w:rsidRPr="00C232EE">
        <w:rPr>
          <w:color w:val="7030A0"/>
          <w:sz w:val="36"/>
          <w:szCs w:val="36"/>
        </w:rPr>
        <w:t xml:space="preserve"> </w:t>
      </w:r>
    </w:p>
    <w:p w:rsidR="00E314C1" w:rsidRPr="00C232EE" w:rsidRDefault="00C232EE" w:rsidP="00C232EE">
      <w:pPr>
        <w:tabs>
          <w:tab w:val="left" w:pos="6690"/>
        </w:tabs>
        <w:spacing w:after="0"/>
        <w:rPr>
          <w:sz w:val="18"/>
          <w:szCs w:val="18"/>
        </w:rPr>
      </w:pPr>
      <w:r>
        <w:rPr>
          <w:color w:val="7030A0"/>
          <w:sz w:val="36"/>
          <w:szCs w:val="36"/>
        </w:rPr>
        <w:t>Indianapolis, Indiana</w:t>
      </w:r>
    </w:p>
    <w:p w:rsidR="005043D6" w:rsidRPr="005043D6" w:rsidRDefault="00E314C1" w:rsidP="00E314C1">
      <w:pPr>
        <w:tabs>
          <w:tab w:val="left" w:pos="6690"/>
        </w:tabs>
      </w:pPr>
      <w:r>
        <w:t>_____________________________________________________________________________________</w:t>
      </w:r>
    </w:p>
    <w:p w:rsidR="008616A1" w:rsidRDefault="005043D6" w:rsidP="000514E1">
      <w:pPr>
        <w:spacing w:after="120"/>
        <w:jc w:val="center"/>
        <w:rPr>
          <w:rFonts w:ascii="Comic Sans MS" w:hAnsi="Comic Sans MS"/>
          <w:sz w:val="20"/>
          <w:szCs w:val="20"/>
        </w:rPr>
      </w:pPr>
      <w:r w:rsidRPr="0084284F">
        <w:rPr>
          <w:rFonts w:ascii="Comic Sans MS" w:hAnsi="Comic Sans MS"/>
          <w:sz w:val="40"/>
          <w:szCs w:val="40"/>
        </w:rPr>
        <w:t xml:space="preserve">Thursday, </w:t>
      </w:r>
      <w:r w:rsidR="005F3957" w:rsidRPr="0084284F">
        <w:rPr>
          <w:rFonts w:ascii="Comic Sans MS" w:hAnsi="Comic Sans MS"/>
          <w:sz w:val="40"/>
          <w:szCs w:val="40"/>
        </w:rPr>
        <w:t xml:space="preserve">November </w:t>
      </w:r>
      <w:r w:rsidR="000514E1">
        <w:rPr>
          <w:rFonts w:ascii="Comic Sans MS" w:hAnsi="Comic Sans MS"/>
          <w:sz w:val="40"/>
          <w:szCs w:val="40"/>
        </w:rPr>
        <w:t>1</w:t>
      </w:r>
      <w:r w:rsidR="005F3957" w:rsidRPr="0084284F">
        <w:rPr>
          <w:rFonts w:ascii="Comic Sans MS" w:hAnsi="Comic Sans MS"/>
          <w:sz w:val="40"/>
          <w:szCs w:val="40"/>
        </w:rPr>
        <w:t>2, 2015 from 8:30-11:</w:t>
      </w:r>
      <w:r w:rsidR="000514E1">
        <w:rPr>
          <w:rFonts w:ascii="Comic Sans MS" w:hAnsi="Comic Sans MS"/>
          <w:sz w:val="40"/>
          <w:szCs w:val="40"/>
        </w:rPr>
        <w:t>3</w:t>
      </w:r>
      <w:r w:rsidR="005F3957" w:rsidRPr="0084284F">
        <w:rPr>
          <w:rFonts w:ascii="Comic Sans MS" w:hAnsi="Comic Sans MS"/>
          <w:sz w:val="40"/>
          <w:szCs w:val="40"/>
        </w:rPr>
        <w:t>0</w:t>
      </w:r>
    </w:p>
    <w:p w:rsidR="0084284F" w:rsidRPr="0084284F" w:rsidRDefault="0084284F" w:rsidP="000514E1">
      <w:pPr>
        <w:spacing w:after="120"/>
        <w:jc w:val="center"/>
        <w:rPr>
          <w:rFonts w:ascii="Comic Sans MS" w:hAnsi="Comic Sans MS"/>
          <w:sz w:val="20"/>
          <w:szCs w:val="20"/>
        </w:rPr>
      </w:pPr>
    </w:p>
    <w:p w:rsidR="003F6CA1" w:rsidRPr="00A2750B" w:rsidRDefault="008616A1" w:rsidP="000514E1">
      <w:pPr>
        <w:spacing w:after="120"/>
        <w:jc w:val="center"/>
        <w:rPr>
          <w:rFonts w:ascii="Comic Sans MS" w:hAnsi="Comic Sans MS"/>
          <w:sz w:val="26"/>
          <w:szCs w:val="26"/>
        </w:rPr>
      </w:pPr>
      <w:r w:rsidRPr="00A2750B">
        <w:rPr>
          <w:rFonts w:ascii="Comic Sans MS" w:hAnsi="Comic Sans MS"/>
          <w:sz w:val="26"/>
          <w:szCs w:val="26"/>
        </w:rPr>
        <w:t>C</w:t>
      </w:r>
      <w:r w:rsidR="00182047" w:rsidRPr="00A2750B">
        <w:rPr>
          <w:rFonts w:ascii="Comic Sans MS" w:hAnsi="Comic Sans MS"/>
          <w:sz w:val="26"/>
          <w:szCs w:val="26"/>
        </w:rPr>
        <w:t>ome and learn about our Leader i</w:t>
      </w:r>
      <w:r w:rsidRPr="00A2750B">
        <w:rPr>
          <w:rFonts w:ascii="Comic Sans MS" w:hAnsi="Comic Sans MS"/>
          <w:sz w:val="26"/>
          <w:szCs w:val="26"/>
        </w:rPr>
        <w:t xml:space="preserve">n Me School. We have worked hard to </w:t>
      </w:r>
      <w:r w:rsidR="00182047" w:rsidRPr="00A2750B">
        <w:rPr>
          <w:rFonts w:ascii="Comic Sans MS" w:hAnsi="Comic Sans MS"/>
          <w:sz w:val="26"/>
          <w:szCs w:val="26"/>
        </w:rPr>
        <w:t xml:space="preserve">blend the features of the Leader in Me with our Catholic values. We would love to </w:t>
      </w:r>
      <w:r w:rsidR="000514E1" w:rsidRPr="00A2750B">
        <w:rPr>
          <w:rFonts w:ascii="Comic Sans MS" w:hAnsi="Comic Sans MS"/>
          <w:sz w:val="26"/>
          <w:szCs w:val="26"/>
        </w:rPr>
        <w:t>share with</w:t>
      </w:r>
      <w:r w:rsidR="00182047" w:rsidRPr="00A2750B">
        <w:rPr>
          <w:rFonts w:ascii="Comic Sans MS" w:hAnsi="Comic Sans MS"/>
          <w:sz w:val="26"/>
          <w:szCs w:val="26"/>
        </w:rPr>
        <w:t xml:space="preserve"> you what we’ve done</w:t>
      </w:r>
      <w:r w:rsidR="0050779D" w:rsidRPr="00A2750B">
        <w:rPr>
          <w:rFonts w:ascii="Comic Sans MS" w:hAnsi="Comic Sans MS"/>
          <w:sz w:val="26"/>
          <w:szCs w:val="26"/>
        </w:rPr>
        <w:t xml:space="preserve"> and how our</w:t>
      </w:r>
      <w:r w:rsidR="007B12F8" w:rsidRPr="00A2750B">
        <w:rPr>
          <w:rFonts w:ascii="Comic Sans MS" w:hAnsi="Comic Sans MS"/>
          <w:sz w:val="26"/>
          <w:szCs w:val="26"/>
        </w:rPr>
        <w:t xml:space="preserve"> journey is </w:t>
      </w:r>
      <w:r w:rsidR="0084284F" w:rsidRPr="00A2750B">
        <w:rPr>
          <w:rFonts w:ascii="Comic Sans MS" w:hAnsi="Comic Sans MS"/>
          <w:sz w:val="26"/>
          <w:szCs w:val="26"/>
        </w:rPr>
        <w:t>progressing</w:t>
      </w:r>
      <w:r w:rsidR="00182047" w:rsidRPr="00A2750B">
        <w:rPr>
          <w:rFonts w:ascii="Comic Sans MS" w:hAnsi="Comic Sans MS"/>
          <w:sz w:val="26"/>
          <w:szCs w:val="26"/>
        </w:rPr>
        <w:t xml:space="preserve">. </w:t>
      </w:r>
      <w:r w:rsidR="000514E1" w:rsidRPr="00A2750B">
        <w:rPr>
          <w:rFonts w:ascii="Comic Sans MS" w:hAnsi="Comic Sans MS"/>
          <w:sz w:val="26"/>
          <w:szCs w:val="26"/>
        </w:rPr>
        <w:t>Visitors</w:t>
      </w:r>
      <w:r w:rsidRPr="00A2750B">
        <w:rPr>
          <w:rFonts w:ascii="Comic Sans MS" w:hAnsi="Comic Sans MS"/>
          <w:sz w:val="26"/>
          <w:szCs w:val="26"/>
        </w:rPr>
        <w:t xml:space="preserve"> will enjoy Student led tours</w:t>
      </w:r>
      <w:r w:rsidR="00621846" w:rsidRPr="00A2750B">
        <w:rPr>
          <w:rFonts w:ascii="Comic Sans MS" w:hAnsi="Comic Sans MS"/>
          <w:sz w:val="26"/>
          <w:szCs w:val="26"/>
        </w:rPr>
        <w:t xml:space="preserve"> of our </w:t>
      </w:r>
      <w:r w:rsidR="003F6CA1" w:rsidRPr="00A2750B">
        <w:rPr>
          <w:rFonts w:ascii="Comic Sans MS" w:hAnsi="Comic Sans MS"/>
          <w:sz w:val="26"/>
          <w:szCs w:val="26"/>
        </w:rPr>
        <w:t>building and</w:t>
      </w:r>
      <w:r w:rsidR="000514E1" w:rsidRPr="00A2750B">
        <w:rPr>
          <w:rFonts w:ascii="Comic Sans MS" w:hAnsi="Comic Sans MS"/>
          <w:sz w:val="26"/>
          <w:szCs w:val="26"/>
        </w:rPr>
        <w:t xml:space="preserve"> </w:t>
      </w:r>
      <w:r w:rsidR="00FB5BA6" w:rsidRPr="00A2750B">
        <w:rPr>
          <w:rFonts w:ascii="Comic Sans MS" w:hAnsi="Comic Sans MS"/>
          <w:sz w:val="26"/>
          <w:szCs w:val="26"/>
        </w:rPr>
        <w:t xml:space="preserve">the other </w:t>
      </w:r>
      <w:r w:rsidR="000514E1" w:rsidRPr="00A2750B">
        <w:rPr>
          <w:rFonts w:ascii="Comic Sans MS" w:hAnsi="Comic Sans MS"/>
          <w:sz w:val="26"/>
          <w:szCs w:val="26"/>
        </w:rPr>
        <w:t>exciting learning opportunities</w:t>
      </w:r>
      <w:r w:rsidR="003F6CA1" w:rsidRPr="00A2750B">
        <w:rPr>
          <w:rFonts w:ascii="Comic Sans MS" w:hAnsi="Comic Sans MS"/>
          <w:sz w:val="26"/>
          <w:szCs w:val="26"/>
        </w:rPr>
        <w:t xml:space="preserve"> that we have planned for the day.</w:t>
      </w:r>
    </w:p>
    <w:p w:rsidR="00E314C1" w:rsidRPr="00A2750B" w:rsidRDefault="00E314C1" w:rsidP="00E314C1">
      <w:pPr>
        <w:jc w:val="center"/>
        <w:rPr>
          <w:rFonts w:ascii="Comic Sans MS" w:hAnsi="Comic Sans MS"/>
          <w:sz w:val="26"/>
          <w:szCs w:val="26"/>
        </w:rPr>
      </w:pPr>
    </w:p>
    <w:p w:rsidR="003F6CA1" w:rsidRPr="00E314C1" w:rsidRDefault="00E314C1" w:rsidP="00233D5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</w:t>
      </w:r>
      <w:r w:rsidR="00233D5E" w:rsidRPr="00E314C1">
        <w:rPr>
          <w:rFonts w:ascii="Comic Sans MS" w:hAnsi="Comic Sans MS"/>
          <w:sz w:val="24"/>
          <w:szCs w:val="24"/>
        </w:rPr>
        <w:t>tudent led tours</w:t>
      </w:r>
      <w:r w:rsidR="001801CD" w:rsidRPr="00E314C1">
        <w:rPr>
          <w:rFonts w:ascii="Comic Sans MS" w:hAnsi="Comic Sans MS"/>
          <w:sz w:val="24"/>
          <w:szCs w:val="24"/>
        </w:rPr>
        <w:t xml:space="preserve"> of our </w:t>
      </w:r>
      <w:r w:rsidR="000514E1">
        <w:rPr>
          <w:rFonts w:ascii="Comic Sans MS" w:hAnsi="Comic Sans MS"/>
          <w:sz w:val="24"/>
          <w:szCs w:val="24"/>
        </w:rPr>
        <w:t>beautiful</w:t>
      </w:r>
      <w:r w:rsidR="001801CD" w:rsidRPr="00E314C1">
        <w:rPr>
          <w:rFonts w:ascii="Comic Sans MS" w:hAnsi="Comic Sans MS"/>
          <w:sz w:val="24"/>
          <w:szCs w:val="24"/>
        </w:rPr>
        <w:t xml:space="preserve"> school</w:t>
      </w:r>
    </w:p>
    <w:p w:rsidR="00233D5E" w:rsidRPr="00E314C1" w:rsidRDefault="00233D5E" w:rsidP="00233D5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314C1">
        <w:rPr>
          <w:rFonts w:ascii="Comic Sans MS" w:hAnsi="Comic Sans MS"/>
          <w:sz w:val="24"/>
          <w:szCs w:val="24"/>
        </w:rPr>
        <w:t xml:space="preserve">Presentations by Student Leaders, Teachers, Administrators, </w:t>
      </w:r>
      <w:r w:rsidR="0084284F">
        <w:rPr>
          <w:rFonts w:ascii="Comic Sans MS" w:hAnsi="Comic Sans MS"/>
          <w:sz w:val="24"/>
          <w:szCs w:val="24"/>
        </w:rPr>
        <w:t>&amp;</w:t>
      </w:r>
      <w:r w:rsidRPr="00E314C1">
        <w:rPr>
          <w:rFonts w:ascii="Comic Sans MS" w:hAnsi="Comic Sans MS"/>
          <w:sz w:val="24"/>
          <w:szCs w:val="24"/>
        </w:rPr>
        <w:t xml:space="preserve"> Parents</w:t>
      </w:r>
    </w:p>
    <w:p w:rsidR="00205BBC" w:rsidRDefault="00233D5E" w:rsidP="00233D5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314C1">
        <w:rPr>
          <w:rFonts w:ascii="Comic Sans MS" w:hAnsi="Comic Sans MS"/>
          <w:sz w:val="24"/>
          <w:szCs w:val="24"/>
        </w:rPr>
        <w:t>Qu</w:t>
      </w:r>
      <w:r w:rsidR="001801CD" w:rsidRPr="00E314C1">
        <w:rPr>
          <w:rFonts w:ascii="Comic Sans MS" w:hAnsi="Comic Sans MS"/>
          <w:sz w:val="24"/>
          <w:szCs w:val="24"/>
        </w:rPr>
        <w:t xml:space="preserve">estion and Answer Sessions with Students, Teachers, Administrators </w:t>
      </w:r>
      <w:r w:rsidR="0084284F">
        <w:rPr>
          <w:rFonts w:ascii="Comic Sans MS" w:hAnsi="Comic Sans MS"/>
          <w:sz w:val="24"/>
          <w:szCs w:val="24"/>
        </w:rPr>
        <w:t>&amp;</w:t>
      </w:r>
      <w:r w:rsidR="001801CD" w:rsidRPr="00E314C1">
        <w:rPr>
          <w:rFonts w:ascii="Comic Sans MS" w:hAnsi="Comic Sans MS"/>
          <w:sz w:val="24"/>
          <w:szCs w:val="24"/>
        </w:rPr>
        <w:t xml:space="preserve"> Parents</w:t>
      </w:r>
      <w:r w:rsidR="005F3957" w:rsidRPr="00E314C1">
        <w:rPr>
          <w:rFonts w:ascii="Comic Sans MS" w:hAnsi="Comic Sans MS"/>
          <w:sz w:val="24"/>
          <w:szCs w:val="24"/>
        </w:rPr>
        <w:t xml:space="preserve"> </w:t>
      </w:r>
    </w:p>
    <w:p w:rsidR="00233D5E" w:rsidRPr="00E314C1" w:rsidRDefault="00205BBC" w:rsidP="00233D5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Ask us about our Kaizens</w:t>
      </w:r>
      <w:r w:rsidR="000514E1">
        <w:rPr>
          <w:rFonts w:ascii="Comic Sans MS" w:hAnsi="Comic Sans MS"/>
          <w:sz w:val="24"/>
          <w:szCs w:val="24"/>
        </w:rPr>
        <w:t xml:space="preserve"> </w:t>
      </w:r>
      <w:r w:rsidR="005F3957" w:rsidRPr="00E314C1">
        <w:rPr>
          <w:rFonts w:ascii="Comic Sans MS" w:hAnsi="Comic Sans MS"/>
          <w:sz w:val="24"/>
          <w:szCs w:val="24"/>
        </w:rPr>
        <w:t xml:space="preserve"> </w:t>
      </w:r>
      <w:r w:rsidR="000514E1">
        <w:rPr>
          <w:rFonts w:ascii="Comic Sans MS" w:hAnsi="Comic Sans MS"/>
          <w:sz w:val="24"/>
          <w:szCs w:val="24"/>
        </w:rPr>
        <w:t>(Leadership Learning Groups)</w:t>
      </w:r>
      <w:r w:rsidR="005F3957" w:rsidRPr="00E314C1">
        <w:rPr>
          <w:rFonts w:ascii="Comic Sans MS" w:hAnsi="Comic Sans MS"/>
          <w:sz w:val="24"/>
          <w:szCs w:val="24"/>
        </w:rPr>
        <w:t xml:space="preserve">                                 </w:t>
      </w:r>
    </w:p>
    <w:p w:rsidR="00233D5E" w:rsidRPr="00E314C1" w:rsidRDefault="00233D5E" w:rsidP="00233D5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314C1">
        <w:rPr>
          <w:rFonts w:ascii="Comic Sans MS" w:hAnsi="Comic Sans MS"/>
          <w:sz w:val="24"/>
          <w:szCs w:val="24"/>
        </w:rPr>
        <w:t>Classroom Tours – seeing the 7 Habits in action</w:t>
      </w:r>
    </w:p>
    <w:p w:rsidR="001801CD" w:rsidRPr="00E314C1" w:rsidRDefault="001801CD" w:rsidP="00233D5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314C1">
        <w:rPr>
          <w:rFonts w:ascii="Comic Sans MS" w:hAnsi="Comic Sans MS"/>
          <w:sz w:val="24"/>
          <w:szCs w:val="24"/>
        </w:rPr>
        <w:t>Leadership Notebooks</w:t>
      </w:r>
    </w:p>
    <w:p w:rsidR="0084284F" w:rsidRDefault="001801CD" w:rsidP="00233D5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314C1">
        <w:rPr>
          <w:rFonts w:ascii="Comic Sans MS" w:hAnsi="Comic Sans MS"/>
          <w:sz w:val="24"/>
          <w:szCs w:val="24"/>
        </w:rPr>
        <w:t>Continental Breakfast</w:t>
      </w:r>
      <w:r w:rsidR="00205BBC">
        <w:rPr>
          <w:rFonts w:ascii="Comic Sans MS" w:hAnsi="Comic Sans MS"/>
          <w:sz w:val="24"/>
          <w:szCs w:val="24"/>
        </w:rPr>
        <w:t xml:space="preserve"> </w:t>
      </w:r>
    </w:p>
    <w:p w:rsidR="00233D5E" w:rsidRDefault="0084284F" w:rsidP="0084284F">
      <w:pPr>
        <w:tabs>
          <w:tab w:val="left" w:pos="4185"/>
        </w:tabs>
        <w:jc w:val="center"/>
      </w:pPr>
      <w:r>
        <w:rPr>
          <w:noProof/>
          <w:color w:val="0000FF"/>
        </w:rPr>
        <w:drawing>
          <wp:inline distT="0" distB="0" distL="0" distR="0" wp14:anchorId="418C7F89" wp14:editId="4605758C">
            <wp:extent cx="4257675" cy="825574"/>
            <wp:effectExtent l="0" t="0" r="0" b="0"/>
            <wp:docPr id="2" name="irc_mi" descr="http://edtechtimes.com/wp-content/uploads/2013/06/the_leader_in_me_logo_-__jpg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dtechtimes.com/wp-content/uploads/2013/06/the_leader_in_me_logo_-__jpg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753" cy="82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A00" w:rsidRDefault="00020A00" w:rsidP="0084284F">
      <w:pPr>
        <w:tabs>
          <w:tab w:val="left" w:pos="4185"/>
        </w:tabs>
        <w:jc w:val="center"/>
      </w:pPr>
    </w:p>
    <w:p w:rsidR="00020A00" w:rsidRDefault="00020A00" w:rsidP="00020A00">
      <w:pPr>
        <w:rPr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FFF3BCF" wp14:editId="2DA66DF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71600" cy="993140"/>
            <wp:effectExtent l="0" t="0" r="0" b="0"/>
            <wp:wrapSquare wrapText="bothSides"/>
            <wp:docPr id="3" name="Picture 3" descr="St. Pius X Catholic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. Pius X Catholic Schoo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9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    </w:t>
      </w:r>
      <w:r w:rsidRPr="00AE6318">
        <w:rPr>
          <w:sz w:val="40"/>
          <w:szCs w:val="40"/>
        </w:rPr>
        <w:t xml:space="preserve">St. Pius X </w:t>
      </w:r>
      <w:r>
        <w:rPr>
          <w:sz w:val="40"/>
          <w:szCs w:val="40"/>
        </w:rPr>
        <w:t>Catholic</w:t>
      </w:r>
      <w:r w:rsidRPr="00AE6318">
        <w:rPr>
          <w:sz w:val="40"/>
          <w:szCs w:val="40"/>
        </w:rPr>
        <w:t xml:space="preserve"> School</w:t>
      </w:r>
    </w:p>
    <w:p w:rsidR="00020A00" w:rsidRPr="00536708" w:rsidRDefault="00020A00" w:rsidP="00020A00">
      <w:pPr>
        <w:pBdr>
          <w:bottom w:val="single" w:sz="12" w:space="1" w:color="auto"/>
        </w:pBdr>
        <w:spacing w:after="0"/>
        <w:rPr>
          <w:color w:val="7030A0"/>
          <w:sz w:val="32"/>
          <w:szCs w:val="32"/>
        </w:rPr>
      </w:pPr>
      <w:r>
        <w:rPr>
          <w:sz w:val="40"/>
          <w:szCs w:val="40"/>
        </w:rPr>
        <w:t xml:space="preserve">                      Leadership Day</w:t>
      </w:r>
      <w:r w:rsidRPr="00AE6318">
        <w:rPr>
          <w:sz w:val="40"/>
          <w:szCs w:val="40"/>
        </w:rPr>
        <w:br w:type="textWrapping" w:clear="all"/>
      </w:r>
      <w:r w:rsidRPr="00536708">
        <w:rPr>
          <w:color w:val="7030A0"/>
          <w:sz w:val="32"/>
          <w:szCs w:val="32"/>
        </w:rPr>
        <w:t>Archdiocese of Indianapolis</w:t>
      </w:r>
    </w:p>
    <w:p w:rsidR="00020A00" w:rsidRPr="00536708" w:rsidRDefault="00020A00" w:rsidP="00020A00">
      <w:pPr>
        <w:pBdr>
          <w:bottom w:val="single" w:sz="12" w:space="1" w:color="auto"/>
        </w:pBdr>
        <w:spacing w:after="0"/>
        <w:rPr>
          <w:sz w:val="32"/>
          <w:szCs w:val="32"/>
        </w:rPr>
      </w:pPr>
      <w:r w:rsidRPr="00536708">
        <w:rPr>
          <w:color w:val="7030A0"/>
          <w:sz w:val="32"/>
          <w:szCs w:val="32"/>
        </w:rPr>
        <w:t>Indianapolis, Indiana</w:t>
      </w:r>
    </w:p>
    <w:p w:rsidR="00020A00" w:rsidRDefault="00020A00" w:rsidP="00020A00">
      <w:pPr>
        <w:spacing w:after="0"/>
        <w:jc w:val="center"/>
        <w:rPr>
          <w:sz w:val="32"/>
          <w:szCs w:val="32"/>
        </w:rPr>
      </w:pPr>
      <w:r w:rsidRPr="00536708">
        <w:rPr>
          <w:sz w:val="32"/>
          <w:szCs w:val="32"/>
        </w:rPr>
        <w:t xml:space="preserve">Thursday, November </w:t>
      </w:r>
      <w:r>
        <w:rPr>
          <w:sz w:val="32"/>
          <w:szCs w:val="32"/>
        </w:rPr>
        <w:t>1</w:t>
      </w:r>
      <w:r w:rsidRPr="00536708">
        <w:rPr>
          <w:sz w:val="32"/>
          <w:szCs w:val="32"/>
        </w:rPr>
        <w:t>2, 2015 from 8:30-11:</w:t>
      </w:r>
      <w:r>
        <w:rPr>
          <w:sz w:val="32"/>
          <w:szCs w:val="32"/>
        </w:rPr>
        <w:t>3</w:t>
      </w:r>
      <w:r w:rsidRPr="00536708">
        <w:rPr>
          <w:sz w:val="32"/>
          <w:szCs w:val="32"/>
        </w:rPr>
        <w:t>0</w:t>
      </w:r>
    </w:p>
    <w:p w:rsidR="00020A00" w:rsidRDefault="00020A00" w:rsidP="00020A0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(8:30-9:00 Registration &amp; Continental Breakfast)</w:t>
      </w:r>
    </w:p>
    <w:p w:rsidR="00020A00" w:rsidRDefault="00020A00" w:rsidP="00020A00">
      <w:pPr>
        <w:spacing w:after="0"/>
        <w:jc w:val="center"/>
        <w:rPr>
          <w:sz w:val="32"/>
          <w:szCs w:val="32"/>
        </w:rPr>
      </w:pPr>
    </w:p>
    <w:p w:rsidR="00020A00" w:rsidRDefault="00020A00" w:rsidP="00020A0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School: ____________________________________________________</w:t>
      </w:r>
    </w:p>
    <w:p w:rsidR="00020A00" w:rsidRDefault="00020A00" w:rsidP="00020A00">
      <w:pPr>
        <w:jc w:val="center"/>
        <w:rPr>
          <w:sz w:val="32"/>
          <w:szCs w:val="32"/>
        </w:rPr>
      </w:pPr>
      <w:r>
        <w:rPr>
          <w:sz w:val="32"/>
          <w:szCs w:val="32"/>
        </w:rPr>
        <w:t>School Address: _____________________________________________</w:t>
      </w:r>
    </w:p>
    <w:p w:rsidR="00020A00" w:rsidRDefault="00020A00" w:rsidP="00020A00">
      <w:pPr>
        <w:jc w:val="center"/>
        <w:rPr>
          <w:sz w:val="32"/>
          <w:szCs w:val="32"/>
        </w:rPr>
      </w:pPr>
      <w:r>
        <w:rPr>
          <w:sz w:val="32"/>
          <w:szCs w:val="32"/>
        </w:rPr>
        <w:t>City/State/Zip ______________________________________________</w:t>
      </w:r>
    </w:p>
    <w:p w:rsidR="00020A00" w:rsidRDefault="00020A00" w:rsidP="00020A00">
      <w:pPr>
        <w:jc w:val="center"/>
        <w:rPr>
          <w:sz w:val="32"/>
          <w:szCs w:val="32"/>
        </w:rPr>
      </w:pPr>
      <w:r>
        <w:rPr>
          <w:sz w:val="32"/>
          <w:szCs w:val="32"/>
        </w:rPr>
        <w:t>School Phone: ______________________________________________</w:t>
      </w:r>
    </w:p>
    <w:p w:rsidR="00020A00" w:rsidRDefault="00020A00" w:rsidP="00020A00">
      <w:pPr>
        <w:jc w:val="center"/>
        <w:rPr>
          <w:sz w:val="32"/>
          <w:szCs w:val="32"/>
        </w:rPr>
      </w:pPr>
      <w:r>
        <w:rPr>
          <w:sz w:val="32"/>
          <w:szCs w:val="32"/>
        </w:rPr>
        <w:t>Contact Person: _____________________________________________</w:t>
      </w:r>
    </w:p>
    <w:p w:rsidR="00020A00" w:rsidRDefault="00020A00" w:rsidP="00020A00">
      <w:pPr>
        <w:rPr>
          <w:b/>
          <w:sz w:val="28"/>
          <w:szCs w:val="28"/>
        </w:rPr>
      </w:pPr>
      <w:r w:rsidRPr="00980B7A">
        <w:rPr>
          <w:b/>
          <w:sz w:val="28"/>
          <w:szCs w:val="28"/>
        </w:rPr>
        <w:t>Participant’s Name</w:t>
      </w:r>
      <w:r w:rsidRPr="00980B7A">
        <w:rPr>
          <w:b/>
          <w:sz w:val="28"/>
          <w:szCs w:val="28"/>
        </w:rPr>
        <w:tab/>
      </w:r>
      <w:r w:rsidRPr="00980B7A">
        <w:rPr>
          <w:b/>
          <w:sz w:val="28"/>
          <w:szCs w:val="28"/>
        </w:rPr>
        <w:tab/>
      </w:r>
      <w:r w:rsidRPr="00980B7A">
        <w:rPr>
          <w:b/>
          <w:sz w:val="28"/>
          <w:szCs w:val="28"/>
        </w:rPr>
        <w:tab/>
      </w:r>
      <w:r w:rsidRPr="00980B7A">
        <w:rPr>
          <w:b/>
          <w:sz w:val="28"/>
          <w:szCs w:val="28"/>
        </w:rPr>
        <w:tab/>
        <w:t>Title</w:t>
      </w:r>
      <w:r w:rsidRPr="00980B7A">
        <w:rPr>
          <w:b/>
          <w:sz w:val="28"/>
          <w:szCs w:val="28"/>
        </w:rPr>
        <w:tab/>
      </w:r>
      <w:r w:rsidRPr="00980B7A">
        <w:rPr>
          <w:b/>
          <w:sz w:val="28"/>
          <w:szCs w:val="28"/>
        </w:rPr>
        <w:tab/>
      </w:r>
      <w:r w:rsidRPr="00980B7A">
        <w:rPr>
          <w:b/>
          <w:sz w:val="28"/>
          <w:szCs w:val="28"/>
        </w:rPr>
        <w:tab/>
      </w:r>
      <w:r w:rsidRPr="00980B7A">
        <w:rPr>
          <w:b/>
          <w:sz w:val="28"/>
          <w:szCs w:val="28"/>
        </w:rPr>
        <w:tab/>
        <w:t>Grade Level</w:t>
      </w:r>
    </w:p>
    <w:p w:rsidR="00020A00" w:rsidRDefault="00020A00" w:rsidP="00020A00">
      <w:pPr>
        <w:pStyle w:val="ListParagraph"/>
        <w:numPr>
          <w:ilvl w:val="0"/>
          <w:numId w:val="2"/>
        </w:num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_____________________________________________________________</w:t>
      </w:r>
    </w:p>
    <w:p w:rsidR="00020A00" w:rsidRDefault="00020A00" w:rsidP="00020A00">
      <w:pPr>
        <w:pStyle w:val="ListParagraph"/>
        <w:numPr>
          <w:ilvl w:val="0"/>
          <w:numId w:val="2"/>
        </w:numPr>
        <w:rPr>
          <w:color w:val="7030A0"/>
          <w:sz w:val="28"/>
          <w:szCs w:val="28"/>
        </w:rPr>
      </w:pPr>
      <w:r w:rsidRPr="00980B7A">
        <w:rPr>
          <w:color w:val="7030A0"/>
          <w:sz w:val="28"/>
          <w:szCs w:val="28"/>
        </w:rPr>
        <w:t>_____________________________________________________________</w:t>
      </w:r>
    </w:p>
    <w:p w:rsidR="00020A00" w:rsidRDefault="00020A00" w:rsidP="00020A00">
      <w:pPr>
        <w:pStyle w:val="ListParagraph"/>
        <w:numPr>
          <w:ilvl w:val="0"/>
          <w:numId w:val="2"/>
        </w:num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_____________________________________________________________</w:t>
      </w:r>
    </w:p>
    <w:p w:rsidR="00020A00" w:rsidRDefault="00020A00" w:rsidP="00020A00">
      <w:pPr>
        <w:pStyle w:val="ListParagraph"/>
        <w:numPr>
          <w:ilvl w:val="0"/>
          <w:numId w:val="2"/>
        </w:num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_____________________________________________________________</w:t>
      </w:r>
    </w:p>
    <w:p w:rsidR="00020A00" w:rsidRDefault="00020A00" w:rsidP="00020A00">
      <w:pPr>
        <w:pStyle w:val="ListParagraph"/>
        <w:numPr>
          <w:ilvl w:val="0"/>
          <w:numId w:val="2"/>
        </w:num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_____________________________________________________________</w:t>
      </w:r>
    </w:p>
    <w:p w:rsidR="00020A00" w:rsidRDefault="00020A00" w:rsidP="00020A00">
      <w:pPr>
        <w:jc w:val="center"/>
        <w:rPr>
          <w:sz w:val="28"/>
          <w:szCs w:val="28"/>
        </w:rPr>
      </w:pPr>
      <w:r w:rsidRPr="00980B7A">
        <w:rPr>
          <w:sz w:val="28"/>
          <w:szCs w:val="28"/>
        </w:rPr>
        <w:t>Leadership Day Cost: $50 per participant</w:t>
      </w:r>
      <w:r w:rsidRPr="00980B7A">
        <w:rPr>
          <w:sz w:val="28"/>
          <w:szCs w:val="28"/>
        </w:rPr>
        <w:tab/>
      </w:r>
      <w:r w:rsidRPr="00980B7A">
        <w:rPr>
          <w:sz w:val="28"/>
          <w:szCs w:val="28"/>
        </w:rPr>
        <w:tab/>
        <w:t>Total Enclosed:</w:t>
      </w:r>
      <w:r>
        <w:rPr>
          <w:sz w:val="28"/>
          <w:szCs w:val="28"/>
        </w:rPr>
        <w:t xml:space="preserve"> ___________</w:t>
      </w:r>
      <w:proofErr w:type="gramStart"/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br/>
        <w:t>(Please make checks payable to St. Pius X School)</w:t>
      </w:r>
    </w:p>
    <w:p w:rsidR="00020A00" w:rsidRPr="00980B7A" w:rsidRDefault="00020A00" w:rsidP="00020A00">
      <w:pPr>
        <w:jc w:val="center"/>
        <w:rPr>
          <w:b/>
          <w:sz w:val="36"/>
          <w:szCs w:val="36"/>
        </w:rPr>
      </w:pPr>
      <w:r>
        <w:rPr>
          <w:sz w:val="28"/>
          <w:szCs w:val="28"/>
        </w:rPr>
        <w:t>Registration and Payment due by October 26</w:t>
      </w:r>
      <w:r w:rsidRPr="00980B7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2015</w:t>
      </w:r>
    </w:p>
    <w:p w:rsidR="00020A00" w:rsidRDefault="00020A00" w:rsidP="00020A0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Registration questions?</w:t>
      </w:r>
      <w:proofErr w:type="gramEnd"/>
      <w:r>
        <w:rPr>
          <w:sz w:val="28"/>
          <w:szCs w:val="28"/>
        </w:rPr>
        <w:t xml:space="preserve"> Contact Keith Yost at </w:t>
      </w:r>
      <w:hyperlink r:id="rId9" w:history="1">
        <w:r w:rsidRPr="0003372B">
          <w:rPr>
            <w:rStyle w:val="Hyperlink"/>
            <w:sz w:val="28"/>
            <w:szCs w:val="28"/>
          </w:rPr>
          <w:t>kyost@spxparish.org</w:t>
        </w:r>
      </w:hyperlink>
    </w:p>
    <w:p w:rsidR="00020A00" w:rsidRPr="00020A00" w:rsidRDefault="00020A00" w:rsidP="00020A00">
      <w:pPr>
        <w:jc w:val="center"/>
        <w:rPr>
          <w:b/>
          <w:sz w:val="32"/>
          <w:szCs w:val="32"/>
        </w:rPr>
      </w:pPr>
      <w:r w:rsidRPr="00020A00">
        <w:rPr>
          <w:b/>
          <w:sz w:val="32"/>
          <w:szCs w:val="32"/>
        </w:rPr>
        <w:t xml:space="preserve">7200 </w:t>
      </w:r>
      <w:proofErr w:type="spellStart"/>
      <w:r w:rsidRPr="00020A00">
        <w:rPr>
          <w:b/>
          <w:sz w:val="32"/>
          <w:szCs w:val="32"/>
        </w:rPr>
        <w:t>Sarto</w:t>
      </w:r>
      <w:proofErr w:type="spellEnd"/>
      <w:r w:rsidRPr="00020A00">
        <w:rPr>
          <w:b/>
          <w:sz w:val="32"/>
          <w:szCs w:val="32"/>
        </w:rPr>
        <w:t xml:space="preserve"> Drive – Indianapolis, Indiana 46240</w:t>
      </w:r>
    </w:p>
    <w:p w:rsidR="00020A00" w:rsidRPr="0084284F" w:rsidRDefault="00020A00" w:rsidP="00020A00">
      <w:pPr>
        <w:jc w:val="center"/>
      </w:pPr>
      <w:r w:rsidRPr="00020A00">
        <w:rPr>
          <w:b/>
          <w:sz w:val="32"/>
          <w:szCs w:val="32"/>
        </w:rPr>
        <w:t>(317)466-3361 – FAX (317)255-2687</w:t>
      </w:r>
      <w:bookmarkStart w:id="0" w:name="_GoBack"/>
      <w:bookmarkEnd w:id="0"/>
    </w:p>
    <w:sectPr w:rsidR="00020A00" w:rsidRPr="00842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3AB4"/>
    <w:multiLevelType w:val="hybridMultilevel"/>
    <w:tmpl w:val="9190B2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B0CAF"/>
    <w:multiLevelType w:val="hybridMultilevel"/>
    <w:tmpl w:val="0ECE5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09"/>
    <w:rsid w:val="00020A00"/>
    <w:rsid w:val="000514E1"/>
    <w:rsid w:val="00064756"/>
    <w:rsid w:val="001801CD"/>
    <w:rsid w:val="00182047"/>
    <w:rsid w:val="00205BBC"/>
    <w:rsid w:val="00233D5E"/>
    <w:rsid w:val="003C1AA5"/>
    <w:rsid w:val="003F6CA1"/>
    <w:rsid w:val="00421C09"/>
    <w:rsid w:val="005043D6"/>
    <w:rsid w:val="0050779D"/>
    <w:rsid w:val="005F3957"/>
    <w:rsid w:val="00621846"/>
    <w:rsid w:val="007B12F8"/>
    <w:rsid w:val="0084284F"/>
    <w:rsid w:val="008616A1"/>
    <w:rsid w:val="00A2750B"/>
    <w:rsid w:val="00B33977"/>
    <w:rsid w:val="00C232EE"/>
    <w:rsid w:val="00E314C1"/>
    <w:rsid w:val="00E77CC2"/>
    <w:rsid w:val="00FB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C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6C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0A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C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6C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0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google.com/url?sa=i&amp;rct=j&amp;q=&amp;esrc=s&amp;frm=1&amp;source=images&amp;cd=&amp;cad=rja&amp;uact=8&amp;ved=0CAcQjRxqFQoTCO-WwKad5scCFQ1LkgodL68D6g&amp;url=http://edtechtimes.com/2013/06/21/franklin-covey-co-and-rainbow-station-inc-launch-the-leader-in-me-an-education-transformation-process-in-first-preschool-in-china/&amp;bvm=bv.102022582,d.aWw&amp;psig=AFQjCNElw3OeswNxNj95Wi-axjser84HDQ&amp;ust=14417601575251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yost@spxpari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</dc:creator>
  <cp:lastModifiedBy>Zimmerman, Andrea</cp:lastModifiedBy>
  <cp:revision>2</cp:revision>
  <cp:lastPrinted>2015-09-08T01:33:00Z</cp:lastPrinted>
  <dcterms:created xsi:type="dcterms:W3CDTF">2015-09-30T14:15:00Z</dcterms:created>
  <dcterms:modified xsi:type="dcterms:W3CDTF">2015-09-30T14:15:00Z</dcterms:modified>
</cp:coreProperties>
</file>