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13" w:rsidRPr="00355E18" w:rsidRDefault="000B3A13" w:rsidP="000B3A13">
      <w:pPr>
        <w:rPr>
          <w:rFonts w:ascii="Candara" w:hAnsi="Candara"/>
          <w:sz w:val="22"/>
          <w:szCs w:val="22"/>
        </w:rPr>
      </w:pPr>
      <w:bookmarkStart w:id="0" w:name="_GoBack"/>
      <w:bookmarkEnd w:id="0"/>
      <w:r w:rsidRPr="00355E18">
        <w:rPr>
          <w:rFonts w:ascii="Candara" w:hAnsi="Candara"/>
          <w:sz w:val="22"/>
          <w:szCs w:val="22"/>
        </w:rPr>
        <w:t>Dear Friends:</w:t>
      </w:r>
      <w:r w:rsidRPr="00355E18">
        <w:rPr>
          <w:rFonts w:ascii="Candara" w:hAnsi="Candara"/>
          <w:sz w:val="22"/>
          <w:szCs w:val="22"/>
        </w:rPr>
        <w:br/>
      </w:r>
    </w:p>
    <w:p w:rsidR="000B3A13" w:rsidRPr="00355E18" w:rsidRDefault="00355E18" w:rsidP="000B3A13">
      <w:pPr>
        <w:rPr>
          <w:rFonts w:ascii="Candara" w:hAnsi="Candara"/>
          <w:sz w:val="22"/>
          <w:szCs w:val="22"/>
        </w:rPr>
      </w:pPr>
      <w:r w:rsidRPr="00355E18">
        <w:rPr>
          <w:rFonts w:ascii="Candara" w:hAnsi="Candara"/>
          <w:sz w:val="22"/>
          <w:szCs w:val="22"/>
        </w:rPr>
        <w:t>Please join me for</w:t>
      </w:r>
      <w:r w:rsidR="000B3A13" w:rsidRPr="00355E18">
        <w:rPr>
          <w:rFonts w:ascii="Candara" w:hAnsi="Candara"/>
          <w:sz w:val="22"/>
          <w:szCs w:val="22"/>
        </w:rPr>
        <w:t xml:space="preserve"> “Come and See,” our Annual Fall Clergy Retreat. </w:t>
      </w:r>
      <w:r w:rsidRPr="00355E18">
        <w:rPr>
          <w:rFonts w:ascii="Candara" w:hAnsi="Candara"/>
          <w:sz w:val="22"/>
          <w:szCs w:val="22"/>
        </w:rPr>
        <w:t xml:space="preserve">We will </w:t>
      </w:r>
      <w:r w:rsidR="000B3A13" w:rsidRPr="00355E18">
        <w:rPr>
          <w:rFonts w:ascii="Candara" w:hAnsi="Candara"/>
          <w:sz w:val="22"/>
          <w:szCs w:val="22"/>
        </w:rPr>
        <w:t xml:space="preserve">begin </w:t>
      </w:r>
      <w:r w:rsidRPr="00355E18">
        <w:rPr>
          <w:rFonts w:ascii="Candara" w:hAnsi="Candara"/>
          <w:sz w:val="22"/>
          <w:szCs w:val="22"/>
        </w:rPr>
        <w:t xml:space="preserve">with </w:t>
      </w:r>
      <w:r w:rsidR="000B3A13" w:rsidRPr="00355E18">
        <w:rPr>
          <w:rFonts w:ascii="Candara" w:hAnsi="Candara"/>
          <w:sz w:val="22"/>
          <w:szCs w:val="22"/>
        </w:rPr>
        <w:t>registration at 3 p.m. on Monday, October 19, and continue through lunch on Wednesday, October 21, at Shrine Mont in Orkney Springs, Virginia.</w:t>
      </w:r>
    </w:p>
    <w:p w:rsidR="000B3A13" w:rsidRPr="00355E18" w:rsidRDefault="000B3A13" w:rsidP="000B3A13">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 xml:space="preserve">Our retreat will be led by Patricia A. </w:t>
      </w:r>
      <w:proofErr w:type="spellStart"/>
      <w:r w:rsidRPr="00355E18">
        <w:rPr>
          <w:rFonts w:ascii="Candara" w:hAnsi="Candara"/>
          <w:sz w:val="22"/>
          <w:szCs w:val="22"/>
        </w:rPr>
        <w:t>Parachini</w:t>
      </w:r>
      <w:proofErr w:type="spellEnd"/>
      <w:r w:rsidRPr="00355E18">
        <w:rPr>
          <w:rFonts w:ascii="Candara" w:hAnsi="Candara"/>
          <w:sz w:val="22"/>
          <w:szCs w:val="22"/>
        </w:rPr>
        <w:t xml:space="preserve">, </w:t>
      </w:r>
      <w:proofErr w:type="spellStart"/>
      <w:r w:rsidRPr="00355E18">
        <w:rPr>
          <w:rFonts w:ascii="Candara" w:hAnsi="Candara"/>
          <w:sz w:val="22"/>
          <w:szCs w:val="22"/>
        </w:rPr>
        <w:t>SNJM</w:t>
      </w:r>
      <w:proofErr w:type="spellEnd"/>
      <w:r w:rsidRPr="00355E18">
        <w:rPr>
          <w:rFonts w:ascii="Candara" w:hAnsi="Candara"/>
          <w:sz w:val="22"/>
          <w:szCs w:val="22"/>
        </w:rPr>
        <w:t xml:space="preserve">, </w:t>
      </w:r>
      <w:proofErr w:type="spellStart"/>
      <w:r w:rsidRPr="00355E18">
        <w:rPr>
          <w:rFonts w:ascii="Candara" w:hAnsi="Candara"/>
          <w:sz w:val="22"/>
          <w:szCs w:val="22"/>
        </w:rPr>
        <w:t>D.Min</w:t>
      </w:r>
      <w:proofErr w:type="spellEnd"/>
      <w:proofErr w:type="gramStart"/>
      <w:r w:rsidRPr="00355E18">
        <w:rPr>
          <w:rFonts w:ascii="Candara" w:hAnsi="Candara"/>
          <w:sz w:val="22"/>
          <w:szCs w:val="22"/>
        </w:rPr>
        <w:t xml:space="preserve">.  </w:t>
      </w:r>
      <w:proofErr w:type="gramEnd"/>
      <w:r w:rsidRPr="00355E18">
        <w:rPr>
          <w:rFonts w:ascii="Candara" w:hAnsi="Candara"/>
          <w:sz w:val="22"/>
          <w:szCs w:val="22"/>
        </w:rPr>
        <w:t xml:space="preserve">Pat, who is known to many in this Diocese, is a pastoral theologian, educator and spiritual director. In a ministry spanning more than 40 years, she has written extensively on preaching, liturgy, and spirituality, led retreats in national and international settings, and is currently affiliate faculty at Loyola University, Maryland, and The Catholic University of America.  </w:t>
      </w:r>
    </w:p>
    <w:p w:rsidR="000B3A13" w:rsidRPr="00355E18" w:rsidRDefault="000B3A13" w:rsidP="000B3A13">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 xml:space="preserve">Pat writes “Jesus invited his disciples to ‘Come and See.’ During our retreat, you will be invited to do just that; “to spend time with Jesus, learning about him and his way through the perspective of the gospel of Luke.” Pat will guide us “to more deeply appropriate gospel spirituality and develop a personal plan for following the Way of Jesus.” Our retreat together will include ample time for quiet reflection. </w:t>
      </w:r>
      <w:r w:rsidR="00355E18" w:rsidRPr="00355E18">
        <w:rPr>
          <w:rFonts w:ascii="Candara" w:hAnsi="Candara"/>
          <w:sz w:val="22"/>
          <w:szCs w:val="22"/>
        </w:rPr>
        <w:t>I hope you will find this time</w:t>
      </w:r>
      <w:r w:rsidRPr="00355E18">
        <w:rPr>
          <w:rFonts w:ascii="Candara" w:hAnsi="Candara"/>
          <w:sz w:val="22"/>
          <w:szCs w:val="22"/>
        </w:rPr>
        <w:t xml:space="preserve"> engaging, renewing for your sense of vocation and invigorating for your ministries. </w:t>
      </w:r>
    </w:p>
    <w:p w:rsidR="000B3A13" w:rsidRPr="00355E18" w:rsidRDefault="000B3A13" w:rsidP="000B3A13">
      <w:pPr>
        <w:rPr>
          <w:rFonts w:ascii="Candara" w:hAnsi="Candara"/>
          <w:sz w:val="22"/>
          <w:szCs w:val="22"/>
        </w:rPr>
      </w:pPr>
    </w:p>
    <w:p w:rsidR="00355E18" w:rsidRPr="00355E18" w:rsidRDefault="00355E18" w:rsidP="00355E18">
      <w:pPr>
        <w:rPr>
          <w:rFonts w:ascii="Candara" w:hAnsi="Candara"/>
          <w:sz w:val="22"/>
          <w:szCs w:val="22"/>
        </w:rPr>
      </w:pPr>
      <w:r w:rsidRPr="00355E18">
        <w:rPr>
          <w:rFonts w:ascii="Candara" w:hAnsi="Candara"/>
          <w:b/>
          <w:bCs/>
          <w:sz w:val="22"/>
          <w:szCs w:val="22"/>
        </w:rPr>
        <w:t>The deadline for registration is Friday, October 16.</w:t>
      </w:r>
      <w:r>
        <w:rPr>
          <w:rFonts w:ascii="Candara" w:hAnsi="Candara"/>
          <w:b/>
          <w:bCs/>
          <w:sz w:val="22"/>
          <w:szCs w:val="22"/>
        </w:rPr>
        <w:t xml:space="preserve"> </w:t>
      </w:r>
      <w:r w:rsidRPr="00355E18">
        <w:rPr>
          <w:rFonts w:ascii="Candara" w:hAnsi="Candara"/>
          <w:sz w:val="22"/>
          <w:szCs w:val="22"/>
        </w:rPr>
        <w:t>This conference is an appropri</w:t>
      </w:r>
      <w:r>
        <w:rPr>
          <w:rFonts w:ascii="Candara" w:hAnsi="Candara"/>
          <w:sz w:val="22"/>
          <w:szCs w:val="22"/>
        </w:rPr>
        <w:t>ate use of discretionary funds and s</w:t>
      </w:r>
      <w:r w:rsidRPr="00355E18">
        <w:rPr>
          <w:rFonts w:ascii="Candara" w:hAnsi="Candara"/>
          <w:sz w:val="22"/>
          <w:szCs w:val="22"/>
        </w:rPr>
        <w:t xml:space="preserve">cholarship assistance is available. Fees and registration procedures are explained on the form. To increase scholarship availability, I invite those who can to contribute to scholarships for others by sending your gift to the Diocese of Virginia in care of my office, with a note on the check, “Fall Clergy Retreat scholarship gift.” If you have questions, contact Kendall Martin via e-mail at </w:t>
      </w:r>
      <w:hyperlink r:id="rId7" w:history="1">
        <w:r w:rsidRPr="00355E18">
          <w:rPr>
            <w:rStyle w:val="Hyperlink"/>
            <w:rFonts w:ascii="Candara" w:hAnsi="Candara"/>
            <w:color w:val="auto"/>
            <w:sz w:val="22"/>
            <w:szCs w:val="22"/>
          </w:rPr>
          <w:t>kmartin@thediocese.net</w:t>
        </w:r>
      </w:hyperlink>
      <w:r w:rsidRPr="00355E18">
        <w:rPr>
          <w:rFonts w:ascii="Candara" w:hAnsi="Candara"/>
          <w:sz w:val="22"/>
          <w:szCs w:val="22"/>
        </w:rPr>
        <w:t xml:space="preserve">  or at 800-DIOCESE ext.1029.</w:t>
      </w:r>
    </w:p>
    <w:p w:rsidR="00355E18" w:rsidRPr="00355E18" w:rsidRDefault="00355E18" w:rsidP="00355E18">
      <w:pPr>
        <w:rPr>
          <w:rFonts w:ascii="Candara" w:hAnsi="Candara"/>
          <w:sz w:val="22"/>
          <w:szCs w:val="22"/>
        </w:rPr>
      </w:pPr>
    </w:p>
    <w:p w:rsidR="000B3A13" w:rsidRPr="00355E18" w:rsidRDefault="000B3A13" w:rsidP="000B3A13">
      <w:pPr>
        <w:rPr>
          <w:rFonts w:ascii="Candara" w:hAnsi="Candara"/>
          <w:sz w:val="22"/>
          <w:szCs w:val="22"/>
        </w:rPr>
      </w:pPr>
      <w:r w:rsidRPr="00355E18">
        <w:rPr>
          <w:rFonts w:ascii="Candara" w:hAnsi="Candara"/>
          <w:sz w:val="22"/>
          <w:szCs w:val="22"/>
        </w:rPr>
        <w:t xml:space="preserve">Our fall retreat is an important time of renewing the bonds of our common ministry, as well as strengthening ourselves vocationally. I know you will want to make every effort to be present for the entire retreat.  </w:t>
      </w:r>
    </w:p>
    <w:p w:rsidR="000B3A13" w:rsidRPr="00355E18" w:rsidRDefault="000B3A13" w:rsidP="000B3A13">
      <w:pPr>
        <w:rPr>
          <w:rFonts w:ascii="Candara" w:hAnsi="Candara"/>
          <w:sz w:val="22"/>
          <w:szCs w:val="22"/>
        </w:rPr>
      </w:pPr>
    </w:p>
    <w:p w:rsidR="000B3A13" w:rsidRPr="00355E18" w:rsidRDefault="000B3A13" w:rsidP="00355E18">
      <w:pPr>
        <w:rPr>
          <w:rFonts w:ascii="Candara" w:hAnsi="Candara"/>
          <w:sz w:val="22"/>
          <w:szCs w:val="22"/>
        </w:rPr>
      </w:pPr>
      <w:r w:rsidRPr="00355E18">
        <w:rPr>
          <w:rFonts w:ascii="Candara" w:hAnsi="Candara"/>
          <w:sz w:val="22"/>
          <w:szCs w:val="22"/>
        </w:rPr>
        <w:t>Faithfully yours,</w:t>
      </w:r>
    </w:p>
    <w:p w:rsidR="000B3A13" w:rsidRPr="00355E18" w:rsidRDefault="00355E18" w:rsidP="00355E18">
      <w:pPr>
        <w:rPr>
          <w:rFonts w:ascii="Candara" w:hAnsi="Candara"/>
          <w:sz w:val="22"/>
          <w:szCs w:val="22"/>
        </w:rPr>
      </w:pPr>
      <w:r>
        <w:rPr>
          <w:rFonts w:ascii="Candara" w:hAnsi="Candara"/>
          <w:noProof/>
          <w:sz w:val="22"/>
          <w:szCs w:val="22"/>
        </w:rPr>
        <w:drawing>
          <wp:anchor distT="0" distB="0" distL="114300" distR="114300" simplePos="0" relativeHeight="251658240" behindDoc="1" locked="0" layoutInCell="1" allowOverlap="1" wp14:anchorId="38898A2C" wp14:editId="0F868D62">
            <wp:simplePos x="0" y="0"/>
            <wp:positionH relativeFrom="column">
              <wp:posOffset>-172085</wp:posOffset>
            </wp:positionH>
            <wp:positionV relativeFrom="paragraph">
              <wp:posOffset>9525</wp:posOffset>
            </wp:positionV>
            <wp:extent cx="1882140" cy="75882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40" cy="758825"/>
                    </a:xfrm>
                    <a:prstGeom prst="rect">
                      <a:avLst/>
                    </a:prstGeom>
                  </pic:spPr>
                </pic:pic>
              </a:graphicData>
            </a:graphic>
            <wp14:sizeRelH relativeFrom="page">
              <wp14:pctWidth>0</wp14:pctWidth>
            </wp14:sizeRelH>
            <wp14:sizeRelV relativeFrom="page">
              <wp14:pctHeight>0</wp14:pctHeight>
            </wp14:sizeRelV>
          </wp:anchor>
        </w:drawing>
      </w:r>
    </w:p>
    <w:p w:rsidR="00355E18" w:rsidRDefault="00355E18" w:rsidP="00355E18">
      <w:pPr>
        <w:rPr>
          <w:rFonts w:ascii="Candara" w:hAnsi="Candara"/>
          <w:sz w:val="22"/>
          <w:szCs w:val="22"/>
        </w:rPr>
      </w:pPr>
    </w:p>
    <w:p w:rsidR="00355E18" w:rsidRDefault="00355E18" w:rsidP="00355E18">
      <w:pPr>
        <w:rPr>
          <w:rFonts w:ascii="Candara" w:hAnsi="Candara"/>
          <w:sz w:val="22"/>
          <w:szCs w:val="22"/>
        </w:rPr>
      </w:pPr>
    </w:p>
    <w:p w:rsidR="004C7BDB" w:rsidRPr="00355E18" w:rsidRDefault="00355E18" w:rsidP="00355E18">
      <w:pPr>
        <w:rPr>
          <w:rFonts w:ascii="Candara" w:hAnsi="Candara"/>
          <w:sz w:val="22"/>
          <w:szCs w:val="22"/>
        </w:rPr>
      </w:pPr>
      <w:r>
        <w:rPr>
          <w:rFonts w:ascii="Candara" w:hAnsi="Candara"/>
          <w:sz w:val="22"/>
          <w:szCs w:val="22"/>
        </w:rPr>
        <w:t>The Rt. Rev. Susan E. Goff</w:t>
      </w:r>
    </w:p>
    <w:p w:rsidR="004C7BDB" w:rsidRPr="00355E18" w:rsidRDefault="004C7BDB" w:rsidP="00355E18">
      <w:pPr>
        <w:rPr>
          <w:rFonts w:ascii="Candara" w:hAnsi="Candara"/>
          <w:sz w:val="22"/>
          <w:szCs w:val="22"/>
        </w:rPr>
      </w:pPr>
    </w:p>
    <w:p w:rsidR="00D400D0" w:rsidRPr="00355E18" w:rsidRDefault="00D400D0" w:rsidP="00355E18">
      <w:pPr>
        <w:rPr>
          <w:rFonts w:ascii="Candara" w:hAnsi="Candara"/>
          <w:sz w:val="22"/>
          <w:szCs w:val="22"/>
        </w:rPr>
      </w:pPr>
    </w:p>
    <w:sectPr w:rsidR="00D400D0" w:rsidRPr="00355E18" w:rsidSect="000B3A13">
      <w:headerReference w:type="default" r:id="rId9"/>
      <w:footerReference w:type="default" r:id="rId10"/>
      <w:pgSz w:w="12240" w:h="15840"/>
      <w:pgMar w:top="2520" w:right="1440" w:bottom="2520" w:left="162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EF" w:rsidRDefault="005E64EF">
      <w:r>
        <w:separator/>
      </w:r>
    </w:p>
  </w:endnote>
  <w:endnote w:type="continuationSeparator" w:id="0">
    <w:p w:rsidR="005E64EF" w:rsidRDefault="005E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22" w:rsidRDefault="008D6722">
    <w:pPr>
      <w:pStyle w:val="Footer"/>
    </w:pPr>
    <w:r>
      <w:rPr>
        <w:noProof/>
      </w:rPr>
      <w:drawing>
        <wp:anchor distT="0" distB="0" distL="118745" distR="118745" simplePos="0" relativeHeight="251659264" behindDoc="0" locked="0" layoutInCell="1" allowOverlap="1" wp14:anchorId="748BA491" wp14:editId="2C353973">
          <wp:simplePos x="0" y="0"/>
          <wp:positionH relativeFrom="column">
            <wp:align>center</wp:align>
          </wp:positionH>
          <wp:positionV relativeFrom="page">
            <wp:align>bottom</wp:align>
          </wp:positionV>
          <wp:extent cx="7772400" cy="1600200"/>
          <wp:effectExtent l="25400" t="0" r="0" b="0"/>
          <wp:wrapSquare wrapText="bothSides"/>
          <wp:docPr id="3" name="Picture 3" descr="TOSHIBA:DIOCESE: Identity:2012:mastheads:footer_Word-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SHIBA:DIOCESE: Identity:2012:mastheads:footer_Word-13.png"/>
                  <pic:cNvPicPr>
                    <a:picLocks noChangeAspect="1" noChangeArrowheads="1"/>
                  </pic:cNvPicPr>
                </pic:nvPicPr>
                <pic:blipFill>
                  <a:blip r:embed="rId1"/>
                  <a:srcRect/>
                  <a:stretch>
                    <a:fillRect/>
                  </a:stretch>
                </pic:blipFill>
                <pic:spPr bwMode="auto">
                  <a:xfrm>
                    <a:off x="0" y="0"/>
                    <a:ext cx="777240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EF" w:rsidRDefault="005E64EF">
      <w:r>
        <w:separator/>
      </w:r>
    </w:p>
  </w:footnote>
  <w:footnote w:type="continuationSeparator" w:id="0">
    <w:p w:rsidR="005E64EF" w:rsidRDefault="005E6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D0" w:rsidRDefault="00D400D0">
    <w:pPr>
      <w:pStyle w:val="Header"/>
    </w:pPr>
    <w:r>
      <w:rPr>
        <w:noProof/>
      </w:rPr>
      <w:drawing>
        <wp:anchor distT="0" distB="0" distL="118745" distR="118745" simplePos="0" relativeHeight="251658240" behindDoc="0" locked="0" layoutInCell="1" allowOverlap="1" wp14:anchorId="1984E7A2" wp14:editId="1AB6DEBC">
          <wp:simplePos x="0" y="0"/>
          <wp:positionH relativeFrom="page">
            <wp:align>center</wp:align>
          </wp:positionH>
          <wp:positionV relativeFrom="page">
            <wp:posOffset>228600</wp:posOffset>
          </wp:positionV>
          <wp:extent cx="7772400" cy="1028700"/>
          <wp:effectExtent l="25400" t="0" r="0" b="0"/>
          <wp:wrapSquare wrapText="bothSides"/>
          <wp:docPr id="1" name="Picture 1" descr="TOSHIBA:DIOCESE: Identity:2012:mastheads:masthead_BpGoff_Word_header-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SHIBA:DIOCESE: Identity:2012:mastheads:masthead_BpGoff_Word_header-12.png"/>
                  <pic:cNvPicPr>
                    <a:picLocks noChangeAspect="1" noChangeArrowheads="1"/>
                  </pic:cNvPicPr>
                </pic:nvPicPr>
                <pic:blipFill>
                  <a:blip r:embed="rId1"/>
                  <a:srcRect/>
                  <a:stretch>
                    <a:fillRect/>
                  </a:stretch>
                </pic:blipFill>
                <pic:spPr bwMode="auto">
                  <a:xfrm>
                    <a:off x="0" y="0"/>
                    <a:ext cx="7772400" cy="10287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D0"/>
    <w:rsid w:val="000B3A13"/>
    <w:rsid w:val="001E1D27"/>
    <w:rsid w:val="00355E18"/>
    <w:rsid w:val="004C7BDB"/>
    <w:rsid w:val="0059793F"/>
    <w:rsid w:val="005E64EF"/>
    <w:rsid w:val="008B02DD"/>
    <w:rsid w:val="008D6722"/>
    <w:rsid w:val="00AB23FC"/>
    <w:rsid w:val="00C035E0"/>
    <w:rsid w:val="00D400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00D0"/>
    <w:pPr>
      <w:tabs>
        <w:tab w:val="center" w:pos="4320"/>
        <w:tab w:val="right" w:pos="8640"/>
      </w:tabs>
    </w:pPr>
  </w:style>
  <w:style w:type="character" w:customStyle="1" w:styleId="HeaderChar">
    <w:name w:val="Header Char"/>
    <w:basedOn w:val="DefaultParagraphFont"/>
    <w:link w:val="Header"/>
    <w:uiPriority w:val="99"/>
    <w:semiHidden/>
    <w:rsid w:val="00D400D0"/>
    <w:rPr>
      <w:sz w:val="24"/>
      <w:szCs w:val="24"/>
    </w:rPr>
  </w:style>
  <w:style w:type="paragraph" w:styleId="Footer">
    <w:name w:val="footer"/>
    <w:basedOn w:val="Normal"/>
    <w:link w:val="FooterChar"/>
    <w:uiPriority w:val="99"/>
    <w:semiHidden/>
    <w:unhideWhenUsed/>
    <w:rsid w:val="00D400D0"/>
    <w:pPr>
      <w:tabs>
        <w:tab w:val="center" w:pos="4320"/>
        <w:tab w:val="right" w:pos="8640"/>
      </w:tabs>
    </w:pPr>
  </w:style>
  <w:style w:type="character" w:customStyle="1" w:styleId="FooterChar">
    <w:name w:val="Footer Char"/>
    <w:basedOn w:val="DefaultParagraphFont"/>
    <w:link w:val="Footer"/>
    <w:uiPriority w:val="99"/>
    <w:semiHidden/>
    <w:rsid w:val="00D400D0"/>
    <w:rPr>
      <w:sz w:val="24"/>
      <w:szCs w:val="24"/>
    </w:rPr>
  </w:style>
  <w:style w:type="paragraph" w:styleId="BalloonText">
    <w:name w:val="Balloon Text"/>
    <w:basedOn w:val="Normal"/>
    <w:link w:val="BalloonTextChar"/>
    <w:uiPriority w:val="99"/>
    <w:semiHidden/>
    <w:unhideWhenUsed/>
    <w:rsid w:val="004C7BDB"/>
    <w:rPr>
      <w:rFonts w:ascii="Tahoma" w:hAnsi="Tahoma" w:cs="Tahoma"/>
      <w:sz w:val="16"/>
      <w:szCs w:val="16"/>
    </w:rPr>
  </w:style>
  <w:style w:type="character" w:customStyle="1" w:styleId="BalloonTextChar">
    <w:name w:val="Balloon Text Char"/>
    <w:basedOn w:val="DefaultParagraphFont"/>
    <w:link w:val="BalloonText"/>
    <w:uiPriority w:val="99"/>
    <w:semiHidden/>
    <w:rsid w:val="004C7BDB"/>
    <w:rPr>
      <w:rFonts w:ascii="Tahoma" w:hAnsi="Tahoma" w:cs="Tahoma"/>
      <w:sz w:val="16"/>
      <w:szCs w:val="16"/>
    </w:rPr>
  </w:style>
  <w:style w:type="character" w:styleId="Hyperlink">
    <w:name w:val="Hyperlink"/>
    <w:rsid w:val="000B3A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00D0"/>
    <w:pPr>
      <w:tabs>
        <w:tab w:val="center" w:pos="4320"/>
        <w:tab w:val="right" w:pos="8640"/>
      </w:tabs>
    </w:pPr>
  </w:style>
  <w:style w:type="character" w:customStyle="1" w:styleId="HeaderChar">
    <w:name w:val="Header Char"/>
    <w:basedOn w:val="DefaultParagraphFont"/>
    <w:link w:val="Header"/>
    <w:uiPriority w:val="99"/>
    <w:semiHidden/>
    <w:rsid w:val="00D400D0"/>
    <w:rPr>
      <w:sz w:val="24"/>
      <w:szCs w:val="24"/>
    </w:rPr>
  </w:style>
  <w:style w:type="paragraph" w:styleId="Footer">
    <w:name w:val="footer"/>
    <w:basedOn w:val="Normal"/>
    <w:link w:val="FooterChar"/>
    <w:uiPriority w:val="99"/>
    <w:semiHidden/>
    <w:unhideWhenUsed/>
    <w:rsid w:val="00D400D0"/>
    <w:pPr>
      <w:tabs>
        <w:tab w:val="center" w:pos="4320"/>
        <w:tab w:val="right" w:pos="8640"/>
      </w:tabs>
    </w:pPr>
  </w:style>
  <w:style w:type="character" w:customStyle="1" w:styleId="FooterChar">
    <w:name w:val="Footer Char"/>
    <w:basedOn w:val="DefaultParagraphFont"/>
    <w:link w:val="Footer"/>
    <w:uiPriority w:val="99"/>
    <w:semiHidden/>
    <w:rsid w:val="00D400D0"/>
    <w:rPr>
      <w:sz w:val="24"/>
      <w:szCs w:val="24"/>
    </w:rPr>
  </w:style>
  <w:style w:type="paragraph" w:styleId="BalloonText">
    <w:name w:val="Balloon Text"/>
    <w:basedOn w:val="Normal"/>
    <w:link w:val="BalloonTextChar"/>
    <w:uiPriority w:val="99"/>
    <w:semiHidden/>
    <w:unhideWhenUsed/>
    <w:rsid w:val="004C7BDB"/>
    <w:rPr>
      <w:rFonts w:ascii="Tahoma" w:hAnsi="Tahoma" w:cs="Tahoma"/>
      <w:sz w:val="16"/>
      <w:szCs w:val="16"/>
    </w:rPr>
  </w:style>
  <w:style w:type="character" w:customStyle="1" w:styleId="BalloonTextChar">
    <w:name w:val="Balloon Text Char"/>
    <w:basedOn w:val="DefaultParagraphFont"/>
    <w:link w:val="BalloonText"/>
    <w:uiPriority w:val="99"/>
    <w:semiHidden/>
    <w:rsid w:val="004C7BDB"/>
    <w:rPr>
      <w:rFonts w:ascii="Tahoma" w:hAnsi="Tahoma" w:cs="Tahoma"/>
      <w:sz w:val="16"/>
      <w:szCs w:val="16"/>
    </w:rPr>
  </w:style>
  <w:style w:type="character" w:styleId="Hyperlink">
    <w:name w:val="Hyperlink"/>
    <w:rsid w:val="000B3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091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martin@thediocese.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runningfire design</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John</dc:creator>
  <cp:lastModifiedBy>Kendall Martin</cp:lastModifiedBy>
  <cp:revision>2</cp:revision>
  <dcterms:created xsi:type="dcterms:W3CDTF">2015-09-16T15:31:00Z</dcterms:created>
  <dcterms:modified xsi:type="dcterms:W3CDTF">2015-09-16T15:31:00Z</dcterms:modified>
</cp:coreProperties>
</file>