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5B" w:rsidRDefault="00D440A2" w:rsidP="00987751">
      <w:pPr>
        <w:pStyle w:val="NoSpacing"/>
        <w:rPr>
          <w:b/>
          <w:sz w:val="24"/>
          <w:szCs w:val="24"/>
        </w:rPr>
      </w:pPr>
      <w:r w:rsidRPr="005B198B">
        <w:rPr>
          <w:b/>
          <w:sz w:val="24"/>
          <w:szCs w:val="24"/>
        </w:rPr>
        <w:t xml:space="preserve">VALLEY BRIDGE – </w:t>
      </w:r>
      <w:r w:rsidR="00D868DC">
        <w:rPr>
          <w:b/>
          <w:sz w:val="24"/>
          <w:szCs w:val="24"/>
        </w:rPr>
        <w:t xml:space="preserve">April </w:t>
      </w:r>
      <w:r w:rsidR="00CF4319">
        <w:rPr>
          <w:b/>
          <w:sz w:val="24"/>
          <w:szCs w:val="24"/>
        </w:rPr>
        <w:t>13</w:t>
      </w:r>
      <w:r w:rsidR="00D868DC">
        <w:rPr>
          <w:b/>
          <w:sz w:val="24"/>
          <w:szCs w:val="24"/>
        </w:rPr>
        <w:t>, 2016</w:t>
      </w:r>
    </w:p>
    <w:p w:rsidR="000A1297" w:rsidRDefault="000A1297" w:rsidP="00F5033B">
      <w:pPr>
        <w:pStyle w:val="NoSpacing"/>
        <w:rPr>
          <w:b/>
          <w:sz w:val="24"/>
          <w:szCs w:val="24"/>
        </w:rPr>
      </w:pPr>
    </w:p>
    <w:p w:rsidR="00620AAA" w:rsidRPr="005B198B" w:rsidRDefault="00B4795B" w:rsidP="00F5033B">
      <w:pPr>
        <w:pStyle w:val="NoSpacing"/>
        <w:rPr>
          <w:b/>
          <w:sz w:val="24"/>
          <w:szCs w:val="24"/>
        </w:rPr>
      </w:pPr>
      <w:r w:rsidRPr="005B198B">
        <w:rPr>
          <w:b/>
          <w:sz w:val="24"/>
          <w:szCs w:val="24"/>
        </w:rPr>
        <w:t xml:space="preserve">THE WORD FROM RICK </w:t>
      </w:r>
      <w:r w:rsidR="00926FCF" w:rsidRPr="005B198B">
        <w:rPr>
          <w:b/>
          <w:sz w:val="24"/>
          <w:szCs w:val="24"/>
        </w:rPr>
        <w:t>– “</w:t>
      </w:r>
      <w:r w:rsidR="00CF4319">
        <w:rPr>
          <w:b/>
          <w:sz w:val="24"/>
          <w:szCs w:val="24"/>
        </w:rPr>
        <w:t>A Couple of Items to Share This W</w:t>
      </w:r>
      <w:r w:rsidR="008E6AC2">
        <w:rPr>
          <w:b/>
          <w:sz w:val="24"/>
          <w:szCs w:val="24"/>
        </w:rPr>
        <w:t>eek</w:t>
      </w:r>
      <w:r w:rsidR="00926FCF" w:rsidRPr="005B198B">
        <w:rPr>
          <w:b/>
          <w:sz w:val="24"/>
          <w:szCs w:val="24"/>
        </w:rPr>
        <w:t>”</w:t>
      </w:r>
    </w:p>
    <w:p w:rsidR="00032173" w:rsidRDefault="00032173" w:rsidP="00E31C72">
      <w:pPr>
        <w:pStyle w:val="NoSpacing"/>
        <w:rPr>
          <w:sz w:val="24"/>
          <w:szCs w:val="24"/>
        </w:rPr>
      </w:pPr>
    </w:p>
    <w:p w:rsidR="00D868DC" w:rsidRDefault="007C50C5" w:rsidP="00E31C72">
      <w:pPr>
        <w:pStyle w:val="NoSpacing"/>
        <w:rPr>
          <w:sz w:val="24"/>
          <w:szCs w:val="24"/>
        </w:rPr>
      </w:pPr>
      <w:r w:rsidRPr="00556F36">
        <w:rPr>
          <w:noProof/>
          <w:sz w:val="24"/>
          <w:szCs w:val="24"/>
        </w:rPr>
        <w:drawing>
          <wp:anchor distT="0" distB="0" distL="114300" distR="114300" simplePos="0" relativeHeight="251671552" behindDoc="0" locked="0" layoutInCell="1" allowOverlap="1" wp14:anchorId="3A0743F5" wp14:editId="43C6E179">
            <wp:simplePos x="0" y="0"/>
            <wp:positionH relativeFrom="column">
              <wp:posOffset>39370</wp:posOffset>
            </wp:positionH>
            <wp:positionV relativeFrom="paragraph">
              <wp:posOffset>6350</wp:posOffset>
            </wp:positionV>
            <wp:extent cx="1693545" cy="21443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31E">
        <w:rPr>
          <w:sz w:val="24"/>
          <w:szCs w:val="24"/>
        </w:rPr>
        <w:t xml:space="preserve">Very early Saturday morning, I returned from the </w:t>
      </w:r>
      <w:r w:rsidR="00D868DC">
        <w:rPr>
          <w:sz w:val="24"/>
          <w:szCs w:val="24"/>
        </w:rPr>
        <w:t>Board of Pensions Regional B</w:t>
      </w:r>
      <w:r w:rsidR="006C131E">
        <w:rPr>
          <w:sz w:val="24"/>
          <w:szCs w:val="24"/>
        </w:rPr>
        <w:t>enefits Conference in San Dieg</w:t>
      </w:r>
      <w:r w:rsidR="00F22CB0">
        <w:rPr>
          <w:sz w:val="24"/>
          <w:szCs w:val="24"/>
        </w:rPr>
        <w:t>o, where we spent a rather fast-</w:t>
      </w:r>
      <w:r w:rsidR="006C131E">
        <w:rPr>
          <w:sz w:val="24"/>
          <w:szCs w:val="24"/>
        </w:rPr>
        <w:t xml:space="preserve">paced time gaining insights into the “redesigned” benefits plan that </w:t>
      </w:r>
      <w:proofErr w:type="gramStart"/>
      <w:r w:rsidR="006C131E">
        <w:rPr>
          <w:sz w:val="24"/>
          <w:szCs w:val="24"/>
        </w:rPr>
        <w:t>will be offered</w:t>
      </w:r>
      <w:proofErr w:type="gramEnd"/>
      <w:r w:rsidR="006C131E">
        <w:rPr>
          <w:sz w:val="24"/>
          <w:szCs w:val="24"/>
        </w:rPr>
        <w:t xml:space="preserve"> to our denomination. Once again, it felt like drinking from a fire hose</w:t>
      </w:r>
      <w:r w:rsidR="00F22CB0">
        <w:rPr>
          <w:sz w:val="24"/>
          <w:szCs w:val="24"/>
        </w:rPr>
        <w:t>,</w:t>
      </w:r>
      <w:r w:rsidR="006C131E">
        <w:rPr>
          <w:sz w:val="24"/>
          <w:szCs w:val="24"/>
        </w:rPr>
        <w:t xml:space="preserve"> and it will take some time </w:t>
      </w:r>
      <w:proofErr w:type="gramStart"/>
      <w:r w:rsidR="006C131E">
        <w:rPr>
          <w:sz w:val="24"/>
          <w:szCs w:val="24"/>
        </w:rPr>
        <w:t>to fully understand</w:t>
      </w:r>
      <w:proofErr w:type="gramEnd"/>
      <w:r w:rsidR="006C131E">
        <w:rPr>
          <w:sz w:val="24"/>
          <w:szCs w:val="24"/>
        </w:rPr>
        <w:t xml:space="preserve"> the implications that it will have for us here in Minnesota Valleys.</w:t>
      </w:r>
    </w:p>
    <w:p w:rsidR="006C131E" w:rsidRDefault="006C131E" w:rsidP="00E31C72">
      <w:pPr>
        <w:pStyle w:val="NoSpacing"/>
        <w:rPr>
          <w:sz w:val="24"/>
          <w:szCs w:val="24"/>
        </w:rPr>
      </w:pPr>
    </w:p>
    <w:p w:rsidR="006C131E" w:rsidRDefault="006C131E" w:rsidP="00E31C72">
      <w:pPr>
        <w:pStyle w:val="NoSpacing"/>
        <w:rPr>
          <w:sz w:val="24"/>
          <w:szCs w:val="24"/>
        </w:rPr>
      </w:pPr>
      <w:r>
        <w:rPr>
          <w:sz w:val="24"/>
          <w:szCs w:val="24"/>
        </w:rPr>
        <w:t>To that end, we have invited Edward Thompson, our Board of Pensions Regional Representative</w:t>
      </w:r>
      <w:r w:rsidR="00F22CB0">
        <w:rPr>
          <w:sz w:val="24"/>
          <w:szCs w:val="24"/>
        </w:rPr>
        <w:t>,</w:t>
      </w:r>
      <w:r>
        <w:rPr>
          <w:sz w:val="24"/>
          <w:szCs w:val="24"/>
        </w:rPr>
        <w:t xml:space="preserve"> to spend some time with us in early August. He is making plans to be here on August 8-9. We know that he will be sharing time with</w:t>
      </w:r>
      <w:r w:rsidR="00F22CB0">
        <w:rPr>
          <w:sz w:val="24"/>
          <w:szCs w:val="24"/>
        </w:rPr>
        <w:t xml:space="preserve"> us at the August 9 Presbytery m</w:t>
      </w:r>
      <w:r>
        <w:rPr>
          <w:sz w:val="24"/>
          <w:szCs w:val="24"/>
        </w:rPr>
        <w:t>eeting in Browns Valley, as well as sponsoring a lunch for retired pastors and spouse</w:t>
      </w:r>
      <w:r w:rsidR="00F22CB0">
        <w:rPr>
          <w:sz w:val="24"/>
          <w:szCs w:val="24"/>
        </w:rPr>
        <w:t>s</w:t>
      </w:r>
      <w:r>
        <w:rPr>
          <w:sz w:val="24"/>
          <w:szCs w:val="24"/>
        </w:rPr>
        <w:t xml:space="preserve"> in Willmar on August 8. Other parts of Edward’s schedule </w:t>
      </w:r>
      <w:proofErr w:type="gramStart"/>
      <w:r>
        <w:rPr>
          <w:sz w:val="24"/>
          <w:szCs w:val="24"/>
        </w:rPr>
        <w:t>are still being negotiated</w:t>
      </w:r>
      <w:proofErr w:type="gramEnd"/>
      <w:r>
        <w:rPr>
          <w:sz w:val="24"/>
          <w:szCs w:val="24"/>
        </w:rPr>
        <w:t xml:space="preserve">. </w:t>
      </w:r>
    </w:p>
    <w:p w:rsidR="006C131E" w:rsidRDefault="006C131E" w:rsidP="00E31C72">
      <w:pPr>
        <w:pStyle w:val="NoSpacing"/>
        <w:rPr>
          <w:sz w:val="24"/>
          <w:szCs w:val="24"/>
        </w:rPr>
      </w:pPr>
    </w:p>
    <w:p w:rsidR="006C131E" w:rsidRDefault="006C131E" w:rsidP="00E31C72">
      <w:pPr>
        <w:pStyle w:val="NoSpacing"/>
        <w:rPr>
          <w:sz w:val="24"/>
          <w:szCs w:val="24"/>
        </w:rPr>
      </w:pPr>
      <w:r>
        <w:rPr>
          <w:sz w:val="24"/>
          <w:szCs w:val="24"/>
        </w:rPr>
        <w:t xml:space="preserve">There are a number of changes in the plan, particularly surrounding the medical options and those who </w:t>
      </w:r>
      <w:proofErr w:type="gramStart"/>
      <w:r>
        <w:rPr>
          <w:sz w:val="24"/>
          <w:szCs w:val="24"/>
        </w:rPr>
        <w:t>are not in called</w:t>
      </w:r>
      <w:proofErr w:type="gramEnd"/>
      <w:r>
        <w:rPr>
          <w:sz w:val="24"/>
          <w:szCs w:val="24"/>
        </w:rPr>
        <w:t xml:space="preserve"> and installed congregational positions that will be worth learning about. In addition, there is a major effort directed at engaging more of our church employees in different aspects of the plan. We will work together with Edward and with our Presbytery Meeting Planning Team to make maximum use of Edward’s time with us. Stay </w:t>
      </w:r>
      <w:r w:rsidR="008E6AC2">
        <w:rPr>
          <w:sz w:val="24"/>
          <w:szCs w:val="24"/>
        </w:rPr>
        <w:t>tuned for further information!</w:t>
      </w:r>
    </w:p>
    <w:p w:rsidR="00CF4319" w:rsidRDefault="00CF4319" w:rsidP="00E31C72">
      <w:pPr>
        <w:pStyle w:val="NoSpacing"/>
        <w:rPr>
          <w:sz w:val="24"/>
          <w:szCs w:val="24"/>
        </w:rPr>
      </w:pPr>
    </w:p>
    <w:p w:rsidR="00CF4319" w:rsidRDefault="00CF4319" w:rsidP="00CF4319">
      <w:pPr>
        <w:pStyle w:val="NoSpacing"/>
        <w:jc w:val="center"/>
        <w:rPr>
          <w:sz w:val="24"/>
          <w:szCs w:val="24"/>
        </w:rPr>
      </w:pPr>
      <w:r>
        <w:rPr>
          <w:sz w:val="24"/>
          <w:szCs w:val="24"/>
        </w:rPr>
        <w:t>======</w:t>
      </w:r>
    </w:p>
    <w:p w:rsidR="008E6AC2" w:rsidRDefault="008E6AC2" w:rsidP="00E31C72">
      <w:pPr>
        <w:pStyle w:val="NoSpacing"/>
        <w:rPr>
          <w:sz w:val="24"/>
          <w:szCs w:val="24"/>
        </w:rPr>
      </w:pPr>
    </w:p>
    <w:p w:rsidR="008C0231" w:rsidRDefault="00CF4319" w:rsidP="00E31C72">
      <w:pPr>
        <w:pStyle w:val="NoSpacing"/>
        <w:rPr>
          <w:sz w:val="24"/>
          <w:szCs w:val="24"/>
        </w:rPr>
      </w:pPr>
      <w:proofErr w:type="gramStart"/>
      <w:r>
        <w:rPr>
          <w:sz w:val="24"/>
          <w:szCs w:val="24"/>
        </w:rPr>
        <w:t>M</w:t>
      </w:r>
      <w:r w:rsidR="008C0231">
        <w:rPr>
          <w:sz w:val="24"/>
          <w:szCs w:val="24"/>
        </w:rPr>
        <w:t>oving on to another topic: on Monday, this week’s edition of The Alban Weekly arrived in my e-mail inbox.</w:t>
      </w:r>
      <w:proofErr w:type="gramEnd"/>
      <w:r w:rsidR="008C0231">
        <w:rPr>
          <w:sz w:val="24"/>
          <w:szCs w:val="24"/>
        </w:rPr>
        <w:t xml:space="preserve"> I know that a number of our pastors get this e-mail, but I know that an even greater number of you all probably </w:t>
      </w:r>
      <w:proofErr w:type="gramStart"/>
      <w:r w:rsidR="008C0231">
        <w:rPr>
          <w:sz w:val="24"/>
          <w:szCs w:val="24"/>
        </w:rPr>
        <w:t>don’t</w:t>
      </w:r>
      <w:proofErr w:type="gramEnd"/>
      <w:r w:rsidR="008C0231">
        <w:rPr>
          <w:sz w:val="24"/>
          <w:szCs w:val="24"/>
        </w:rPr>
        <w:t xml:space="preserve"> see it. The title of this week’s offering immediat</w:t>
      </w:r>
      <w:r w:rsidR="00F22CB0">
        <w:rPr>
          <w:sz w:val="24"/>
          <w:szCs w:val="24"/>
        </w:rPr>
        <w:t>ely grabbed me: “6 Facts about H</w:t>
      </w:r>
      <w:r w:rsidR="008C0231">
        <w:rPr>
          <w:sz w:val="24"/>
          <w:szCs w:val="24"/>
        </w:rPr>
        <w:t>ow Ameri</w:t>
      </w:r>
      <w:r w:rsidR="00F22CB0">
        <w:rPr>
          <w:sz w:val="24"/>
          <w:szCs w:val="24"/>
        </w:rPr>
        <w:t xml:space="preserve">can Congregations are </w:t>
      </w:r>
      <w:proofErr w:type="gramStart"/>
      <w:r w:rsidR="00F22CB0">
        <w:rPr>
          <w:sz w:val="24"/>
          <w:szCs w:val="24"/>
        </w:rPr>
        <w:t>Changing</w:t>
      </w:r>
      <w:proofErr w:type="gramEnd"/>
      <w:r w:rsidR="00F22CB0">
        <w:rPr>
          <w:sz w:val="24"/>
          <w:szCs w:val="24"/>
        </w:rPr>
        <w:t>.”</w:t>
      </w:r>
      <w:r w:rsidR="008C0231">
        <w:rPr>
          <w:sz w:val="24"/>
          <w:szCs w:val="24"/>
        </w:rPr>
        <w:t xml:space="preserve"> This article shares insights gleaned from the National Congregations’ Study and offers a quick snapshot of the nature of</w:t>
      </w:r>
      <w:r w:rsidR="00A7556D">
        <w:rPr>
          <w:sz w:val="24"/>
          <w:szCs w:val="24"/>
        </w:rPr>
        <w:t xml:space="preserve"> </w:t>
      </w:r>
      <w:r w:rsidR="000E25AB">
        <w:rPr>
          <w:sz w:val="24"/>
          <w:szCs w:val="24"/>
        </w:rPr>
        <w:t>congregations across our nation, and highlight changes that have taken place between 1998 and 2012.</w:t>
      </w:r>
    </w:p>
    <w:p w:rsidR="000E25AB" w:rsidRDefault="000E25AB" w:rsidP="00E31C72">
      <w:pPr>
        <w:pStyle w:val="NoSpacing"/>
        <w:rPr>
          <w:sz w:val="24"/>
          <w:szCs w:val="24"/>
        </w:rPr>
      </w:pPr>
    </w:p>
    <w:p w:rsidR="000E25AB" w:rsidRDefault="000E25AB" w:rsidP="00E31C72">
      <w:pPr>
        <w:pStyle w:val="NoSpacing"/>
        <w:rPr>
          <w:sz w:val="24"/>
          <w:szCs w:val="24"/>
        </w:rPr>
      </w:pPr>
      <w:r>
        <w:rPr>
          <w:sz w:val="24"/>
          <w:szCs w:val="24"/>
        </w:rPr>
        <w:t xml:space="preserve">The </w:t>
      </w:r>
      <w:proofErr w:type="gramStart"/>
      <w:r>
        <w:rPr>
          <w:sz w:val="24"/>
          <w:szCs w:val="24"/>
        </w:rPr>
        <w:t>6</w:t>
      </w:r>
      <w:proofErr w:type="gramEnd"/>
      <w:r>
        <w:rPr>
          <w:sz w:val="24"/>
          <w:szCs w:val="24"/>
        </w:rPr>
        <w:t xml:space="preserve"> Facts highlighted by the article are:</w:t>
      </w:r>
    </w:p>
    <w:p w:rsidR="000E25AB" w:rsidRDefault="000E25AB" w:rsidP="000E25AB">
      <w:pPr>
        <w:pStyle w:val="NoSpacing"/>
        <w:numPr>
          <w:ilvl w:val="0"/>
          <w:numId w:val="14"/>
        </w:numPr>
        <w:rPr>
          <w:sz w:val="24"/>
          <w:szCs w:val="24"/>
        </w:rPr>
      </w:pPr>
      <w:r w:rsidRPr="009945AF">
        <w:rPr>
          <w:i/>
          <w:sz w:val="24"/>
          <w:szCs w:val="24"/>
        </w:rPr>
        <w:t>People are increasingly concentrated in very large congregations.</w:t>
      </w:r>
      <w:r>
        <w:rPr>
          <w:sz w:val="24"/>
          <w:szCs w:val="24"/>
        </w:rPr>
        <w:t xml:space="preserve"> </w:t>
      </w:r>
      <w:r w:rsidR="009945AF">
        <w:rPr>
          <w:sz w:val="24"/>
          <w:szCs w:val="24"/>
        </w:rPr>
        <w:t xml:space="preserve">It </w:t>
      </w:r>
      <w:proofErr w:type="gramStart"/>
      <w:r w:rsidR="009945AF">
        <w:rPr>
          <w:sz w:val="24"/>
          <w:szCs w:val="24"/>
        </w:rPr>
        <w:t>was observed</w:t>
      </w:r>
      <w:proofErr w:type="gramEnd"/>
      <w:r w:rsidR="009945AF">
        <w:rPr>
          <w:sz w:val="24"/>
          <w:szCs w:val="24"/>
        </w:rPr>
        <w:t xml:space="preserve"> that a</w:t>
      </w:r>
      <w:r>
        <w:rPr>
          <w:sz w:val="24"/>
          <w:szCs w:val="24"/>
        </w:rPr>
        <w:t xml:space="preserve">bout </w:t>
      </w:r>
      <w:r w:rsidR="009945AF">
        <w:rPr>
          <w:sz w:val="24"/>
          <w:szCs w:val="24"/>
        </w:rPr>
        <w:t>one-</w:t>
      </w:r>
      <w:r>
        <w:rPr>
          <w:sz w:val="24"/>
          <w:szCs w:val="24"/>
        </w:rPr>
        <w:t xml:space="preserve">half of all churchgoers belong to the largest 7% of congregations. </w:t>
      </w:r>
    </w:p>
    <w:p w:rsidR="000E25AB" w:rsidRDefault="000E25AB" w:rsidP="000E25AB">
      <w:pPr>
        <w:pStyle w:val="NoSpacing"/>
        <w:numPr>
          <w:ilvl w:val="0"/>
          <w:numId w:val="14"/>
        </w:numPr>
        <w:rPr>
          <w:sz w:val="24"/>
          <w:szCs w:val="24"/>
        </w:rPr>
      </w:pPr>
      <w:r w:rsidRPr="009945AF">
        <w:rPr>
          <w:i/>
          <w:sz w:val="24"/>
          <w:szCs w:val="24"/>
        </w:rPr>
        <w:t>There is growi</w:t>
      </w:r>
      <w:r w:rsidR="00F22CB0">
        <w:rPr>
          <w:i/>
          <w:sz w:val="24"/>
          <w:szCs w:val="24"/>
        </w:rPr>
        <w:t>ng diversity among and within Am</w:t>
      </w:r>
      <w:r w:rsidRPr="009945AF">
        <w:rPr>
          <w:i/>
          <w:sz w:val="24"/>
          <w:szCs w:val="24"/>
        </w:rPr>
        <w:t>eric</w:t>
      </w:r>
      <w:r w:rsidR="00F22CB0">
        <w:rPr>
          <w:i/>
          <w:sz w:val="24"/>
          <w:szCs w:val="24"/>
        </w:rPr>
        <w:t>an</w:t>
      </w:r>
      <w:r w:rsidRPr="009945AF">
        <w:rPr>
          <w:i/>
          <w:sz w:val="24"/>
          <w:szCs w:val="24"/>
        </w:rPr>
        <w:t xml:space="preserve"> congregations</w:t>
      </w:r>
      <w:r>
        <w:rPr>
          <w:sz w:val="24"/>
          <w:szCs w:val="24"/>
        </w:rPr>
        <w:t xml:space="preserve">. </w:t>
      </w:r>
      <w:proofErr w:type="gramStart"/>
      <w:r>
        <w:rPr>
          <w:sz w:val="24"/>
          <w:szCs w:val="24"/>
        </w:rPr>
        <w:t xml:space="preserve">Only </w:t>
      </w:r>
      <w:r w:rsidR="009945AF">
        <w:rPr>
          <w:sz w:val="24"/>
          <w:szCs w:val="24"/>
        </w:rPr>
        <w:t>“</w:t>
      </w:r>
      <w:r>
        <w:rPr>
          <w:sz w:val="24"/>
          <w:szCs w:val="24"/>
        </w:rPr>
        <w:t>11% of churchgoers were in an all-white congregation in 2012 versus nearly 20% in 1998.</w:t>
      </w:r>
      <w:r w:rsidR="009945AF">
        <w:rPr>
          <w:sz w:val="24"/>
          <w:szCs w:val="24"/>
        </w:rPr>
        <w:t>”</w:t>
      </w:r>
      <w:proofErr w:type="gramEnd"/>
    </w:p>
    <w:p w:rsidR="000E25AB" w:rsidRDefault="000E25AB" w:rsidP="000E25AB">
      <w:pPr>
        <w:pStyle w:val="NoSpacing"/>
        <w:numPr>
          <w:ilvl w:val="0"/>
          <w:numId w:val="14"/>
        </w:numPr>
        <w:rPr>
          <w:sz w:val="24"/>
          <w:szCs w:val="24"/>
        </w:rPr>
      </w:pPr>
      <w:r w:rsidRPr="009945AF">
        <w:rPr>
          <w:i/>
          <w:sz w:val="24"/>
          <w:szCs w:val="24"/>
        </w:rPr>
        <w:t>Many pastorals are bi-vocational.</w:t>
      </w:r>
      <w:r>
        <w:rPr>
          <w:sz w:val="24"/>
          <w:szCs w:val="24"/>
        </w:rPr>
        <w:t xml:space="preserve"> </w:t>
      </w:r>
      <w:r w:rsidR="009945AF">
        <w:rPr>
          <w:sz w:val="24"/>
          <w:szCs w:val="24"/>
        </w:rPr>
        <w:t>“</w:t>
      </w:r>
      <w:r>
        <w:rPr>
          <w:sz w:val="24"/>
          <w:szCs w:val="24"/>
        </w:rPr>
        <w:t>One-third of pastors work more than one job.</w:t>
      </w:r>
      <w:r w:rsidR="009945AF">
        <w:rPr>
          <w:sz w:val="24"/>
          <w:szCs w:val="24"/>
        </w:rPr>
        <w:t>”</w:t>
      </w:r>
    </w:p>
    <w:p w:rsidR="000E25AB" w:rsidRDefault="000E25AB" w:rsidP="000E25AB">
      <w:pPr>
        <w:pStyle w:val="NoSpacing"/>
        <w:numPr>
          <w:ilvl w:val="0"/>
          <w:numId w:val="14"/>
        </w:numPr>
        <w:rPr>
          <w:sz w:val="24"/>
          <w:szCs w:val="24"/>
        </w:rPr>
      </w:pPr>
      <w:r w:rsidRPr="009945AF">
        <w:rPr>
          <w:i/>
          <w:sz w:val="24"/>
          <w:szCs w:val="24"/>
        </w:rPr>
        <w:t>Worship services are becoming more informal and expressive.</w:t>
      </w:r>
      <w:r>
        <w:rPr>
          <w:sz w:val="24"/>
          <w:szCs w:val="24"/>
        </w:rPr>
        <w:t xml:space="preserve"> Most notable decreases were in “singing by choirs” (-9%), </w:t>
      </w:r>
      <w:r w:rsidR="009945AF">
        <w:rPr>
          <w:sz w:val="24"/>
          <w:szCs w:val="24"/>
        </w:rPr>
        <w:t>“</w:t>
      </w:r>
      <w:r>
        <w:rPr>
          <w:sz w:val="24"/>
          <w:szCs w:val="24"/>
        </w:rPr>
        <w:t>use of printed bulletins or programs</w:t>
      </w:r>
      <w:r w:rsidR="009945AF">
        <w:rPr>
          <w:sz w:val="24"/>
          <w:szCs w:val="24"/>
        </w:rPr>
        <w:t>”</w:t>
      </w:r>
      <w:r>
        <w:rPr>
          <w:sz w:val="24"/>
          <w:szCs w:val="24"/>
        </w:rPr>
        <w:t xml:space="preserve"> (-10%), and </w:t>
      </w:r>
      <w:r w:rsidR="009945AF">
        <w:rPr>
          <w:sz w:val="24"/>
          <w:szCs w:val="24"/>
        </w:rPr>
        <w:t>“use of organ” (-11%). Predictably, the most notable increase was the “use of projection equipment” (+23%).</w:t>
      </w:r>
    </w:p>
    <w:p w:rsidR="009945AF" w:rsidRPr="009945AF" w:rsidRDefault="009945AF" w:rsidP="000E25AB">
      <w:pPr>
        <w:pStyle w:val="NoSpacing"/>
        <w:numPr>
          <w:ilvl w:val="0"/>
          <w:numId w:val="14"/>
        </w:numPr>
        <w:rPr>
          <w:i/>
          <w:sz w:val="24"/>
          <w:szCs w:val="24"/>
        </w:rPr>
      </w:pPr>
      <w:r w:rsidRPr="009945AF">
        <w:rPr>
          <w:i/>
          <w:sz w:val="24"/>
          <w:szCs w:val="24"/>
        </w:rPr>
        <w:t>People in smaller churches give more money to their churches than do people in larger churches.</w:t>
      </w:r>
    </w:p>
    <w:p w:rsidR="009945AF" w:rsidRDefault="009945AF" w:rsidP="000E25AB">
      <w:pPr>
        <w:pStyle w:val="NoSpacing"/>
        <w:numPr>
          <w:ilvl w:val="0"/>
          <w:numId w:val="14"/>
        </w:numPr>
        <w:rPr>
          <w:sz w:val="24"/>
          <w:szCs w:val="24"/>
        </w:rPr>
      </w:pPr>
      <w:r w:rsidRPr="009945AF">
        <w:rPr>
          <w:i/>
          <w:sz w:val="24"/>
          <w:szCs w:val="24"/>
        </w:rPr>
        <w:lastRenderedPageBreak/>
        <w:t>Congregations focus more on serving the needy than on trying to effect systemic change.</w:t>
      </w:r>
      <w:r>
        <w:rPr>
          <w:sz w:val="24"/>
          <w:szCs w:val="24"/>
        </w:rPr>
        <w:t xml:space="preserve"> “87% of all congregations engage in some form of social service, with food assistance being the most active social service pursued.” It is noted that “same-sex marriage/equal rights for gays and lesbians is the only contemporary social conflict on which congregation-based activism occurs about equally on both sides of the issue.”</w:t>
      </w:r>
    </w:p>
    <w:p w:rsidR="009945AF" w:rsidRDefault="009945AF" w:rsidP="009945AF">
      <w:pPr>
        <w:pStyle w:val="NoSpacing"/>
        <w:rPr>
          <w:sz w:val="24"/>
          <w:szCs w:val="24"/>
        </w:rPr>
      </w:pPr>
    </w:p>
    <w:p w:rsidR="00E15641" w:rsidRDefault="00CF4319" w:rsidP="00CF4319">
      <w:pPr>
        <w:pStyle w:val="NoSpacing"/>
        <w:rPr>
          <w:sz w:val="24"/>
          <w:szCs w:val="24"/>
        </w:rPr>
      </w:pPr>
      <w:r>
        <w:rPr>
          <w:sz w:val="24"/>
          <w:szCs w:val="24"/>
        </w:rPr>
        <w:t>I share these highlights with you, because I think they might be worth pondering with the people in our congregations, as you look at who you are and where you are going. Where do you see you</w:t>
      </w:r>
      <w:r w:rsidR="001C4BBA">
        <w:rPr>
          <w:sz w:val="24"/>
          <w:szCs w:val="24"/>
        </w:rPr>
        <w:t>r</w:t>
      </w:r>
      <w:bookmarkStart w:id="0" w:name="_GoBack"/>
      <w:bookmarkEnd w:id="0"/>
      <w:r>
        <w:rPr>
          <w:sz w:val="24"/>
          <w:szCs w:val="24"/>
        </w:rPr>
        <w:t xml:space="preserve"> congregation within this snapshot? </w:t>
      </w:r>
      <w:r w:rsidR="009945AF">
        <w:rPr>
          <w:sz w:val="24"/>
          <w:szCs w:val="24"/>
        </w:rPr>
        <w:t>Th</w:t>
      </w:r>
      <w:r>
        <w:rPr>
          <w:sz w:val="24"/>
          <w:szCs w:val="24"/>
        </w:rPr>
        <w:t>e</w:t>
      </w:r>
      <w:r w:rsidR="009945AF">
        <w:rPr>
          <w:sz w:val="24"/>
          <w:szCs w:val="24"/>
        </w:rPr>
        <w:t xml:space="preserve">se are </w:t>
      </w:r>
      <w:r>
        <w:rPr>
          <w:sz w:val="24"/>
          <w:szCs w:val="24"/>
        </w:rPr>
        <w:t xml:space="preserve">only </w:t>
      </w:r>
      <w:r w:rsidR="009945AF">
        <w:rPr>
          <w:sz w:val="24"/>
          <w:szCs w:val="24"/>
        </w:rPr>
        <w:t xml:space="preserve">the highlights of the study and the article. </w:t>
      </w:r>
      <w:r>
        <w:rPr>
          <w:sz w:val="24"/>
          <w:szCs w:val="24"/>
        </w:rPr>
        <w:t xml:space="preserve">There is significantly more information in the study itself. </w:t>
      </w:r>
      <w:r w:rsidR="009945AF">
        <w:rPr>
          <w:sz w:val="24"/>
          <w:szCs w:val="24"/>
        </w:rPr>
        <w:t xml:space="preserve">If you </w:t>
      </w:r>
      <w:proofErr w:type="gramStart"/>
      <w:r w:rsidR="009945AF">
        <w:rPr>
          <w:sz w:val="24"/>
          <w:szCs w:val="24"/>
        </w:rPr>
        <w:t>are</w:t>
      </w:r>
      <w:proofErr w:type="gramEnd"/>
      <w:r w:rsidR="009945AF">
        <w:rPr>
          <w:sz w:val="24"/>
          <w:szCs w:val="24"/>
        </w:rPr>
        <w:t xml:space="preserve"> interested in digging deeper into the National Congregations Survey, </w:t>
      </w:r>
      <w:r>
        <w:rPr>
          <w:sz w:val="24"/>
          <w:szCs w:val="24"/>
        </w:rPr>
        <w:t>I would encourage you to check it out. T</w:t>
      </w:r>
      <w:r w:rsidR="009945AF">
        <w:rPr>
          <w:sz w:val="24"/>
          <w:szCs w:val="24"/>
        </w:rPr>
        <w:t xml:space="preserve">his is the link to </w:t>
      </w:r>
      <w:r>
        <w:rPr>
          <w:sz w:val="24"/>
          <w:szCs w:val="24"/>
        </w:rPr>
        <w:t xml:space="preserve">help you find </w:t>
      </w:r>
      <w:r w:rsidR="009945AF">
        <w:rPr>
          <w:sz w:val="24"/>
          <w:szCs w:val="24"/>
        </w:rPr>
        <w:t xml:space="preserve">it: </w:t>
      </w:r>
      <w:hyperlink r:id="rId10" w:history="1">
        <w:r w:rsidR="00A7556D" w:rsidRPr="00347F2F">
          <w:rPr>
            <w:rStyle w:val="Hyperlink"/>
            <w:sz w:val="24"/>
            <w:szCs w:val="24"/>
          </w:rPr>
          <w:t>http://www.soc.duke.edu/natcong/Docs/NCSIII_report_final.pdf</w:t>
        </w:r>
      </w:hyperlink>
    </w:p>
    <w:p w:rsidR="00B602A1" w:rsidRDefault="00B602A1" w:rsidP="00F2278F">
      <w:pPr>
        <w:pStyle w:val="NoSpacing"/>
        <w:rPr>
          <w:sz w:val="24"/>
          <w:szCs w:val="24"/>
        </w:rPr>
      </w:pPr>
    </w:p>
    <w:p w:rsidR="00B73CA5" w:rsidRDefault="007C50C5" w:rsidP="009C72CB">
      <w:pPr>
        <w:pStyle w:val="NoSpacing"/>
        <w:rPr>
          <w:sz w:val="24"/>
          <w:szCs w:val="24"/>
        </w:rPr>
      </w:pPr>
      <w:r w:rsidRPr="005B198B">
        <w:rPr>
          <w:sz w:val="24"/>
          <w:szCs w:val="24"/>
        </w:rPr>
        <w:t>Grace and Peace,</w:t>
      </w:r>
    </w:p>
    <w:p w:rsidR="005B198B" w:rsidRDefault="005569CB" w:rsidP="009C72CB">
      <w:pPr>
        <w:pStyle w:val="NoSpacing"/>
        <w:rPr>
          <w:rFonts w:ascii="Lucida Handwriting" w:hAnsi="Lucida Handwriting"/>
          <w:b/>
          <w:sz w:val="32"/>
          <w:szCs w:val="32"/>
        </w:rPr>
      </w:pPr>
      <w:r w:rsidRPr="00EF3494">
        <w:rPr>
          <w:rFonts w:ascii="Lucida Handwriting" w:hAnsi="Lucida Handwriting"/>
          <w:b/>
          <w:sz w:val="32"/>
          <w:szCs w:val="32"/>
        </w:rPr>
        <w:t>Rick</w:t>
      </w:r>
    </w:p>
    <w:p w:rsidR="006D2D78" w:rsidRPr="005904C1" w:rsidRDefault="006D2D78" w:rsidP="00562E24">
      <w:pPr>
        <w:spacing w:after="0" w:line="240" w:lineRule="auto"/>
        <w:rPr>
          <w:color w:val="000000"/>
          <w:sz w:val="24"/>
          <w:szCs w:val="24"/>
        </w:rPr>
      </w:pPr>
    </w:p>
    <w:sectPr w:rsidR="006D2D78" w:rsidRPr="005904C1" w:rsidSect="00E24F2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35" w:rsidRDefault="00B45435" w:rsidP="00526192">
      <w:pPr>
        <w:spacing w:after="0" w:line="240" w:lineRule="auto"/>
      </w:pPr>
      <w:r>
        <w:separator/>
      </w:r>
    </w:p>
  </w:endnote>
  <w:endnote w:type="continuationSeparator" w:id="0">
    <w:p w:rsidR="00B45435" w:rsidRDefault="00B45435" w:rsidP="005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35" w:rsidRDefault="00B45435" w:rsidP="00526192">
      <w:pPr>
        <w:spacing w:after="0" w:line="240" w:lineRule="auto"/>
      </w:pPr>
      <w:r>
        <w:separator/>
      </w:r>
    </w:p>
  </w:footnote>
  <w:footnote w:type="continuationSeparator" w:id="0">
    <w:p w:rsidR="00B45435" w:rsidRDefault="00B45435" w:rsidP="0052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CE"/>
    <w:multiLevelType w:val="hybridMultilevel"/>
    <w:tmpl w:val="9BBCF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753DC"/>
    <w:multiLevelType w:val="hybridMultilevel"/>
    <w:tmpl w:val="94224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06D"/>
    <w:multiLevelType w:val="hybridMultilevel"/>
    <w:tmpl w:val="D03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3A3B"/>
    <w:multiLevelType w:val="hybridMultilevel"/>
    <w:tmpl w:val="704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2B8C"/>
    <w:multiLevelType w:val="hybridMultilevel"/>
    <w:tmpl w:val="81DC7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00E4"/>
    <w:multiLevelType w:val="hybridMultilevel"/>
    <w:tmpl w:val="D16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649BA"/>
    <w:multiLevelType w:val="hybridMultilevel"/>
    <w:tmpl w:val="EE2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abstractNum w:abstractNumId="9">
    <w:nsid w:val="2B616083"/>
    <w:multiLevelType w:val="hybridMultilevel"/>
    <w:tmpl w:val="88E4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14863"/>
    <w:multiLevelType w:val="hybridMultilevel"/>
    <w:tmpl w:val="F7B80468"/>
    <w:lvl w:ilvl="0" w:tplc="6994C0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1590"/>
    <w:multiLevelType w:val="hybridMultilevel"/>
    <w:tmpl w:val="C95E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92430"/>
    <w:multiLevelType w:val="hybridMultilevel"/>
    <w:tmpl w:val="10B0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E67EA7"/>
    <w:multiLevelType w:val="multilevel"/>
    <w:tmpl w:val="527CC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DCC49D0"/>
    <w:multiLevelType w:val="hybridMultilevel"/>
    <w:tmpl w:val="291A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2"/>
  </w:num>
  <w:num w:numId="5">
    <w:abstractNumId w:val="0"/>
  </w:num>
  <w:num w:numId="6">
    <w:abstractNumId w:val="11"/>
  </w:num>
  <w:num w:numId="7">
    <w:abstractNumId w:val="1"/>
  </w:num>
  <w:num w:numId="8">
    <w:abstractNumId w:val="8"/>
  </w:num>
  <w:num w:numId="9">
    <w:abstractNumId w:val="5"/>
  </w:num>
  <w:num w:numId="10">
    <w:abstractNumId w:val="6"/>
  </w:num>
  <w:num w:numId="11">
    <w:abstractNumId w:val="3"/>
  </w:num>
  <w:num w:numId="12">
    <w:abstractNumId w:val="7"/>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1A"/>
    <w:rsid w:val="00025647"/>
    <w:rsid w:val="0003211A"/>
    <w:rsid w:val="00032173"/>
    <w:rsid w:val="0003444D"/>
    <w:rsid w:val="00034D20"/>
    <w:rsid w:val="00054DAB"/>
    <w:rsid w:val="00061525"/>
    <w:rsid w:val="00073282"/>
    <w:rsid w:val="00074FD6"/>
    <w:rsid w:val="00076CE9"/>
    <w:rsid w:val="00095CC4"/>
    <w:rsid w:val="000A0C7A"/>
    <w:rsid w:val="000A1297"/>
    <w:rsid w:val="000A1460"/>
    <w:rsid w:val="000B43BB"/>
    <w:rsid w:val="000C589B"/>
    <w:rsid w:val="000D4903"/>
    <w:rsid w:val="000D6027"/>
    <w:rsid w:val="000E25AB"/>
    <w:rsid w:val="000F351A"/>
    <w:rsid w:val="00115547"/>
    <w:rsid w:val="00142EEE"/>
    <w:rsid w:val="00165FE5"/>
    <w:rsid w:val="00167A75"/>
    <w:rsid w:val="001753EE"/>
    <w:rsid w:val="00176B02"/>
    <w:rsid w:val="00185421"/>
    <w:rsid w:val="001A1633"/>
    <w:rsid w:val="001C4BBA"/>
    <w:rsid w:val="001D2368"/>
    <w:rsid w:val="001E03C4"/>
    <w:rsid w:val="001E2706"/>
    <w:rsid w:val="00207975"/>
    <w:rsid w:val="00233697"/>
    <w:rsid w:val="00236D78"/>
    <w:rsid w:val="00237A6F"/>
    <w:rsid w:val="00240389"/>
    <w:rsid w:val="002411A4"/>
    <w:rsid w:val="0024169B"/>
    <w:rsid w:val="00251F14"/>
    <w:rsid w:val="00254344"/>
    <w:rsid w:val="002570A7"/>
    <w:rsid w:val="00257376"/>
    <w:rsid w:val="00263D8A"/>
    <w:rsid w:val="00270054"/>
    <w:rsid w:val="00272BEB"/>
    <w:rsid w:val="002D7C4C"/>
    <w:rsid w:val="002F1300"/>
    <w:rsid w:val="002F6322"/>
    <w:rsid w:val="003118F1"/>
    <w:rsid w:val="00314405"/>
    <w:rsid w:val="00316908"/>
    <w:rsid w:val="003210D0"/>
    <w:rsid w:val="003273A6"/>
    <w:rsid w:val="00332263"/>
    <w:rsid w:val="003402A1"/>
    <w:rsid w:val="0034213B"/>
    <w:rsid w:val="003536E0"/>
    <w:rsid w:val="00386D45"/>
    <w:rsid w:val="00386FA4"/>
    <w:rsid w:val="00396141"/>
    <w:rsid w:val="00397BE0"/>
    <w:rsid w:val="003A463F"/>
    <w:rsid w:val="003A6D30"/>
    <w:rsid w:val="003B198C"/>
    <w:rsid w:val="003C0A92"/>
    <w:rsid w:val="003C272D"/>
    <w:rsid w:val="003D1CAB"/>
    <w:rsid w:val="003E3FDB"/>
    <w:rsid w:val="003E4003"/>
    <w:rsid w:val="003F0040"/>
    <w:rsid w:val="00441E8C"/>
    <w:rsid w:val="00452A35"/>
    <w:rsid w:val="00456910"/>
    <w:rsid w:val="00463563"/>
    <w:rsid w:val="00467CA8"/>
    <w:rsid w:val="00480347"/>
    <w:rsid w:val="004A094A"/>
    <w:rsid w:val="004A57DE"/>
    <w:rsid w:val="004B425F"/>
    <w:rsid w:val="004D0EBA"/>
    <w:rsid w:val="004D580C"/>
    <w:rsid w:val="004D6961"/>
    <w:rsid w:val="004F0812"/>
    <w:rsid w:val="004F0C4B"/>
    <w:rsid w:val="004F5D58"/>
    <w:rsid w:val="0050483D"/>
    <w:rsid w:val="00513D11"/>
    <w:rsid w:val="00526192"/>
    <w:rsid w:val="0053100F"/>
    <w:rsid w:val="0053185F"/>
    <w:rsid w:val="00537779"/>
    <w:rsid w:val="00540941"/>
    <w:rsid w:val="00543422"/>
    <w:rsid w:val="00545D02"/>
    <w:rsid w:val="0055084D"/>
    <w:rsid w:val="005569CB"/>
    <w:rsid w:val="00556F36"/>
    <w:rsid w:val="00562E24"/>
    <w:rsid w:val="005716F3"/>
    <w:rsid w:val="00580238"/>
    <w:rsid w:val="00583AD2"/>
    <w:rsid w:val="005876FE"/>
    <w:rsid w:val="005904C1"/>
    <w:rsid w:val="005B198B"/>
    <w:rsid w:val="005B2BDC"/>
    <w:rsid w:val="005B5944"/>
    <w:rsid w:val="005B7240"/>
    <w:rsid w:val="005C24AC"/>
    <w:rsid w:val="005C3BCA"/>
    <w:rsid w:val="005D5556"/>
    <w:rsid w:val="005D699A"/>
    <w:rsid w:val="005E1D18"/>
    <w:rsid w:val="005E212F"/>
    <w:rsid w:val="005E6BB1"/>
    <w:rsid w:val="006014A5"/>
    <w:rsid w:val="0060271D"/>
    <w:rsid w:val="006057DC"/>
    <w:rsid w:val="00612C63"/>
    <w:rsid w:val="00614EF7"/>
    <w:rsid w:val="006203D4"/>
    <w:rsid w:val="00620AAA"/>
    <w:rsid w:val="00626558"/>
    <w:rsid w:val="006308F3"/>
    <w:rsid w:val="00636C5B"/>
    <w:rsid w:val="006438AB"/>
    <w:rsid w:val="006745BC"/>
    <w:rsid w:val="00683B0E"/>
    <w:rsid w:val="00685048"/>
    <w:rsid w:val="006909A7"/>
    <w:rsid w:val="006A10D9"/>
    <w:rsid w:val="006A4E1A"/>
    <w:rsid w:val="006B455A"/>
    <w:rsid w:val="006C131E"/>
    <w:rsid w:val="006C163F"/>
    <w:rsid w:val="006D2D78"/>
    <w:rsid w:val="006D72D5"/>
    <w:rsid w:val="006D736C"/>
    <w:rsid w:val="006E5C9A"/>
    <w:rsid w:val="006F16AB"/>
    <w:rsid w:val="007049C5"/>
    <w:rsid w:val="00710B03"/>
    <w:rsid w:val="00711BE5"/>
    <w:rsid w:val="007223BD"/>
    <w:rsid w:val="00731E3C"/>
    <w:rsid w:val="0073216F"/>
    <w:rsid w:val="007465B8"/>
    <w:rsid w:val="00755163"/>
    <w:rsid w:val="007571DB"/>
    <w:rsid w:val="00773C8A"/>
    <w:rsid w:val="007774E5"/>
    <w:rsid w:val="0077781C"/>
    <w:rsid w:val="0078296C"/>
    <w:rsid w:val="007A75ED"/>
    <w:rsid w:val="007B220F"/>
    <w:rsid w:val="007C0532"/>
    <w:rsid w:val="007C2CE4"/>
    <w:rsid w:val="007C50C5"/>
    <w:rsid w:val="007D0052"/>
    <w:rsid w:val="007D7203"/>
    <w:rsid w:val="007E424E"/>
    <w:rsid w:val="007F4D1B"/>
    <w:rsid w:val="00812AF9"/>
    <w:rsid w:val="00826842"/>
    <w:rsid w:val="00841707"/>
    <w:rsid w:val="008448AE"/>
    <w:rsid w:val="00857E13"/>
    <w:rsid w:val="008725F7"/>
    <w:rsid w:val="0087385C"/>
    <w:rsid w:val="0088763C"/>
    <w:rsid w:val="008B1BDE"/>
    <w:rsid w:val="008B420D"/>
    <w:rsid w:val="008C0231"/>
    <w:rsid w:val="008C52F1"/>
    <w:rsid w:val="008D05EF"/>
    <w:rsid w:val="008E4E28"/>
    <w:rsid w:val="008E53F0"/>
    <w:rsid w:val="008E6AC2"/>
    <w:rsid w:val="009019DE"/>
    <w:rsid w:val="00911C93"/>
    <w:rsid w:val="00916F15"/>
    <w:rsid w:val="0091703D"/>
    <w:rsid w:val="00926FCF"/>
    <w:rsid w:val="009333A7"/>
    <w:rsid w:val="00950F9F"/>
    <w:rsid w:val="00952EE7"/>
    <w:rsid w:val="009571F5"/>
    <w:rsid w:val="00975EBE"/>
    <w:rsid w:val="0098197C"/>
    <w:rsid w:val="00983E04"/>
    <w:rsid w:val="00984768"/>
    <w:rsid w:val="009848FE"/>
    <w:rsid w:val="00987751"/>
    <w:rsid w:val="00993BD1"/>
    <w:rsid w:val="009945AF"/>
    <w:rsid w:val="009B2412"/>
    <w:rsid w:val="009B48FC"/>
    <w:rsid w:val="009B51D5"/>
    <w:rsid w:val="009C0096"/>
    <w:rsid w:val="009C72CB"/>
    <w:rsid w:val="009D47F4"/>
    <w:rsid w:val="009E2686"/>
    <w:rsid w:val="00A15C29"/>
    <w:rsid w:val="00A23557"/>
    <w:rsid w:val="00A70F01"/>
    <w:rsid w:val="00A72D2C"/>
    <w:rsid w:val="00A73E5F"/>
    <w:rsid w:val="00A75279"/>
    <w:rsid w:val="00A7556D"/>
    <w:rsid w:val="00A77498"/>
    <w:rsid w:val="00A821B5"/>
    <w:rsid w:val="00A82593"/>
    <w:rsid w:val="00A84DD4"/>
    <w:rsid w:val="00A84F2E"/>
    <w:rsid w:val="00A86D16"/>
    <w:rsid w:val="00AA54A4"/>
    <w:rsid w:val="00AC50C8"/>
    <w:rsid w:val="00AC7FFC"/>
    <w:rsid w:val="00AD10F5"/>
    <w:rsid w:val="00AE2424"/>
    <w:rsid w:val="00AE4BF4"/>
    <w:rsid w:val="00AE5956"/>
    <w:rsid w:val="00B0667C"/>
    <w:rsid w:val="00B174B5"/>
    <w:rsid w:val="00B1783A"/>
    <w:rsid w:val="00B2049F"/>
    <w:rsid w:val="00B241C9"/>
    <w:rsid w:val="00B26CF2"/>
    <w:rsid w:val="00B44977"/>
    <w:rsid w:val="00B45435"/>
    <w:rsid w:val="00B45FFF"/>
    <w:rsid w:val="00B4795B"/>
    <w:rsid w:val="00B57550"/>
    <w:rsid w:val="00B602A1"/>
    <w:rsid w:val="00B66884"/>
    <w:rsid w:val="00B73CA5"/>
    <w:rsid w:val="00B80990"/>
    <w:rsid w:val="00B929DA"/>
    <w:rsid w:val="00B93767"/>
    <w:rsid w:val="00B972BC"/>
    <w:rsid w:val="00BA6CC9"/>
    <w:rsid w:val="00BB03DD"/>
    <w:rsid w:val="00BB2C74"/>
    <w:rsid w:val="00BC49AB"/>
    <w:rsid w:val="00BD3E6D"/>
    <w:rsid w:val="00BE0940"/>
    <w:rsid w:val="00BE608E"/>
    <w:rsid w:val="00C0408F"/>
    <w:rsid w:val="00C0424E"/>
    <w:rsid w:val="00C0678D"/>
    <w:rsid w:val="00C358A3"/>
    <w:rsid w:val="00C36001"/>
    <w:rsid w:val="00C416BF"/>
    <w:rsid w:val="00C41DCF"/>
    <w:rsid w:val="00C41E04"/>
    <w:rsid w:val="00C578CB"/>
    <w:rsid w:val="00C71B06"/>
    <w:rsid w:val="00C73F64"/>
    <w:rsid w:val="00C7495D"/>
    <w:rsid w:val="00C80B04"/>
    <w:rsid w:val="00CA6022"/>
    <w:rsid w:val="00CB2682"/>
    <w:rsid w:val="00CB619E"/>
    <w:rsid w:val="00CB6A69"/>
    <w:rsid w:val="00CB7E19"/>
    <w:rsid w:val="00CD1982"/>
    <w:rsid w:val="00CE2F28"/>
    <w:rsid w:val="00CE6089"/>
    <w:rsid w:val="00CF4319"/>
    <w:rsid w:val="00D023FE"/>
    <w:rsid w:val="00D05E98"/>
    <w:rsid w:val="00D078D8"/>
    <w:rsid w:val="00D17AD6"/>
    <w:rsid w:val="00D440A2"/>
    <w:rsid w:val="00D50F39"/>
    <w:rsid w:val="00D6199D"/>
    <w:rsid w:val="00D65BC3"/>
    <w:rsid w:val="00D71256"/>
    <w:rsid w:val="00D73D4F"/>
    <w:rsid w:val="00D75A0F"/>
    <w:rsid w:val="00D868DC"/>
    <w:rsid w:val="00D933E6"/>
    <w:rsid w:val="00DA0828"/>
    <w:rsid w:val="00DA403C"/>
    <w:rsid w:val="00DD6582"/>
    <w:rsid w:val="00DD7739"/>
    <w:rsid w:val="00DE4660"/>
    <w:rsid w:val="00E15641"/>
    <w:rsid w:val="00E23EE5"/>
    <w:rsid w:val="00E24F2B"/>
    <w:rsid w:val="00E309D9"/>
    <w:rsid w:val="00E31C72"/>
    <w:rsid w:val="00E34C59"/>
    <w:rsid w:val="00E41A2B"/>
    <w:rsid w:val="00E52E25"/>
    <w:rsid w:val="00E56329"/>
    <w:rsid w:val="00E61D5D"/>
    <w:rsid w:val="00EC43A4"/>
    <w:rsid w:val="00EC6D0E"/>
    <w:rsid w:val="00ED19A8"/>
    <w:rsid w:val="00ED59B0"/>
    <w:rsid w:val="00EE704B"/>
    <w:rsid w:val="00EF3494"/>
    <w:rsid w:val="00F027F6"/>
    <w:rsid w:val="00F039F6"/>
    <w:rsid w:val="00F12DC5"/>
    <w:rsid w:val="00F1446E"/>
    <w:rsid w:val="00F2278F"/>
    <w:rsid w:val="00F22CB0"/>
    <w:rsid w:val="00F23B66"/>
    <w:rsid w:val="00F2575B"/>
    <w:rsid w:val="00F307CF"/>
    <w:rsid w:val="00F35E42"/>
    <w:rsid w:val="00F5033B"/>
    <w:rsid w:val="00F7605F"/>
    <w:rsid w:val="00F865A9"/>
    <w:rsid w:val="00F901C6"/>
    <w:rsid w:val="00FA2ED5"/>
    <w:rsid w:val="00FA491F"/>
    <w:rsid w:val="00FA5C76"/>
    <w:rsid w:val="00FB0A34"/>
    <w:rsid w:val="00FC4C95"/>
    <w:rsid w:val="00FD1E24"/>
    <w:rsid w:val="00FD3F96"/>
    <w:rsid w:val="00FF046A"/>
    <w:rsid w:val="00FF0ABA"/>
    <w:rsid w:val="00FF1AB1"/>
    <w:rsid w:val="00FF1C48"/>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1A"/>
    <w:pPr>
      <w:spacing w:after="0" w:line="240" w:lineRule="auto"/>
    </w:pPr>
  </w:style>
  <w:style w:type="character" w:styleId="Hyperlink">
    <w:name w:val="Hyperlink"/>
    <w:basedOn w:val="DefaultParagraphFont"/>
    <w:uiPriority w:val="99"/>
    <w:unhideWhenUsed/>
    <w:rsid w:val="00034D20"/>
    <w:rPr>
      <w:color w:val="0563C1" w:themeColor="hyperlink"/>
      <w:u w:val="single"/>
    </w:rPr>
  </w:style>
  <w:style w:type="paragraph" w:styleId="NormalWeb">
    <w:name w:val="Normal (Web)"/>
    <w:basedOn w:val="Normal"/>
    <w:uiPriority w:val="99"/>
    <w:unhideWhenUsed/>
    <w:rsid w:val="00CB7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42"/>
    <w:rPr>
      <w:b/>
      <w:bCs/>
    </w:rPr>
  </w:style>
  <w:style w:type="character" w:styleId="FollowedHyperlink">
    <w:name w:val="FollowedHyperlink"/>
    <w:basedOn w:val="DefaultParagraphFont"/>
    <w:uiPriority w:val="99"/>
    <w:semiHidden/>
    <w:unhideWhenUsed/>
    <w:rsid w:val="00ED19A8"/>
    <w:rPr>
      <w:color w:val="954F72" w:themeColor="followedHyperlink"/>
      <w:u w:val="single"/>
    </w:rPr>
  </w:style>
  <w:style w:type="paragraph" w:styleId="ListParagraph">
    <w:name w:val="List Paragraph"/>
    <w:basedOn w:val="Normal"/>
    <w:uiPriority w:val="34"/>
    <w:qFormat/>
    <w:rsid w:val="002570A7"/>
    <w:pPr>
      <w:ind w:left="720"/>
      <w:contextualSpacing/>
    </w:pPr>
  </w:style>
  <w:style w:type="character" w:styleId="Emphasis">
    <w:name w:val="Emphasis"/>
    <w:basedOn w:val="DefaultParagraphFont"/>
    <w:uiPriority w:val="20"/>
    <w:qFormat/>
    <w:rsid w:val="00926FCF"/>
    <w:rPr>
      <w:i/>
      <w:iCs/>
    </w:rPr>
  </w:style>
  <w:style w:type="paragraph" w:styleId="Header">
    <w:name w:val="header"/>
    <w:basedOn w:val="Normal"/>
    <w:link w:val="HeaderChar"/>
    <w:uiPriority w:val="99"/>
    <w:unhideWhenUsed/>
    <w:rsid w:val="005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2"/>
  </w:style>
  <w:style w:type="paragraph" w:styleId="Footer">
    <w:name w:val="footer"/>
    <w:basedOn w:val="Normal"/>
    <w:link w:val="FooterChar"/>
    <w:uiPriority w:val="99"/>
    <w:unhideWhenUsed/>
    <w:rsid w:val="005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2"/>
  </w:style>
  <w:style w:type="paragraph" w:customStyle="1" w:styleId="selectionshareable">
    <w:name w:val="selectionshareable"/>
    <w:basedOn w:val="Normal"/>
    <w:rsid w:val="00185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29">
      <w:bodyDiv w:val="1"/>
      <w:marLeft w:val="0"/>
      <w:marRight w:val="0"/>
      <w:marTop w:val="0"/>
      <w:marBottom w:val="0"/>
      <w:divBdr>
        <w:top w:val="none" w:sz="0" w:space="0" w:color="auto"/>
        <w:left w:val="none" w:sz="0" w:space="0" w:color="auto"/>
        <w:bottom w:val="none" w:sz="0" w:space="0" w:color="auto"/>
        <w:right w:val="none" w:sz="0" w:space="0" w:color="auto"/>
      </w:divBdr>
    </w:div>
    <w:div w:id="183595562">
      <w:bodyDiv w:val="1"/>
      <w:marLeft w:val="0"/>
      <w:marRight w:val="0"/>
      <w:marTop w:val="0"/>
      <w:marBottom w:val="0"/>
      <w:divBdr>
        <w:top w:val="none" w:sz="0" w:space="0" w:color="auto"/>
        <w:left w:val="none" w:sz="0" w:space="0" w:color="auto"/>
        <w:bottom w:val="none" w:sz="0" w:space="0" w:color="auto"/>
        <w:right w:val="none" w:sz="0" w:space="0" w:color="auto"/>
      </w:divBdr>
    </w:div>
    <w:div w:id="201330319">
      <w:bodyDiv w:val="1"/>
      <w:marLeft w:val="0"/>
      <w:marRight w:val="0"/>
      <w:marTop w:val="0"/>
      <w:marBottom w:val="0"/>
      <w:divBdr>
        <w:top w:val="none" w:sz="0" w:space="0" w:color="auto"/>
        <w:left w:val="none" w:sz="0" w:space="0" w:color="auto"/>
        <w:bottom w:val="none" w:sz="0" w:space="0" w:color="auto"/>
        <w:right w:val="none" w:sz="0" w:space="0" w:color="auto"/>
      </w:divBdr>
    </w:div>
    <w:div w:id="220406431">
      <w:bodyDiv w:val="1"/>
      <w:marLeft w:val="0"/>
      <w:marRight w:val="0"/>
      <w:marTop w:val="0"/>
      <w:marBottom w:val="0"/>
      <w:divBdr>
        <w:top w:val="none" w:sz="0" w:space="0" w:color="auto"/>
        <w:left w:val="none" w:sz="0" w:space="0" w:color="auto"/>
        <w:bottom w:val="none" w:sz="0" w:space="0" w:color="auto"/>
        <w:right w:val="none" w:sz="0" w:space="0" w:color="auto"/>
      </w:divBdr>
    </w:div>
    <w:div w:id="272908925">
      <w:bodyDiv w:val="1"/>
      <w:marLeft w:val="0"/>
      <w:marRight w:val="0"/>
      <w:marTop w:val="0"/>
      <w:marBottom w:val="0"/>
      <w:divBdr>
        <w:top w:val="none" w:sz="0" w:space="0" w:color="auto"/>
        <w:left w:val="none" w:sz="0" w:space="0" w:color="auto"/>
        <w:bottom w:val="none" w:sz="0" w:space="0" w:color="auto"/>
        <w:right w:val="none" w:sz="0" w:space="0" w:color="auto"/>
      </w:divBdr>
    </w:div>
    <w:div w:id="327833775">
      <w:bodyDiv w:val="1"/>
      <w:marLeft w:val="0"/>
      <w:marRight w:val="0"/>
      <w:marTop w:val="0"/>
      <w:marBottom w:val="0"/>
      <w:divBdr>
        <w:top w:val="none" w:sz="0" w:space="0" w:color="auto"/>
        <w:left w:val="none" w:sz="0" w:space="0" w:color="auto"/>
        <w:bottom w:val="none" w:sz="0" w:space="0" w:color="auto"/>
        <w:right w:val="none" w:sz="0" w:space="0" w:color="auto"/>
      </w:divBdr>
      <w:divsChild>
        <w:div w:id="1261569185">
          <w:marLeft w:val="0"/>
          <w:marRight w:val="0"/>
          <w:marTop w:val="0"/>
          <w:marBottom w:val="0"/>
          <w:divBdr>
            <w:top w:val="none" w:sz="0" w:space="0" w:color="auto"/>
            <w:left w:val="none" w:sz="0" w:space="0" w:color="auto"/>
            <w:bottom w:val="none" w:sz="0" w:space="0" w:color="auto"/>
            <w:right w:val="none" w:sz="0" w:space="0" w:color="auto"/>
          </w:divBdr>
        </w:div>
      </w:divsChild>
    </w:div>
    <w:div w:id="469783113">
      <w:bodyDiv w:val="1"/>
      <w:marLeft w:val="0"/>
      <w:marRight w:val="0"/>
      <w:marTop w:val="0"/>
      <w:marBottom w:val="0"/>
      <w:divBdr>
        <w:top w:val="none" w:sz="0" w:space="0" w:color="auto"/>
        <w:left w:val="none" w:sz="0" w:space="0" w:color="auto"/>
        <w:bottom w:val="none" w:sz="0" w:space="0" w:color="auto"/>
        <w:right w:val="none" w:sz="0" w:space="0" w:color="auto"/>
      </w:divBdr>
    </w:div>
    <w:div w:id="720901178">
      <w:bodyDiv w:val="1"/>
      <w:marLeft w:val="0"/>
      <w:marRight w:val="0"/>
      <w:marTop w:val="0"/>
      <w:marBottom w:val="0"/>
      <w:divBdr>
        <w:top w:val="none" w:sz="0" w:space="0" w:color="auto"/>
        <w:left w:val="none" w:sz="0" w:space="0" w:color="auto"/>
        <w:bottom w:val="none" w:sz="0" w:space="0" w:color="auto"/>
        <w:right w:val="none" w:sz="0" w:space="0" w:color="auto"/>
      </w:divBdr>
      <w:divsChild>
        <w:div w:id="1290161901">
          <w:marLeft w:val="0"/>
          <w:marRight w:val="0"/>
          <w:marTop w:val="0"/>
          <w:marBottom w:val="0"/>
          <w:divBdr>
            <w:top w:val="none" w:sz="0" w:space="0" w:color="auto"/>
            <w:left w:val="none" w:sz="0" w:space="0" w:color="auto"/>
            <w:bottom w:val="none" w:sz="0" w:space="0" w:color="auto"/>
            <w:right w:val="none" w:sz="0" w:space="0" w:color="auto"/>
          </w:divBdr>
        </w:div>
        <w:div w:id="1830713724">
          <w:marLeft w:val="0"/>
          <w:marRight w:val="0"/>
          <w:marTop w:val="0"/>
          <w:marBottom w:val="0"/>
          <w:divBdr>
            <w:top w:val="none" w:sz="0" w:space="0" w:color="auto"/>
            <w:left w:val="none" w:sz="0" w:space="0" w:color="auto"/>
            <w:bottom w:val="none" w:sz="0" w:space="0" w:color="auto"/>
            <w:right w:val="none" w:sz="0" w:space="0" w:color="auto"/>
          </w:divBdr>
        </w:div>
        <w:div w:id="918906308">
          <w:marLeft w:val="0"/>
          <w:marRight w:val="0"/>
          <w:marTop w:val="0"/>
          <w:marBottom w:val="0"/>
          <w:divBdr>
            <w:top w:val="none" w:sz="0" w:space="0" w:color="auto"/>
            <w:left w:val="none" w:sz="0" w:space="0" w:color="auto"/>
            <w:bottom w:val="none" w:sz="0" w:space="0" w:color="auto"/>
            <w:right w:val="none" w:sz="0" w:space="0" w:color="auto"/>
          </w:divBdr>
        </w:div>
        <w:div w:id="1014578998">
          <w:marLeft w:val="0"/>
          <w:marRight w:val="0"/>
          <w:marTop w:val="0"/>
          <w:marBottom w:val="0"/>
          <w:divBdr>
            <w:top w:val="none" w:sz="0" w:space="0" w:color="auto"/>
            <w:left w:val="none" w:sz="0" w:space="0" w:color="auto"/>
            <w:bottom w:val="none" w:sz="0" w:space="0" w:color="auto"/>
            <w:right w:val="none" w:sz="0" w:space="0" w:color="auto"/>
          </w:divBdr>
        </w:div>
        <w:div w:id="435487787">
          <w:marLeft w:val="0"/>
          <w:marRight w:val="0"/>
          <w:marTop w:val="0"/>
          <w:marBottom w:val="0"/>
          <w:divBdr>
            <w:top w:val="none" w:sz="0" w:space="0" w:color="auto"/>
            <w:left w:val="none" w:sz="0" w:space="0" w:color="auto"/>
            <w:bottom w:val="none" w:sz="0" w:space="0" w:color="auto"/>
            <w:right w:val="none" w:sz="0" w:space="0" w:color="auto"/>
          </w:divBdr>
        </w:div>
        <w:div w:id="1537815677">
          <w:marLeft w:val="0"/>
          <w:marRight w:val="0"/>
          <w:marTop w:val="0"/>
          <w:marBottom w:val="0"/>
          <w:divBdr>
            <w:top w:val="none" w:sz="0" w:space="0" w:color="auto"/>
            <w:left w:val="none" w:sz="0" w:space="0" w:color="auto"/>
            <w:bottom w:val="none" w:sz="0" w:space="0" w:color="auto"/>
            <w:right w:val="none" w:sz="0" w:space="0" w:color="auto"/>
          </w:divBdr>
        </w:div>
        <w:div w:id="702174676">
          <w:marLeft w:val="0"/>
          <w:marRight w:val="0"/>
          <w:marTop w:val="0"/>
          <w:marBottom w:val="0"/>
          <w:divBdr>
            <w:top w:val="none" w:sz="0" w:space="0" w:color="auto"/>
            <w:left w:val="none" w:sz="0" w:space="0" w:color="auto"/>
            <w:bottom w:val="none" w:sz="0" w:space="0" w:color="auto"/>
            <w:right w:val="none" w:sz="0" w:space="0" w:color="auto"/>
          </w:divBdr>
        </w:div>
        <w:div w:id="1094281805">
          <w:marLeft w:val="0"/>
          <w:marRight w:val="0"/>
          <w:marTop w:val="0"/>
          <w:marBottom w:val="0"/>
          <w:divBdr>
            <w:top w:val="none" w:sz="0" w:space="0" w:color="auto"/>
            <w:left w:val="none" w:sz="0" w:space="0" w:color="auto"/>
            <w:bottom w:val="none" w:sz="0" w:space="0" w:color="auto"/>
            <w:right w:val="none" w:sz="0" w:space="0" w:color="auto"/>
          </w:divBdr>
        </w:div>
        <w:div w:id="602570729">
          <w:marLeft w:val="0"/>
          <w:marRight w:val="0"/>
          <w:marTop w:val="0"/>
          <w:marBottom w:val="0"/>
          <w:divBdr>
            <w:top w:val="none" w:sz="0" w:space="0" w:color="auto"/>
            <w:left w:val="none" w:sz="0" w:space="0" w:color="auto"/>
            <w:bottom w:val="none" w:sz="0" w:space="0" w:color="auto"/>
            <w:right w:val="none" w:sz="0" w:space="0" w:color="auto"/>
          </w:divBdr>
        </w:div>
        <w:div w:id="735519455">
          <w:marLeft w:val="0"/>
          <w:marRight w:val="0"/>
          <w:marTop w:val="0"/>
          <w:marBottom w:val="0"/>
          <w:divBdr>
            <w:top w:val="none" w:sz="0" w:space="0" w:color="auto"/>
            <w:left w:val="none" w:sz="0" w:space="0" w:color="auto"/>
            <w:bottom w:val="none" w:sz="0" w:space="0" w:color="auto"/>
            <w:right w:val="none" w:sz="0" w:space="0" w:color="auto"/>
          </w:divBdr>
        </w:div>
        <w:div w:id="1367441070">
          <w:marLeft w:val="0"/>
          <w:marRight w:val="0"/>
          <w:marTop w:val="0"/>
          <w:marBottom w:val="0"/>
          <w:divBdr>
            <w:top w:val="none" w:sz="0" w:space="0" w:color="auto"/>
            <w:left w:val="none" w:sz="0" w:space="0" w:color="auto"/>
            <w:bottom w:val="none" w:sz="0" w:space="0" w:color="auto"/>
            <w:right w:val="none" w:sz="0" w:space="0" w:color="auto"/>
          </w:divBdr>
        </w:div>
        <w:div w:id="1952588438">
          <w:marLeft w:val="0"/>
          <w:marRight w:val="0"/>
          <w:marTop w:val="0"/>
          <w:marBottom w:val="0"/>
          <w:divBdr>
            <w:top w:val="none" w:sz="0" w:space="0" w:color="auto"/>
            <w:left w:val="none" w:sz="0" w:space="0" w:color="auto"/>
            <w:bottom w:val="none" w:sz="0" w:space="0" w:color="auto"/>
            <w:right w:val="none" w:sz="0" w:space="0" w:color="auto"/>
          </w:divBdr>
        </w:div>
        <w:div w:id="1643192438">
          <w:marLeft w:val="0"/>
          <w:marRight w:val="0"/>
          <w:marTop w:val="0"/>
          <w:marBottom w:val="0"/>
          <w:divBdr>
            <w:top w:val="none" w:sz="0" w:space="0" w:color="auto"/>
            <w:left w:val="none" w:sz="0" w:space="0" w:color="auto"/>
            <w:bottom w:val="none" w:sz="0" w:space="0" w:color="auto"/>
            <w:right w:val="none" w:sz="0" w:space="0" w:color="auto"/>
          </w:divBdr>
        </w:div>
        <w:div w:id="1841500445">
          <w:marLeft w:val="0"/>
          <w:marRight w:val="0"/>
          <w:marTop w:val="0"/>
          <w:marBottom w:val="0"/>
          <w:divBdr>
            <w:top w:val="none" w:sz="0" w:space="0" w:color="auto"/>
            <w:left w:val="none" w:sz="0" w:space="0" w:color="auto"/>
            <w:bottom w:val="none" w:sz="0" w:space="0" w:color="auto"/>
            <w:right w:val="none" w:sz="0" w:space="0" w:color="auto"/>
          </w:divBdr>
        </w:div>
        <w:div w:id="452598358">
          <w:marLeft w:val="0"/>
          <w:marRight w:val="0"/>
          <w:marTop w:val="0"/>
          <w:marBottom w:val="0"/>
          <w:divBdr>
            <w:top w:val="none" w:sz="0" w:space="0" w:color="auto"/>
            <w:left w:val="none" w:sz="0" w:space="0" w:color="auto"/>
            <w:bottom w:val="none" w:sz="0" w:space="0" w:color="auto"/>
            <w:right w:val="none" w:sz="0" w:space="0" w:color="auto"/>
          </w:divBdr>
        </w:div>
        <w:div w:id="1968470036">
          <w:marLeft w:val="0"/>
          <w:marRight w:val="0"/>
          <w:marTop w:val="0"/>
          <w:marBottom w:val="0"/>
          <w:divBdr>
            <w:top w:val="none" w:sz="0" w:space="0" w:color="auto"/>
            <w:left w:val="none" w:sz="0" w:space="0" w:color="auto"/>
            <w:bottom w:val="none" w:sz="0" w:space="0" w:color="auto"/>
            <w:right w:val="none" w:sz="0" w:space="0" w:color="auto"/>
          </w:divBdr>
        </w:div>
        <w:div w:id="1119225806">
          <w:marLeft w:val="0"/>
          <w:marRight w:val="0"/>
          <w:marTop w:val="0"/>
          <w:marBottom w:val="0"/>
          <w:divBdr>
            <w:top w:val="none" w:sz="0" w:space="0" w:color="auto"/>
            <w:left w:val="none" w:sz="0" w:space="0" w:color="auto"/>
            <w:bottom w:val="none" w:sz="0" w:space="0" w:color="auto"/>
            <w:right w:val="none" w:sz="0" w:space="0" w:color="auto"/>
          </w:divBdr>
        </w:div>
        <w:div w:id="165190514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652296056">
          <w:marLeft w:val="0"/>
          <w:marRight w:val="0"/>
          <w:marTop w:val="0"/>
          <w:marBottom w:val="0"/>
          <w:divBdr>
            <w:top w:val="none" w:sz="0" w:space="0" w:color="auto"/>
            <w:left w:val="none" w:sz="0" w:space="0" w:color="auto"/>
            <w:bottom w:val="none" w:sz="0" w:space="0" w:color="auto"/>
            <w:right w:val="none" w:sz="0" w:space="0" w:color="auto"/>
          </w:divBdr>
        </w:div>
        <w:div w:id="1574656440">
          <w:marLeft w:val="0"/>
          <w:marRight w:val="0"/>
          <w:marTop w:val="0"/>
          <w:marBottom w:val="0"/>
          <w:divBdr>
            <w:top w:val="none" w:sz="0" w:space="0" w:color="auto"/>
            <w:left w:val="none" w:sz="0" w:space="0" w:color="auto"/>
            <w:bottom w:val="none" w:sz="0" w:space="0" w:color="auto"/>
            <w:right w:val="none" w:sz="0" w:space="0" w:color="auto"/>
          </w:divBdr>
        </w:div>
        <w:div w:id="16319097">
          <w:marLeft w:val="0"/>
          <w:marRight w:val="0"/>
          <w:marTop w:val="0"/>
          <w:marBottom w:val="0"/>
          <w:divBdr>
            <w:top w:val="none" w:sz="0" w:space="0" w:color="auto"/>
            <w:left w:val="none" w:sz="0" w:space="0" w:color="auto"/>
            <w:bottom w:val="none" w:sz="0" w:space="0" w:color="auto"/>
            <w:right w:val="none" w:sz="0" w:space="0" w:color="auto"/>
          </w:divBdr>
        </w:div>
        <w:div w:id="1606843173">
          <w:marLeft w:val="0"/>
          <w:marRight w:val="0"/>
          <w:marTop w:val="0"/>
          <w:marBottom w:val="0"/>
          <w:divBdr>
            <w:top w:val="none" w:sz="0" w:space="0" w:color="auto"/>
            <w:left w:val="none" w:sz="0" w:space="0" w:color="auto"/>
            <w:bottom w:val="none" w:sz="0" w:space="0" w:color="auto"/>
            <w:right w:val="none" w:sz="0" w:space="0" w:color="auto"/>
          </w:divBdr>
        </w:div>
        <w:div w:id="1460682220">
          <w:marLeft w:val="0"/>
          <w:marRight w:val="0"/>
          <w:marTop w:val="0"/>
          <w:marBottom w:val="0"/>
          <w:divBdr>
            <w:top w:val="none" w:sz="0" w:space="0" w:color="auto"/>
            <w:left w:val="none" w:sz="0" w:space="0" w:color="auto"/>
            <w:bottom w:val="none" w:sz="0" w:space="0" w:color="auto"/>
            <w:right w:val="none" w:sz="0" w:space="0" w:color="auto"/>
          </w:divBdr>
        </w:div>
        <w:div w:id="715276574">
          <w:marLeft w:val="0"/>
          <w:marRight w:val="0"/>
          <w:marTop w:val="0"/>
          <w:marBottom w:val="0"/>
          <w:divBdr>
            <w:top w:val="none" w:sz="0" w:space="0" w:color="auto"/>
            <w:left w:val="none" w:sz="0" w:space="0" w:color="auto"/>
            <w:bottom w:val="none" w:sz="0" w:space="0" w:color="auto"/>
            <w:right w:val="none" w:sz="0" w:space="0" w:color="auto"/>
          </w:divBdr>
        </w:div>
        <w:div w:id="950208827">
          <w:marLeft w:val="0"/>
          <w:marRight w:val="0"/>
          <w:marTop w:val="0"/>
          <w:marBottom w:val="0"/>
          <w:divBdr>
            <w:top w:val="none" w:sz="0" w:space="0" w:color="auto"/>
            <w:left w:val="none" w:sz="0" w:space="0" w:color="auto"/>
            <w:bottom w:val="none" w:sz="0" w:space="0" w:color="auto"/>
            <w:right w:val="none" w:sz="0" w:space="0" w:color="auto"/>
          </w:divBdr>
        </w:div>
        <w:div w:id="940379901">
          <w:marLeft w:val="0"/>
          <w:marRight w:val="0"/>
          <w:marTop w:val="0"/>
          <w:marBottom w:val="0"/>
          <w:divBdr>
            <w:top w:val="none" w:sz="0" w:space="0" w:color="auto"/>
            <w:left w:val="none" w:sz="0" w:space="0" w:color="auto"/>
            <w:bottom w:val="none" w:sz="0" w:space="0" w:color="auto"/>
            <w:right w:val="none" w:sz="0" w:space="0" w:color="auto"/>
          </w:divBdr>
        </w:div>
        <w:div w:id="525800774">
          <w:marLeft w:val="0"/>
          <w:marRight w:val="0"/>
          <w:marTop w:val="0"/>
          <w:marBottom w:val="0"/>
          <w:divBdr>
            <w:top w:val="none" w:sz="0" w:space="0" w:color="auto"/>
            <w:left w:val="none" w:sz="0" w:space="0" w:color="auto"/>
            <w:bottom w:val="none" w:sz="0" w:space="0" w:color="auto"/>
            <w:right w:val="none" w:sz="0" w:space="0" w:color="auto"/>
          </w:divBdr>
        </w:div>
        <w:div w:id="1025325659">
          <w:marLeft w:val="0"/>
          <w:marRight w:val="0"/>
          <w:marTop w:val="0"/>
          <w:marBottom w:val="0"/>
          <w:divBdr>
            <w:top w:val="none" w:sz="0" w:space="0" w:color="auto"/>
            <w:left w:val="none" w:sz="0" w:space="0" w:color="auto"/>
            <w:bottom w:val="none" w:sz="0" w:space="0" w:color="auto"/>
            <w:right w:val="none" w:sz="0" w:space="0" w:color="auto"/>
          </w:divBdr>
        </w:div>
        <w:div w:id="1487362485">
          <w:marLeft w:val="0"/>
          <w:marRight w:val="0"/>
          <w:marTop w:val="0"/>
          <w:marBottom w:val="0"/>
          <w:divBdr>
            <w:top w:val="none" w:sz="0" w:space="0" w:color="auto"/>
            <w:left w:val="none" w:sz="0" w:space="0" w:color="auto"/>
            <w:bottom w:val="none" w:sz="0" w:space="0" w:color="auto"/>
            <w:right w:val="none" w:sz="0" w:space="0" w:color="auto"/>
          </w:divBdr>
        </w:div>
        <w:div w:id="173301817">
          <w:marLeft w:val="0"/>
          <w:marRight w:val="0"/>
          <w:marTop w:val="0"/>
          <w:marBottom w:val="0"/>
          <w:divBdr>
            <w:top w:val="none" w:sz="0" w:space="0" w:color="auto"/>
            <w:left w:val="none" w:sz="0" w:space="0" w:color="auto"/>
            <w:bottom w:val="none" w:sz="0" w:space="0" w:color="auto"/>
            <w:right w:val="none" w:sz="0" w:space="0" w:color="auto"/>
          </w:divBdr>
        </w:div>
        <w:div w:id="427308360">
          <w:marLeft w:val="0"/>
          <w:marRight w:val="0"/>
          <w:marTop w:val="0"/>
          <w:marBottom w:val="0"/>
          <w:divBdr>
            <w:top w:val="none" w:sz="0" w:space="0" w:color="auto"/>
            <w:left w:val="none" w:sz="0" w:space="0" w:color="auto"/>
            <w:bottom w:val="none" w:sz="0" w:space="0" w:color="auto"/>
            <w:right w:val="none" w:sz="0" w:space="0" w:color="auto"/>
          </w:divBdr>
        </w:div>
        <w:div w:id="758062235">
          <w:marLeft w:val="0"/>
          <w:marRight w:val="0"/>
          <w:marTop w:val="0"/>
          <w:marBottom w:val="0"/>
          <w:divBdr>
            <w:top w:val="none" w:sz="0" w:space="0" w:color="auto"/>
            <w:left w:val="none" w:sz="0" w:space="0" w:color="auto"/>
            <w:bottom w:val="none" w:sz="0" w:space="0" w:color="auto"/>
            <w:right w:val="none" w:sz="0" w:space="0" w:color="auto"/>
          </w:divBdr>
        </w:div>
        <w:div w:id="2031175760">
          <w:marLeft w:val="0"/>
          <w:marRight w:val="0"/>
          <w:marTop w:val="0"/>
          <w:marBottom w:val="0"/>
          <w:divBdr>
            <w:top w:val="none" w:sz="0" w:space="0" w:color="auto"/>
            <w:left w:val="none" w:sz="0" w:space="0" w:color="auto"/>
            <w:bottom w:val="none" w:sz="0" w:space="0" w:color="auto"/>
            <w:right w:val="none" w:sz="0" w:space="0" w:color="auto"/>
          </w:divBdr>
        </w:div>
        <w:div w:id="942037532">
          <w:marLeft w:val="0"/>
          <w:marRight w:val="0"/>
          <w:marTop w:val="0"/>
          <w:marBottom w:val="0"/>
          <w:divBdr>
            <w:top w:val="none" w:sz="0" w:space="0" w:color="auto"/>
            <w:left w:val="none" w:sz="0" w:space="0" w:color="auto"/>
            <w:bottom w:val="none" w:sz="0" w:space="0" w:color="auto"/>
            <w:right w:val="none" w:sz="0" w:space="0" w:color="auto"/>
          </w:divBdr>
        </w:div>
        <w:div w:id="739579">
          <w:marLeft w:val="0"/>
          <w:marRight w:val="0"/>
          <w:marTop w:val="0"/>
          <w:marBottom w:val="0"/>
          <w:divBdr>
            <w:top w:val="none" w:sz="0" w:space="0" w:color="auto"/>
            <w:left w:val="none" w:sz="0" w:space="0" w:color="auto"/>
            <w:bottom w:val="none" w:sz="0" w:space="0" w:color="auto"/>
            <w:right w:val="none" w:sz="0" w:space="0" w:color="auto"/>
          </w:divBdr>
        </w:div>
        <w:div w:id="1644694243">
          <w:marLeft w:val="0"/>
          <w:marRight w:val="0"/>
          <w:marTop w:val="0"/>
          <w:marBottom w:val="0"/>
          <w:divBdr>
            <w:top w:val="none" w:sz="0" w:space="0" w:color="auto"/>
            <w:left w:val="none" w:sz="0" w:space="0" w:color="auto"/>
            <w:bottom w:val="none" w:sz="0" w:space="0" w:color="auto"/>
            <w:right w:val="none" w:sz="0" w:space="0" w:color="auto"/>
          </w:divBdr>
        </w:div>
        <w:div w:id="543643064">
          <w:marLeft w:val="0"/>
          <w:marRight w:val="0"/>
          <w:marTop w:val="0"/>
          <w:marBottom w:val="0"/>
          <w:divBdr>
            <w:top w:val="none" w:sz="0" w:space="0" w:color="auto"/>
            <w:left w:val="none" w:sz="0" w:space="0" w:color="auto"/>
            <w:bottom w:val="none" w:sz="0" w:space="0" w:color="auto"/>
            <w:right w:val="none" w:sz="0" w:space="0" w:color="auto"/>
          </w:divBdr>
        </w:div>
        <w:div w:id="204408700">
          <w:marLeft w:val="0"/>
          <w:marRight w:val="0"/>
          <w:marTop w:val="0"/>
          <w:marBottom w:val="0"/>
          <w:divBdr>
            <w:top w:val="none" w:sz="0" w:space="0" w:color="auto"/>
            <w:left w:val="none" w:sz="0" w:space="0" w:color="auto"/>
            <w:bottom w:val="none" w:sz="0" w:space="0" w:color="auto"/>
            <w:right w:val="none" w:sz="0" w:space="0" w:color="auto"/>
          </w:divBdr>
        </w:div>
        <w:div w:id="967320307">
          <w:marLeft w:val="0"/>
          <w:marRight w:val="0"/>
          <w:marTop w:val="0"/>
          <w:marBottom w:val="0"/>
          <w:divBdr>
            <w:top w:val="none" w:sz="0" w:space="0" w:color="auto"/>
            <w:left w:val="none" w:sz="0" w:space="0" w:color="auto"/>
            <w:bottom w:val="none" w:sz="0" w:space="0" w:color="auto"/>
            <w:right w:val="none" w:sz="0" w:space="0" w:color="auto"/>
          </w:divBdr>
        </w:div>
        <w:div w:id="1149787231">
          <w:marLeft w:val="0"/>
          <w:marRight w:val="0"/>
          <w:marTop w:val="0"/>
          <w:marBottom w:val="0"/>
          <w:divBdr>
            <w:top w:val="none" w:sz="0" w:space="0" w:color="auto"/>
            <w:left w:val="none" w:sz="0" w:space="0" w:color="auto"/>
            <w:bottom w:val="none" w:sz="0" w:space="0" w:color="auto"/>
            <w:right w:val="none" w:sz="0" w:space="0" w:color="auto"/>
          </w:divBdr>
        </w:div>
        <w:div w:id="1271820689">
          <w:marLeft w:val="0"/>
          <w:marRight w:val="0"/>
          <w:marTop w:val="0"/>
          <w:marBottom w:val="0"/>
          <w:divBdr>
            <w:top w:val="none" w:sz="0" w:space="0" w:color="auto"/>
            <w:left w:val="none" w:sz="0" w:space="0" w:color="auto"/>
            <w:bottom w:val="none" w:sz="0" w:space="0" w:color="auto"/>
            <w:right w:val="none" w:sz="0" w:space="0" w:color="auto"/>
          </w:divBdr>
        </w:div>
        <w:div w:id="1793135922">
          <w:marLeft w:val="0"/>
          <w:marRight w:val="0"/>
          <w:marTop w:val="0"/>
          <w:marBottom w:val="0"/>
          <w:divBdr>
            <w:top w:val="none" w:sz="0" w:space="0" w:color="auto"/>
            <w:left w:val="none" w:sz="0" w:space="0" w:color="auto"/>
            <w:bottom w:val="none" w:sz="0" w:space="0" w:color="auto"/>
            <w:right w:val="none" w:sz="0" w:space="0" w:color="auto"/>
          </w:divBdr>
        </w:div>
        <w:div w:id="534735153">
          <w:marLeft w:val="0"/>
          <w:marRight w:val="0"/>
          <w:marTop w:val="0"/>
          <w:marBottom w:val="0"/>
          <w:divBdr>
            <w:top w:val="none" w:sz="0" w:space="0" w:color="auto"/>
            <w:left w:val="none" w:sz="0" w:space="0" w:color="auto"/>
            <w:bottom w:val="none" w:sz="0" w:space="0" w:color="auto"/>
            <w:right w:val="none" w:sz="0" w:space="0" w:color="auto"/>
          </w:divBdr>
        </w:div>
        <w:div w:id="419330893">
          <w:marLeft w:val="0"/>
          <w:marRight w:val="0"/>
          <w:marTop w:val="0"/>
          <w:marBottom w:val="0"/>
          <w:divBdr>
            <w:top w:val="none" w:sz="0" w:space="0" w:color="auto"/>
            <w:left w:val="none" w:sz="0" w:space="0" w:color="auto"/>
            <w:bottom w:val="none" w:sz="0" w:space="0" w:color="auto"/>
            <w:right w:val="none" w:sz="0" w:space="0" w:color="auto"/>
          </w:divBdr>
        </w:div>
        <w:div w:id="1437603243">
          <w:marLeft w:val="0"/>
          <w:marRight w:val="0"/>
          <w:marTop w:val="0"/>
          <w:marBottom w:val="0"/>
          <w:divBdr>
            <w:top w:val="none" w:sz="0" w:space="0" w:color="auto"/>
            <w:left w:val="none" w:sz="0" w:space="0" w:color="auto"/>
            <w:bottom w:val="none" w:sz="0" w:space="0" w:color="auto"/>
            <w:right w:val="none" w:sz="0" w:space="0" w:color="auto"/>
          </w:divBdr>
        </w:div>
        <w:div w:id="1542552186">
          <w:marLeft w:val="0"/>
          <w:marRight w:val="0"/>
          <w:marTop w:val="0"/>
          <w:marBottom w:val="0"/>
          <w:divBdr>
            <w:top w:val="none" w:sz="0" w:space="0" w:color="auto"/>
            <w:left w:val="none" w:sz="0" w:space="0" w:color="auto"/>
            <w:bottom w:val="none" w:sz="0" w:space="0" w:color="auto"/>
            <w:right w:val="none" w:sz="0" w:space="0" w:color="auto"/>
          </w:divBdr>
        </w:div>
        <w:div w:id="1238202467">
          <w:marLeft w:val="0"/>
          <w:marRight w:val="0"/>
          <w:marTop w:val="0"/>
          <w:marBottom w:val="0"/>
          <w:divBdr>
            <w:top w:val="none" w:sz="0" w:space="0" w:color="auto"/>
            <w:left w:val="none" w:sz="0" w:space="0" w:color="auto"/>
            <w:bottom w:val="none" w:sz="0" w:space="0" w:color="auto"/>
            <w:right w:val="none" w:sz="0" w:space="0" w:color="auto"/>
          </w:divBdr>
        </w:div>
        <w:div w:id="376054901">
          <w:marLeft w:val="0"/>
          <w:marRight w:val="0"/>
          <w:marTop w:val="0"/>
          <w:marBottom w:val="0"/>
          <w:divBdr>
            <w:top w:val="none" w:sz="0" w:space="0" w:color="auto"/>
            <w:left w:val="none" w:sz="0" w:space="0" w:color="auto"/>
            <w:bottom w:val="none" w:sz="0" w:space="0" w:color="auto"/>
            <w:right w:val="none" w:sz="0" w:space="0" w:color="auto"/>
          </w:divBdr>
        </w:div>
        <w:div w:id="1082944133">
          <w:marLeft w:val="0"/>
          <w:marRight w:val="0"/>
          <w:marTop w:val="0"/>
          <w:marBottom w:val="0"/>
          <w:divBdr>
            <w:top w:val="none" w:sz="0" w:space="0" w:color="auto"/>
            <w:left w:val="none" w:sz="0" w:space="0" w:color="auto"/>
            <w:bottom w:val="none" w:sz="0" w:space="0" w:color="auto"/>
            <w:right w:val="none" w:sz="0" w:space="0" w:color="auto"/>
          </w:divBdr>
        </w:div>
        <w:div w:id="557129113">
          <w:marLeft w:val="0"/>
          <w:marRight w:val="0"/>
          <w:marTop w:val="0"/>
          <w:marBottom w:val="0"/>
          <w:divBdr>
            <w:top w:val="none" w:sz="0" w:space="0" w:color="auto"/>
            <w:left w:val="none" w:sz="0" w:space="0" w:color="auto"/>
            <w:bottom w:val="none" w:sz="0" w:space="0" w:color="auto"/>
            <w:right w:val="none" w:sz="0" w:space="0" w:color="auto"/>
          </w:divBdr>
        </w:div>
        <w:div w:id="2144039300">
          <w:marLeft w:val="0"/>
          <w:marRight w:val="0"/>
          <w:marTop w:val="0"/>
          <w:marBottom w:val="0"/>
          <w:divBdr>
            <w:top w:val="none" w:sz="0" w:space="0" w:color="auto"/>
            <w:left w:val="none" w:sz="0" w:space="0" w:color="auto"/>
            <w:bottom w:val="none" w:sz="0" w:space="0" w:color="auto"/>
            <w:right w:val="none" w:sz="0" w:space="0" w:color="auto"/>
          </w:divBdr>
        </w:div>
        <w:div w:id="138159915">
          <w:marLeft w:val="0"/>
          <w:marRight w:val="0"/>
          <w:marTop w:val="0"/>
          <w:marBottom w:val="0"/>
          <w:divBdr>
            <w:top w:val="none" w:sz="0" w:space="0" w:color="auto"/>
            <w:left w:val="none" w:sz="0" w:space="0" w:color="auto"/>
            <w:bottom w:val="none" w:sz="0" w:space="0" w:color="auto"/>
            <w:right w:val="none" w:sz="0" w:space="0" w:color="auto"/>
          </w:divBdr>
        </w:div>
        <w:div w:id="798956822">
          <w:marLeft w:val="0"/>
          <w:marRight w:val="0"/>
          <w:marTop w:val="0"/>
          <w:marBottom w:val="0"/>
          <w:divBdr>
            <w:top w:val="none" w:sz="0" w:space="0" w:color="auto"/>
            <w:left w:val="none" w:sz="0" w:space="0" w:color="auto"/>
            <w:bottom w:val="none" w:sz="0" w:space="0" w:color="auto"/>
            <w:right w:val="none" w:sz="0" w:space="0" w:color="auto"/>
          </w:divBdr>
        </w:div>
        <w:div w:id="1903634785">
          <w:marLeft w:val="0"/>
          <w:marRight w:val="0"/>
          <w:marTop w:val="0"/>
          <w:marBottom w:val="0"/>
          <w:divBdr>
            <w:top w:val="none" w:sz="0" w:space="0" w:color="auto"/>
            <w:left w:val="none" w:sz="0" w:space="0" w:color="auto"/>
            <w:bottom w:val="none" w:sz="0" w:space="0" w:color="auto"/>
            <w:right w:val="none" w:sz="0" w:space="0" w:color="auto"/>
          </w:divBdr>
        </w:div>
        <w:div w:id="1976131748">
          <w:marLeft w:val="0"/>
          <w:marRight w:val="0"/>
          <w:marTop w:val="0"/>
          <w:marBottom w:val="0"/>
          <w:divBdr>
            <w:top w:val="none" w:sz="0" w:space="0" w:color="auto"/>
            <w:left w:val="none" w:sz="0" w:space="0" w:color="auto"/>
            <w:bottom w:val="none" w:sz="0" w:space="0" w:color="auto"/>
            <w:right w:val="none" w:sz="0" w:space="0" w:color="auto"/>
          </w:divBdr>
        </w:div>
        <w:div w:id="610430327">
          <w:marLeft w:val="0"/>
          <w:marRight w:val="0"/>
          <w:marTop w:val="0"/>
          <w:marBottom w:val="0"/>
          <w:divBdr>
            <w:top w:val="none" w:sz="0" w:space="0" w:color="auto"/>
            <w:left w:val="none" w:sz="0" w:space="0" w:color="auto"/>
            <w:bottom w:val="none" w:sz="0" w:space="0" w:color="auto"/>
            <w:right w:val="none" w:sz="0" w:space="0" w:color="auto"/>
          </w:divBdr>
        </w:div>
        <w:div w:id="399258306">
          <w:marLeft w:val="0"/>
          <w:marRight w:val="0"/>
          <w:marTop w:val="0"/>
          <w:marBottom w:val="0"/>
          <w:divBdr>
            <w:top w:val="none" w:sz="0" w:space="0" w:color="auto"/>
            <w:left w:val="none" w:sz="0" w:space="0" w:color="auto"/>
            <w:bottom w:val="none" w:sz="0" w:space="0" w:color="auto"/>
            <w:right w:val="none" w:sz="0" w:space="0" w:color="auto"/>
          </w:divBdr>
        </w:div>
        <w:div w:id="1563712059">
          <w:marLeft w:val="0"/>
          <w:marRight w:val="0"/>
          <w:marTop w:val="0"/>
          <w:marBottom w:val="0"/>
          <w:divBdr>
            <w:top w:val="none" w:sz="0" w:space="0" w:color="auto"/>
            <w:left w:val="none" w:sz="0" w:space="0" w:color="auto"/>
            <w:bottom w:val="none" w:sz="0" w:space="0" w:color="auto"/>
            <w:right w:val="none" w:sz="0" w:space="0" w:color="auto"/>
          </w:divBdr>
        </w:div>
      </w:divsChild>
    </w:div>
    <w:div w:id="743065605">
      <w:bodyDiv w:val="1"/>
      <w:marLeft w:val="0"/>
      <w:marRight w:val="0"/>
      <w:marTop w:val="0"/>
      <w:marBottom w:val="0"/>
      <w:divBdr>
        <w:top w:val="none" w:sz="0" w:space="0" w:color="auto"/>
        <w:left w:val="none" w:sz="0" w:space="0" w:color="auto"/>
        <w:bottom w:val="none" w:sz="0" w:space="0" w:color="auto"/>
        <w:right w:val="none" w:sz="0" w:space="0" w:color="auto"/>
      </w:divBdr>
    </w:div>
    <w:div w:id="935938147">
      <w:bodyDiv w:val="1"/>
      <w:marLeft w:val="0"/>
      <w:marRight w:val="0"/>
      <w:marTop w:val="0"/>
      <w:marBottom w:val="0"/>
      <w:divBdr>
        <w:top w:val="none" w:sz="0" w:space="0" w:color="auto"/>
        <w:left w:val="none" w:sz="0" w:space="0" w:color="auto"/>
        <w:bottom w:val="none" w:sz="0" w:space="0" w:color="auto"/>
        <w:right w:val="none" w:sz="0" w:space="0" w:color="auto"/>
      </w:divBdr>
      <w:divsChild>
        <w:div w:id="652682427">
          <w:marLeft w:val="0"/>
          <w:marRight w:val="0"/>
          <w:marTop w:val="0"/>
          <w:marBottom w:val="0"/>
          <w:divBdr>
            <w:top w:val="none" w:sz="0" w:space="0" w:color="auto"/>
            <w:left w:val="none" w:sz="0" w:space="0" w:color="auto"/>
            <w:bottom w:val="none" w:sz="0" w:space="0" w:color="auto"/>
            <w:right w:val="none" w:sz="0" w:space="0" w:color="auto"/>
          </w:divBdr>
        </w:div>
      </w:divsChild>
    </w:div>
    <w:div w:id="960839311">
      <w:bodyDiv w:val="1"/>
      <w:marLeft w:val="0"/>
      <w:marRight w:val="0"/>
      <w:marTop w:val="0"/>
      <w:marBottom w:val="0"/>
      <w:divBdr>
        <w:top w:val="none" w:sz="0" w:space="0" w:color="auto"/>
        <w:left w:val="none" w:sz="0" w:space="0" w:color="auto"/>
        <w:bottom w:val="none" w:sz="0" w:space="0" w:color="auto"/>
        <w:right w:val="none" w:sz="0" w:space="0" w:color="auto"/>
      </w:divBdr>
      <w:divsChild>
        <w:div w:id="889462339">
          <w:marLeft w:val="450"/>
          <w:marRight w:val="0"/>
          <w:marTop w:val="0"/>
          <w:marBottom w:val="0"/>
          <w:divBdr>
            <w:top w:val="none" w:sz="0" w:space="0" w:color="auto"/>
            <w:left w:val="none" w:sz="0" w:space="0" w:color="auto"/>
            <w:bottom w:val="none" w:sz="0" w:space="0" w:color="auto"/>
            <w:right w:val="none" w:sz="0" w:space="0" w:color="auto"/>
          </w:divBdr>
        </w:div>
        <w:div w:id="75170574">
          <w:marLeft w:val="450"/>
          <w:marRight w:val="0"/>
          <w:marTop w:val="0"/>
          <w:marBottom w:val="0"/>
          <w:divBdr>
            <w:top w:val="none" w:sz="0" w:space="0" w:color="auto"/>
            <w:left w:val="none" w:sz="0" w:space="0" w:color="auto"/>
            <w:bottom w:val="none" w:sz="0" w:space="0" w:color="auto"/>
            <w:right w:val="none" w:sz="0" w:space="0" w:color="auto"/>
          </w:divBdr>
        </w:div>
      </w:divsChild>
    </w:div>
    <w:div w:id="977145493">
      <w:bodyDiv w:val="1"/>
      <w:marLeft w:val="0"/>
      <w:marRight w:val="0"/>
      <w:marTop w:val="0"/>
      <w:marBottom w:val="0"/>
      <w:divBdr>
        <w:top w:val="none" w:sz="0" w:space="0" w:color="auto"/>
        <w:left w:val="none" w:sz="0" w:space="0" w:color="auto"/>
        <w:bottom w:val="none" w:sz="0" w:space="0" w:color="auto"/>
        <w:right w:val="none" w:sz="0" w:space="0" w:color="auto"/>
      </w:divBdr>
    </w:div>
    <w:div w:id="1082994818">
      <w:bodyDiv w:val="1"/>
      <w:marLeft w:val="0"/>
      <w:marRight w:val="0"/>
      <w:marTop w:val="0"/>
      <w:marBottom w:val="0"/>
      <w:divBdr>
        <w:top w:val="none" w:sz="0" w:space="0" w:color="auto"/>
        <w:left w:val="none" w:sz="0" w:space="0" w:color="auto"/>
        <w:bottom w:val="none" w:sz="0" w:space="0" w:color="auto"/>
        <w:right w:val="none" w:sz="0" w:space="0" w:color="auto"/>
      </w:divBdr>
    </w:div>
    <w:div w:id="1154686643">
      <w:bodyDiv w:val="1"/>
      <w:marLeft w:val="0"/>
      <w:marRight w:val="0"/>
      <w:marTop w:val="0"/>
      <w:marBottom w:val="0"/>
      <w:divBdr>
        <w:top w:val="none" w:sz="0" w:space="0" w:color="auto"/>
        <w:left w:val="none" w:sz="0" w:space="0" w:color="auto"/>
        <w:bottom w:val="none" w:sz="0" w:space="0" w:color="auto"/>
        <w:right w:val="none" w:sz="0" w:space="0" w:color="auto"/>
      </w:divBdr>
    </w:div>
    <w:div w:id="1425150845">
      <w:bodyDiv w:val="1"/>
      <w:marLeft w:val="0"/>
      <w:marRight w:val="0"/>
      <w:marTop w:val="0"/>
      <w:marBottom w:val="0"/>
      <w:divBdr>
        <w:top w:val="none" w:sz="0" w:space="0" w:color="auto"/>
        <w:left w:val="none" w:sz="0" w:space="0" w:color="auto"/>
        <w:bottom w:val="none" w:sz="0" w:space="0" w:color="auto"/>
        <w:right w:val="none" w:sz="0" w:space="0" w:color="auto"/>
      </w:divBdr>
      <w:divsChild>
        <w:div w:id="1220870758">
          <w:marLeft w:val="0"/>
          <w:marRight w:val="0"/>
          <w:marTop w:val="0"/>
          <w:marBottom w:val="0"/>
          <w:divBdr>
            <w:top w:val="none" w:sz="0" w:space="0" w:color="auto"/>
            <w:left w:val="none" w:sz="0" w:space="0" w:color="auto"/>
            <w:bottom w:val="none" w:sz="0" w:space="0" w:color="auto"/>
            <w:right w:val="none" w:sz="0" w:space="0" w:color="auto"/>
          </w:divBdr>
        </w:div>
        <w:div w:id="827593781">
          <w:marLeft w:val="0"/>
          <w:marRight w:val="0"/>
          <w:marTop w:val="0"/>
          <w:marBottom w:val="0"/>
          <w:divBdr>
            <w:top w:val="none" w:sz="0" w:space="0" w:color="auto"/>
            <w:left w:val="none" w:sz="0" w:space="0" w:color="auto"/>
            <w:bottom w:val="none" w:sz="0" w:space="0" w:color="auto"/>
            <w:right w:val="none" w:sz="0" w:space="0" w:color="auto"/>
          </w:divBdr>
          <w:divsChild>
            <w:div w:id="160392595">
              <w:marLeft w:val="0"/>
              <w:marRight w:val="0"/>
              <w:marTop w:val="0"/>
              <w:marBottom w:val="0"/>
              <w:divBdr>
                <w:top w:val="none" w:sz="0" w:space="0" w:color="auto"/>
                <w:left w:val="none" w:sz="0" w:space="0" w:color="auto"/>
                <w:bottom w:val="none" w:sz="0" w:space="0" w:color="auto"/>
                <w:right w:val="none" w:sz="0" w:space="0" w:color="auto"/>
              </w:divBdr>
            </w:div>
            <w:div w:id="1343822081">
              <w:marLeft w:val="0"/>
              <w:marRight w:val="0"/>
              <w:marTop w:val="0"/>
              <w:marBottom w:val="0"/>
              <w:divBdr>
                <w:top w:val="none" w:sz="0" w:space="0" w:color="auto"/>
                <w:left w:val="none" w:sz="0" w:space="0" w:color="auto"/>
                <w:bottom w:val="none" w:sz="0" w:space="0" w:color="auto"/>
                <w:right w:val="none" w:sz="0" w:space="0" w:color="auto"/>
              </w:divBdr>
            </w:div>
            <w:div w:id="1304696353">
              <w:marLeft w:val="0"/>
              <w:marRight w:val="0"/>
              <w:marTop w:val="0"/>
              <w:marBottom w:val="0"/>
              <w:divBdr>
                <w:top w:val="none" w:sz="0" w:space="0" w:color="auto"/>
                <w:left w:val="none" w:sz="0" w:space="0" w:color="auto"/>
                <w:bottom w:val="none" w:sz="0" w:space="0" w:color="auto"/>
                <w:right w:val="none" w:sz="0" w:space="0" w:color="auto"/>
              </w:divBdr>
            </w:div>
            <w:div w:id="2105760700">
              <w:marLeft w:val="0"/>
              <w:marRight w:val="0"/>
              <w:marTop w:val="0"/>
              <w:marBottom w:val="0"/>
              <w:divBdr>
                <w:top w:val="none" w:sz="0" w:space="0" w:color="auto"/>
                <w:left w:val="none" w:sz="0" w:space="0" w:color="auto"/>
                <w:bottom w:val="none" w:sz="0" w:space="0" w:color="auto"/>
                <w:right w:val="none" w:sz="0" w:space="0" w:color="auto"/>
              </w:divBdr>
            </w:div>
            <w:div w:id="16422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9253">
      <w:bodyDiv w:val="1"/>
      <w:marLeft w:val="0"/>
      <w:marRight w:val="0"/>
      <w:marTop w:val="0"/>
      <w:marBottom w:val="0"/>
      <w:divBdr>
        <w:top w:val="none" w:sz="0" w:space="0" w:color="auto"/>
        <w:left w:val="none" w:sz="0" w:space="0" w:color="auto"/>
        <w:bottom w:val="none" w:sz="0" w:space="0" w:color="auto"/>
        <w:right w:val="none" w:sz="0" w:space="0" w:color="auto"/>
      </w:divBdr>
      <w:divsChild>
        <w:div w:id="650838442">
          <w:marLeft w:val="0"/>
          <w:marRight w:val="0"/>
          <w:marTop w:val="0"/>
          <w:marBottom w:val="0"/>
          <w:divBdr>
            <w:top w:val="none" w:sz="0" w:space="0" w:color="auto"/>
            <w:left w:val="none" w:sz="0" w:space="0" w:color="auto"/>
            <w:bottom w:val="none" w:sz="0" w:space="0" w:color="auto"/>
            <w:right w:val="none" w:sz="0" w:space="0" w:color="auto"/>
          </w:divBdr>
          <w:divsChild>
            <w:div w:id="1023290596">
              <w:marLeft w:val="0"/>
              <w:marRight w:val="0"/>
              <w:marTop w:val="0"/>
              <w:marBottom w:val="0"/>
              <w:divBdr>
                <w:top w:val="none" w:sz="0" w:space="0" w:color="auto"/>
                <w:left w:val="none" w:sz="0" w:space="0" w:color="auto"/>
                <w:bottom w:val="none" w:sz="0" w:space="0" w:color="auto"/>
                <w:right w:val="none" w:sz="0" w:space="0" w:color="auto"/>
              </w:divBdr>
            </w:div>
            <w:div w:id="1198278337">
              <w:marLeft w:val="0"/>
              <w:marRight w:val="0"/>
              <w:marTop w:val="0"/>
              <w:marBottom w:val="0"/>
              <w:divBdr>
                <w:top w:val="none" w:sz="0" w:space="0" w:color="auto"/>
                <w:left w:val="none" w:sz="0" w:space="0" w:color="auto"/>
                <w:bottom w:val="none" w:sz="0" w:space="0" w:color="auto"/>
                <w:right w:val="none" w:sz="0" w:space="0" w:color="auto"/>
              </w:divBdr>
            </w:div>
            <w:div w:id="27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077">
      <w:bodyDiv w:val="1"/>
      <w:marLeft w:val="0"/>
      <w:marRight w:val="0"/>
      <w:marTop w:val="0"/>
      <w:marBottom w:val="0"/>
      <w:divBdr>
        <w:top w:val="none" w:sz="0" w:space="0" w:color="auto"/>
        <w:left w:val="none" w:sz="0" w:space="0" w:color="auto"/>
        <w:bottom w:val="none" w:sz="0" w:space="0" w:color="auto"/>
        <w:right w:val="none" w:sz="0" w:space="0" w:color="auto"/>
      </w:divBdr>
    </w:div>
    <w:div w:id="1747805439">
      <w:bodyDiv w:val="1"/>
      <w:marLeft w:val="0"/>
      <w:marRight w:val="0"/>
      <w:marTop w:val="0"/>
      <w:marBottom w:val="0"/>
      <w:divBdr>
        <w:top w:val="none" w:sz="0" w:space="0" w:color="auto"/>
        <w:left w:val="none" w:sz="0" w:space="0" w:color="auto"/>
        <w:bottom w:val="none" w:sz="0" w:space="0" w:color="auto"/>
        <w:right w:val="none" w:sz="0" w:space="0" w:color="auto"/>
      </w:divBdr>
    </w:div>
    <w:div w:id="1821269922">
      <w:bodyDiv w:val="1"/>
      <w:marLeft w:val="0"/>
      <w:marRight w:val="0"/>
      <w:marTop w:val="0"/>
      <w:marBottom w:val="0"/>
      <w:divBdr>
        <w:top w:val="none" w:sz="0" w:space="0" w:color="auto"/>
        <w:left w:val="none" w:sz="0" w:space="0" w:color="auto"/>
        <w:bottom w:val="none" w:sz="0" w:space="0" w:color="auto"/>
        <w:right w:val="none" w:sz="0" w:space="0" w:color="auto"/>
      </w:divBdr>
    </w:div>
    <w:div w:id="1835027260">
      <w:bodyDiv w:val="1"/>
      <w:marLeft w:val="0"/>
      <w:marRight w:val="0"/>
      <w:marTop w:val="0"/>
      <w:marBottom w:val="0"/>
      <w:divBdr>
        <w:top w:val="none" w:sz="0" w:space="0" w:color="auto"/>
        <w:left w:val="none" w:sz="0" w:space="0" w:color="auto"/>
        <w:bottom w:val="none" w:sz="0" w:space="0" w:color="auto"/>
        <w:right w:val="none" w:sz="0" w:space="0" w:color="auto"/>
      </w:divBdr>
      <w:divsChild>
        <w:div w:id="1094283082">
          <w:marLeft w:val="360"/>
          <w:marRight w:val="0"/>
          <w:marTop w:val="200"/>
          <w:marBottom w:val="0"/>
          <w:divBdr>
            <w:top w:val="none" w:sz="0" w:space="0" w:color="auto"/>
            <w:left w:val="none" w:sz="0" w:space="0" w:color="auto"/>
            <w:bottom w:val="none" w:sz="0" w:space="0" w:color="auto"/>
            <w:right w:val="none" w:sz="0" w:space="0" w:color="auto"/>
          </w:divBdr>
        </w:div>
        <w:div w:id="1748380099">
          <w:marLeft w:val="360"/>
          <w:marRight w:val="0"/>
          <w:marTop w:val="200"/>
          <w:marBottom w:val="0"/>
          <w:divBdr>
            <w:top w:val="none" w:sz="0" w:space="0" w:color="auto"/>
            <w:left w:val="none" w:sz="0" w:space="0" w:color="auto"/>
            <w:bottom w:val="none" w:sz="0" w:space="0" w:color="auto"/>
            <w:right w:val="none" w:sz="0" w:space="0" w:color="auto"/>
          </w:divBdr>
        </w:div>
        <w:div w:id="466435718">
          <w:marLeft w:val="360"/>
          <w:marRight w:val="0"/>
          <w:marTop w:val="200"/>
          <w:marBottom w:val="0"/>
          <w:divBdr>
            <w:top w:val="none" w:sz="0" w:space="0" w:color="auto"/>
            <w:left w:val="none" w:sz="0" w:space="0" w:color="auto"/>
            <w:bottom w:val="none" w:sz="0" w:space="0" w:color="auto"/>
            <w:right w:val="none" w:sz="0" w:space="0" w:color="auto"/>
          </w:divBdr>
        </w:div>
        <w:div w:id="517282331">
          <w:marLeft w:val="360"/>
          <w:marRight w:val="0"/>
          <w:marTop w:val="200"/>
          <w:marBottom w:val="0"/>
          <w:divBdr>
            <w:top w:val="none" w:sz="0" w:space="0" w:color="auto"/>
            <w:left w:val="none" w:sz="0" w:space="0" w:color="auto"/>
            <w:bottom w:val="none" w:sz="0" w:space="0" w:color="auto"/>
            <w:right w:val="none" w:sz="0" w:space="0" w:color="auto"/>
          </w:divBdr>
        </w:div>
        <w:div w:id="2132088820">
          <w:marLeft w:val="360"/>
          <w:marRight w:val="0"/>
          <w:marTop w:val="200"/>
          <w:marBottom w:val="0"/>
          <w:divBdr>
            <w:top w:val="none" w:sz="0" w:space="0" w:color="auto"/>
            <w:left w:val="none" w:sz="0" w:space="0" w:color="auto"/>
            <w:bottom w:val="none" w:sz="0" w:space="0" w:color="auto"/>
            <w:right w:val="none" w:sz="0" w:space="0" w:color="auto"/>
          </w:divBdr>
        </w:div>
        <w:div w:id="1316959405">
          <w:marLeft w:val="360"/>
          <w:marRight w:val="0"/>
          <w:marTop w:val="200"/>
          <w:marBottom w:val="0"/>
          <w:divBdr>
            <w:top w:val="none" w:sz="0" w:space="0" w:color="auto"/>
            <w:left w:val="none" w:sz="0" w:space="0" w:color="auto"/>
            <w:bottom w:val="none" w:sz="0" w:space="0" w:color="auto"/>
            <w:right w:val="none" w:sz="0" w:space="0" w:color="auto"/>
          </w:divBdr>
        </w:div>
      </w:divsChild>
    </w:div>
    <w:div w:id="1988167687">
      <w:bodyDiv w:val="1"/>
      <w:marLeft w:val="0"/>
      <w:marRight w:val="0"/>
      <w:marTop w:val="0"/>
      <w:marBottom w:val="0"/>
      <w:divBdr>
        <w:top w:val="none" w:sz="0" w:space="0" w:color="auto"/>
        <w:left w:val="none" w:sz="0" w:space="0" w:color="auto"/>
        <w:bottom w:val="none" w:sz="0" w:space="0" w:color="auto"/>
        <w:right w:val="none" w:sz="0" w:space="0" w:color="auto"/>
      </w:divBdr>
    </w:div>
    <w:div w:id="2081711989">
      <w:bodyDiv w:val="1"/>
      <w:marLeft w:val="0"/>
      <w:marRight w:val="0"/>
      <w:marTop w:val="0"/>
      <w:marBottom w:val="0"/>
      <w:divBdr>
        <w:top w:val="none" w:sz="0" w:space="0" w:color="auto"/>
        <w:left w:val="none" w:sz="0" w:space="0" w:color="auto"/>
        <w:bottom w:val="none" w:sz="0" w:space="0" w:color="auto"/>
        <w:right w:val="none" w:sz="0" w:space="0" w:color="auto"/>
      </w:divBdr>
    </w:div>
    <w:div w:id="2122071902">
      <w:bodyDiv w:val="1"/>
      <w:marLeft w:val="0"/>
      <w:marRight w:val="0"/>
      <w:marTop w:val="0"/>
      <w:marBottom w:val="0"/>
      <w:divBdr>
        <w:top w:val="none" w:sz="0" w:space="0" w:color="auto"/>
        <w:left w:val="none" w:sz="0" w:space="0" w:color="auto"/>
        <w:bottom w:val="none" w:sz="0" w:space="0" w:color="auto"/>
        <w:right w:val="none" w:sz="0" w:space="0" w:color="auto"/>
      </w:divBdr>
    </w:div>
    <w:div w:id="21379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oc.duke.edu/natcong/Docs/NCSIII_report_final.pdf"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8AC7-8181-496A-8057-A042E19E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Carus</dc:creator>
  <cp:lastModifiedBy>Karen Lange</cp:lastModifiedBy>
  <cp:revision>3</cp:revision>
  <dcterms:created xsi:type="dcterms:W3CDTF">2016-04-12T16:09:00Z</dcterms:created>
  <dcterms:modified xsi:type="dcterms:W3CDTF">2016-04-13T12:31:00Z</dcterms:modified>
</cp:coreProperties>
</file>